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A79BF" w:rsidRPr="00030363" w:rsidRDefault="008A79BF" w:rsidP="008A79BF">
      <w:pPr>
        <w:kinsoku w:val="0"/>
        <w:overflowPunct w:val="0"/>
        <w:autoSpaceDE w:val="0"/>
        <w:autoSpaceDN w:val="0"/>
        <w:adjustRightInd w:val="0"/>
        <w:spacing w:after="0" w:line="240" w:lineRule="auto"/>
        <w:rPr>
          <w:rFonts w:ascii="Times New Roman" w:hAnsi="Times New Roman" w:cs="Times New Roman"/>
          <w:sz w:val="24"/>
          <w:szCs w:val="24"/>
        </w:rPr>
      </w:pPr>
      <w:bookmarkStart w:id="0" w:name="_GoBack"/>
      <w:bookmarkEnd w:id="0"/>
    </w:p>
    <w:p w14:paraId="3D62FE34" w14:textId="77777777" w:rsidR="008A79BF" w:rsidRPr="00030363" w:rsidRDefault="008A79BF" w:rsidP="008A79BF">
      <w:pPr>
        <w:kinsoku w:val="0"/>
        <w:overflowPunct w:val="0"/>
        <w:autoSpaceDE w:val="0"/>
        <w:autoSpaceDN w:val="0"/>
        <w:adjustRightInd w:val="0"/>
        <w:spacing w:after="0" w:line="200" w:lineRule="atLeast"/>
        <w:ind w:left="118"/>
        <w:rPr>
          <w:rFonts w:ascii="Times New Roman" w:hAnsi="Times New Roman" w:cs="Times New Roman"/>
          <w:sz w:val="24"/>
          <w:szCs w:val="24"/>
        </w:rPr>
      </w:pPr>
      <w:r w:rsidRPr="00030363">
        <w:rPr>
          <w:rFonts w:ascii="Times New Roman" w:hAnsi="Times New Roman" w:cs="Times New Roman"/>
          <w:noProof/>
          <w:sz w:val="24"/>
          <w:szCs w:val="24"/>
          <w:lang w:eastAsia="en-AU"/>
        </w:rPr>
        <mc:AlternateContent>
          <mc:Choice Requires="wpg">
            <w:drawing>
              <wp:inline distT="0" distB="0" distL="0" distR="0" wp14:anchorId="1D7C0751" wp14:editId="07777777">
                <wp:extent cx="6576060" cy="741045"/>
                <wp:effectExtent l="0" t="0" r="15240"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741045"/>
                          <a:chOff x="10" y="10"/>
                          <a:chExt cx="10356" cy="1167"/>
                        </a:xfrm>
                      </wpg:grpSpPr>
                      <wps:wsp>
                        <wps:cNvPr id="2" name="Freeform 3"/>
                        <wps:cNvSpPr>
                          <a:spLocks/>
                        </wps:cNvSpPr>
                        <wps:spPr bwMode="auto">
                          <a:xfrm>
                            <a:off x="29" y="25"/>
                            <a:ext cx="7920" cy="1124"/>
                          </a:xfrm>
                          <a:custGeom>
                            <a:avLst/>
                            <a:gdLst>
                              <a:gd name="T0" fmla="*/ 0 w 7920"/>
                              <a:gd name="T1" fmla="*/ 0 h 1124"/>
                              <a:gd name="T2" fmla="*/ 7920 w 7920"/>
                              <a:gd name="T3" fmla="*/ 0 h 1124"/>
                              <a:gd name="T4" fmla="*/ 7920 w 7920"/>
                              <a:gd name="T5" fmla="*/ 1123 h 1124"/>
                              <a:gd name="T6" fmla="*/ 0 w 7920"/>
                              <a:gd name="T7" fmla="*/ 1123 h 1124"/>
                              <a:gd name="T8" fmla="*/ 0 w 7920"/>
                              <a:gd name="T9" fmla="*/ 0 h 1124"/>
                            </a:gdLst>
                            <a:ahLst/>
                            <a:cxnLst>
                              <a:cxn ang="0">
                                <a:pos x="T0" y="T1"/>
                              </a:cxn>
                              <a:cxn ang="0">
                                <a:pos x="T2" y="T3"/>
                              </a:cxn>
                              <a:cxn ang="0">
                                <a:pos x="T4" y="T5"/>
                              </a:cxn>
                              <a:cxn ang="0">
                                <a:pos x="T6" y="T7"/>
                              </a:cxn>
                              <a:cxn ang="0">
                                <a:pos x="T8" y="T9"/>
                              </a:cxn>
                            </a:cxnLst>
                            <a:rect l="0" t="0" r="r" b="b"/>
                            <a:pathLst>
                              <a:path w="7920" h="1124">
                                <a:moveTo>
                                  <a:pt x="0" y="0"/>
                                </a:moveTo>
                                <a:lnTo>
                                  <a:pt x="7920" y="0"/>
                                </a:lnTo>
                                <a:lnTo>
                                  <a:pt x="7920" y="1123"/>
                                </a:lnTo>
                                <a:lnTo>
                                  <a:pt x="0" y="1123"/>
                                </a:lnTo>
                                <a:lnTo>
                                  <a:pt x="0" y="0"/>
                                </a:lnTo>
                                <a:close/>
                              </a:path>
                            </a:pathLst>
                          </a:custGeom>
                          <a:solidFill>
                            <a:srgbClr val="B8C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287" y="25"/>
                            <a:ext cx="6567" cy="389"/>
                          </a:xfrm>
                          <a:custGeom>
                            <a:avLst/>
                            <a:gdLst>
                              <a:gd name="T0" fmla="*/ 0 w 6567"/>
                              <a:gd name="T1" fmla="*/ 0 h 389"/>
                              <a:gd name="T2" fmla="*/ 6566 w 6567"/>
                              <a:gd name="T3" fmla="*/ 0 h 389"/>
                              <a:gd name="T4" fmla="*/ 6566 w 6567"/>
                              <a:gd name="T5" fmla="*/ 388 h 389"/>
                              <a:gd name="T6" fmla="*/ 0 w 6567"/>
                              <a:gd name="T7" fmla="*/ 388 h 389"/>
                              <a:gd name="T8" fmla="*/ 0 w 6567"/>
                              <a:gd name="T9" fmla="*/ 0 h 389"/>
                            </a:gdLst>
                            <a:ahLst/>
                            <a:cxnLst>
                              <a:cxn ang="0">
                                <a:pos x="T0" y="T1"/>
                              </a:cxn>
                              <a:cxn ang="0">
                                <a:pos x="T2" y="T3"/>
                              </a:cxn>
                              <a:cxn ang="0">
                                <a:pos x="T4" y="T5"/>
                              </a:cxn>
                              <a:cxn ang="0">
                                <a:pos x="T6" y="T7"/>
                              </a:cxn>
                              <a:cxn ang="0">
                                <a:pos x="T8" y="T9"/>
                              </a:cxn>
                            </a:cxnLst>
                            <a:rect l="0" t="0" r="r" b="b"/>
                            <a:pathLst>
                              <a:path w="6567" h="389">
                                <a:moveTo>
                                  <a:pt x="0" y="0"/>
                                </a:moveTo>
                                <a:lnTo>
                                  <a:pt x="6566" y="0"/>
                                </a:lnTo>
                                <a:lnTo>
                                  <a:pt x="6566" y="388"/>
                                </a:lnTo>
                                <a:lnTo>
                                  <a:pt x="0" y="388"/>
                                </a:lnTo>
                                <a:lnTo>
                                  <a:pt x="0" y="0"/>
                                </a:lnTo>
                                <a:close/>
                              </a:path>
                            </a:pathLst>
                          </a:custGeom>
                          <a:solidFill>
                            <a:srgbClr val="B8C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7" y="413"/>
                            <a:ext cx="6567" cy="389"/>
                          </a:xfrm>
                          <a:custGeom>
                            <a:avLst/>
                            <a:gdLst>
                              <a:gd name="T0" fmla="*/ 0 w 6567"/>
                              <a:gd name="T1" fmla="*/ 0 h 389"/>
                              <a:gd name="T2" fmla="*/ 6566 w 6567"/>
                              <a:gd name="T3" fmla="*/ 0 h 389"/>
                              <a:gd name="T4" fmla="*/ 6566 w 6567"/>
                              <a:gd name="T5" fmla="*/ 388 h 389"/>
                              <a:gd name="T6" fmla="*/ 0 w 6567"/>
                              <a:gd name="T7" fmla="*/ 388 h 389"/>
                              <a:gd name="T8" fmla="*/ 0 w 6567"/>
                              <a:gd name="T9" fmla="*/ 0 h 389"/>
                            </a:gdLst>
                            <a:ahLst/>
                            <a:cxnLst>
                              <a:cxn ang="0">
                                <a:pos x="T0" y="T1"/>
                              </a:cxn>
                              <a:cxn ang="0">
                                <a:pos x="T2" y="T3"/>
                              </a:cxn>
                              <a:cxn ang="0">
                                <a:pos x="T4" y="T5"/>
                              </a:cxn>
                              <a:cxn ang="0">
                                <a:pos x="T6" y="T7"/>
                              </a:cxn>
                              <a:cxn ang="0">
                                <a:pos x="T8" y="T9"/>
                              </a:cxn>
                            </a:cxnLst>
                            <a:rect l="0" t="0" r="r" b="b"/>
                            <a:pathLst>
                              <a:path w="6567" h="389">
                                <a:moveTo>
                                  <a:pt x="0" y="0"/>
                                </a:moveTo>
                                <a:lnTo>
                                  <a:pt x="6566" y="0"/>
                                </a:lnTo>
                                <a:lnTo>
                                  <a:pt x="6566" y="388"/>
                                </a:lnTo>
                                <a:lnTo>
                                  <a:pt x="0" y="388"/>
                                </a:lnTo>
                                <a:lnTo>
                                  <a:pt x="0" y="0"/>
                                </a:lnTo>
                                <a:close/>
                              </a:path>
                            </a:pathLst>
                          </a:custGeom>
                          <a:solidFill>
                            <a:srgbClr val="B8C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287" y="802"/>
                            <a:ext cx="6567" cy="346"/>
                          </a:xfrm>
                          <a:custGeom>
                            <a:avLst/>
                            <a:gdLst>
                              <a:gd name="T0" fmla="*/ 0 w 6567"/>
                              <a:gd name="T1" fmla="*/ 0 h 346"/>
                              <a:gd name="T2" fmla="*/ 6566 w 6567"/>
                              <a:gd name="T3" fmla="*/ 0 h 346"/>
                              <a:gd name="T4" fmla="*/ 6566 w 6567"/>
                              <a:gd name="T5" fmla="*/ 345 h 346"/>
                              <a:gd name="T6" fmla="*/ 0 w 6567"/>
                              <a:gd name="T7" fmla="*/ 345 h 346"/>
                              <a:gd name="T8" fmla="*/ 0 w 6567"/>
                              <a:gd name="T9" fmla="*/ 0 h 346"/>
                            </a:gdLst>
                            <a:ahLst/>
                            <a:cxnLst>
                              <a:cxn ang="0">
                                <a:pos x="T0" y="T1"/>
                              </a:cxn>
                              <a:cxn ang="0">
                                <a:pos x="T2" y="T3"/>
                              </a:cxn>
                              <a:cxn ang="0">
                                <a:pos x="T4" y="T5"/>
                              </a:cxn>
                              <a:cxn ang="0">
                                <a:pos x="T6" y="T7"/>
                              </a:cxn>
                              <a:cxn ang="0">
                                <a:pos x="T8" y="T9"/>
                              </a:cxn>
                            </a:cxnLst>
                            <a:rect l="0" t="0" r="r" b="b"/>
                            <a:pathLst>
                              <a:path w="6567" h="346">
                                <a:moveTo>
                                  <a:pt x="0" y="0"/>
                                </a:moveTo>
                                <a:lnTo>
                                  <a:pt x="6566" y="0"/>
                                </a:lnTo>
                                <a:lnTo>
                                  <a:pt x="6566" y="345"/>
                                </a:lnTo>
                                <a:lnTo>
                                  <a:pt x="0" y="345"/>
                                </a:lnTo>
                                <a:lnTo>
                                  <a:pt x="0" y="0"/>
                                </a:lnTo>
                                <a:close/>
                              </a:path>
                            </a:pathLst>
                          </a:custGeom>
                          <a:solidFill>
                            <a:srgbClr val="B8CC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7973" y="25"/>
                            <a:ext cx="1925" cy="1124"/>
                          </a:xfrm>
                          <a:custGeom>
                            <a:avLst/>
                            <a:gdLst>
                              <a:gd name="T0" fmla="*/ 0 w 1925"/>
                              <a:gd name="T1" fmla="*/ 0 h 1124"/>
                              <a:gd name="T2" fmla="*/ 1924 w 1925"/>
                              <a:gd name="T3" fmla="*/ 0 h 1124"/>
                              <a:gd name="T4" fmla="*/ 1924 w 1925"/>
                              <a:gd name="T5" fmla="*/ 1123 h 1124"/>
                              <a:gd name="T6" fmla="*/ 0 w 1925"/>
                              <a:gd name="T7" fmla="*/ 1123 h 1124"/>
                              <a:gd name="T8" fmla="*/ 0 w 1925"/>
                              <a:gd name="T9" fmla="*/ 0 h 1124"/>
                            </a:gdLst>
                            <a:ahLst/>
                            <a:cxnLst>
                              <a:cxn ang="0">
                                <a:pos x="T0" y="T1"/>
                              </a:cxn>
                              <a:cxn ang="0">
                                <a:pos x="T2" y="T3"/>
                              </a:cxn>
                              <a:cxn ang="0">
                                <a:pos x="T4" y="T5"/>
                              </a:cxn>
                              <a:cxn ang="0">
                                <a:pos x="T6" y="T7"/>
                              </a:cxn>
                              <a:cxn ang="0">
                                <a:pos x="T8" y="T9"/>
                              </a:cxn>
                            </a:cxnLst>
                            <a:rect l="0" t="0" r="r" b="b"/>
                            <a:pathLst>
                              <a:path w="1925" h="1124">
                                <a:moveTo>
                                  <a:pt x="0" y="0"/>
                                </a:moveTo>
                                <a:lnTo>
                                  <a:pt x="1924" y="0"/>
                                </a:lnTo>
                                <a:lnTo>
                                  <a:pt x="1924" y="1123"/>
                                </a:lnTo>
                                <a:lnTo>
                                  <a:pt x="0" y="1123"/>
                                </a:lnTo>
                                <a:lnTo>
                                  <a:pt x="0"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8069" y="25"/>
                            <a:ext cx="1728" cy="255"/>
                          </a:xfrm>
                          <a:custGeom>
                            <a:avLst/>
                            <a:gdLst>
                              <a:gd name="T0" fmla="*/ 0 w 1728"/>
                              <a:gd name="T1" fmla="*/ 0 h 255"/>
                              <a:gd name="T2" fmla="*/ 1728 w 1728"/>
                              <a:gd name="T3" fmla="*/ 0 h 255"/>
                              <a:gd name="T4" fmla="*/ 1728 w 1728"/>
                              <a:gd name="T5" fmla="*/ 254 h 255"/>
                              <a:gd name="T6" fmla="*/ 0 w 1728"/>
                              <a:gd name="T7" fmla="*/ 254 h 255"/>
                              <a:gd name="T8" fmla="*/ 0 w 1728"/>
                              <a:gd name="T9" fmla="*/ 0 h 255"/>
                            </a:gdLst>
                            <a:ahLst/>
                            <a:cxnLst>
                              <a:cxn ang="0">
                                <a:pos x="T0" y="T1"/>
                              </a:cxn>
                              <a:cxn ang="0">
                                <a:pos x="T2" y="T3"/>
                              </a:cxn>
                              <a:cxn ang="0">
                                <a:pos x="T4" y="T5"/>
                              </a:cxn>
                              <a:cxn ang="0">
                                <a:pos x="T6" y="T7"/>
                              </a:cxn>
                              <a:cxn ang="0">
                                <a:pos x="T8" y="T9"/>
                              </a:cxn>
                            </a:cxnLst>
                            <a:rect l="0" t="0" r="r" b="b"/>
                            <a:pathLst>
                              <a:path w="1728" h="255">
                                <a:moveTo>
                                  <a:pt x="0" y="0"/>
                                </a:moveTo>
                                <a:lnTo>
                                  <a:pt x="1728" y="0"/>
                                </a:lnTo>
                                <a:lnTo>
                                  <a:pt x="1728" y="254"/>
                                </a:lnTo>
                                <a:lnTo>
                                  <a:pt x="0" y="254"/>
                                </a:lnTo>
                                <a:lnTo>
                                  <a:pt x="0" y="0"/>
                                </a:lnTo>
                                <a:close/>
                              </a:path>
                            </a:pathLst>
                          </a:custGeom>
                          <a:solidFill>
                            <a:srgbClr val="8DB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 y="10"/>
                            <a:ext cx="9908" cy="20"/>
                          </a:xfrm>
                          <a:custGeom>
                            <a:avLst/>
                            <a:gdLst>
                              <a:gd name="T0" fmla="*/ 0 w 9908"/>
                              <a:gd name="T1" fmla="*/ 0 h 20"/>
                              <a:gd name="T2" fmla="*/ 9907 w 9908"/>
                              <a:gd name="T3" fmla="*/ 0 h 20"/>
                            </a:gdLst>
                            <a:ahLst/>
                            <a:cxnLst>
                              <a:cxn ang="0">
                                <a:pos x="T0" y="T1"/>
                              </a:cxn>
                              <a:cxn ang="0">
                                <a:pos x="T2" y="T3"/>
                              </a:cxn>
                            </a:cxnLst>
                            <a:rect l="0" t="0" r="r" b="b"/>
                            <a:pathLst>
                              <a:path w="9908" h="20">
                                <a:moveTo>
                                  <a:pt x="0" y="0"/>
                                </a:moveTo>
                                <a:lnTo>
                                  <a:pt x="9907" y="0"/>
                                </a:lnTo>
                              </a:path>
                            </a:pathLst>
                          </a:custGeom>
                          <a:noFill/>
                          <a:ln w="13461">
                            <a:solidFill>
                              <a:srgbClr val="B8CC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0" y="20"/>
                            <a:ext cx="20" cy="1128"/>
                          </a:xfrm>
                          <a:custGeom>
                            <a:avLst/>
                            <a:gdLst>
                              <a:gd name="T0" fmla="*/ 0 w 20"/>
                              <a:gd name="T1" fmla="*/ 0 h 1128"/>
                              <a:gd name="T2" fmla="*/ 0 w 20"/>
                              <a:gd name="T3" fmla="*/ 1127 h 1128"/>
                            </a:gdLst>
                            <a:ahLst/>
                            <a:cxnLst>
                              <a:cxn ang="0">
                                <a:pos x="T0" y="T1"/>
                              </a:cxn>
                              <a:cxn ang="0">
                                <a:pos x="T2" y="T3"/>
                              </a:cxn>
                            </a:cxnLst>
                            <a:rect l="0" t="0" r="r" b="b"/>
                            <a:pathLst>
                              <a:path w="20" h="1128">
                                <a:moveTo>
                                  <a:pt x="0" y="0"/>
                                </a:moveTo>
                                <a:lnTo>
                                  <a:pt x="0" y="1127"/>
                                </a:lnTo>
                              </a:path>
                            </a:pathLst>
                          </a:custGeom>
                          <a:noFill/>
                          <a:ln w="13462">
                            <a:solidFill>
                              <a:srgbClr val="B8CC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10" y="1157"/>
                            <a:ext cx="9908" cy="20"/>
                          </a:xfrm>
                          <a:custGeom>
                            <a:avLst/>
                            <a:gdLst>
                              <a:gd name="T0" fmla="*/ 0 w 9908"/>
                              <a:gd name="T1" fmla="*/ 0 h 20"/>
                              <a:gd name="T2" fmla="*/ 9907 w 9908"/>
                              <a:gd name="T3" fmla="*/ 0 h 20"/>
                            </a:gdLst>
                            <a:ahLst/>
                            <a:cxnLst>
                              <a:cxn ang="0">
                                <a:pos x="T0" y="T1"/>
                              </a:cxn>
                              <a:cxn ang="0">
                                <a:pos x="T2" y="T3"/>
                              </a:cxn>
                            </a:cxnLst>
                            <a:rect l="0" t="0" r="r" b="b"/>
                            <a:pathLst>
                              <a:path w="9908" h="20">
                                <a:moveTo>
                                  <a:pt x="0" y="0"/>
                                </a:moveTo>
                                <a:lnTo>
                                  <a:pt x="9907" y="0"/>
                                </a:lnTo>
                              </a:path>
                            </a:pathLst>
                          </a:custGeom>
                          <a:noFill/>
                          <a:ln w="13461">
                            <a:solidFill>
                              <a:srgbClr val="B8CC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7964" y="20"/>
                            <a:ext cx="20" cy="1128"/>
                          </a:xfrm>
                          <a:custGeom>
                            <a:avLst/>
                            <a:gdLst>
                              <a:gd name="T0" fmla="*/ 0 w 20"/>
                              <a:gd name="T1" fmla="*/ 0 h 1128"/>
                              <a:gd name="T2" fmla="*/ 0 w 20"/>
                              <a:gd name="T3" fmla="*/ 1127 h 1128"/>
                            </a:gdLst>
                            <a:ahLst/>
                            <a:cxnLst>
                              <a:cxn ang="0">
                                <a:pos x="T0" y="T1"/>
                              </a:cxn>
                              <a:cxn ang="0">
                                <a:pos x="T2" y="T3"/>
                              </a:cxn>
                            </a:cxnLst>
                            <a:rect l="0" t="0" r="r" b="b"/>
                            <a:pathLst>
                              <a:path w="20" h="1128">
                                <a:moveTo>
                                  <a:pt x="0" y="0"/>
                                </a:moveTo>
                                <a:lnTo>
                                  <a:pt x="0" y="1127"/>
                                </a:lnTo>
                              </a:path>
                            </a:pathLst>
                          </a:custGeom>
                          <a:noFill/>
                          <a:ln w="13461">
                            <a:solidFill>
                              <a:srgbClr val="B8CC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9908" y="20"/>
                            <a:ext cx="20" cy="1128"/>
                          </a:xfrm>
                          <a:custGeom>
                            <a:avLst/>
                            <a:gdLst>
                              <a:gd name="T0" fmla="*/ 0 w 20"/>
                              <a:gd name="T1" fmla="*/ 0 h 1128"/>
                              <a:gd name="T2" fmla="*/ 0 w 20"/>
                              <a:gd name="T3" fmla="*/ 1127 h 1128"/>
                            </a:gdLst>
                            <a:ahLst/>
                            <a:cxnLst>
                              <a:cxn ang="0">
                                <a:pos x="T0" y="T1"/>
                              </a:cxn>
                              <a:cxn ang="0">
                                <a:pos x="T2" y="T3"/>
                              </a:cxn>
                            </a:cxnLst>
                            <a:rect l="0" t="0" r="r" b="b"/>
                            <a:pathLst>
                              <a:path w="20" h="1128">
                                <a:moveTo>
                                  <a:pt x="0" y="0"/>
                                </a:moveTo>
                                <a:lnTo>
                                  <a:pt x="0" y="1127"/>
                                </a:lnTo>
                              </a:path>
                            </a:pathLst>
                          </a:custGeom>
                          <a:noFill/>
                          <a:ln w="13462">
                            <a:solidFill>
                              <a:srgbClr val="B8CC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30" y="23"/>
                            <a:ext cx="1120"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8A79BF" w:rsidRDefault="008A79BF" w:rsidP="008A79BF">
                              <w:pPr>
                                <w:spacing w:line="1120" w:lineRule="atLeast"/>
                              </w:pPr>
                              <w:r>
                                <w:rPr>
                                  <w:rFonts w:ascii="Times New Roman" w:hAnsi="Times New Roman" w:cs="Times New Roman"/>
                                  <w:noProof/>
                                  <w:lang w:eastAsia="en-AU"/>
                                </w:rPr>
                                <w:drawing>
                                  <wp:inline distT="0" distB="0" distL="0" distR="0" wp14:anchorId="43BF24B2" wp14:editId="07777777">
                                    <wp:extent cx="708660" cy="7086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5DAB6C7B" w14:textId="77777777" w:rsidR="008A79BF" w:rsidRDefault="008A79BF" w:rsidP="008A79BF">
                              <w:pPr>
                                <w:widowControl w:val="0"/>
                              </w:pPr>
                            </w:p>
                          </w:txbxContent>
                        </wps:txbx>
                        <wps:bodyPr rot="0" vert="horz" wrap="square" lIns="0" tIns="0" rIns="0" bIns="0" anchor="t" anchorCtr="0" upright="1">
                          <a:noAutofit/>
                        </wps:bodyPr>
                      </wps:wsp>
                      <wps:wsp>
                        <wps:cNvPr id="14" name="Text Box 15"/>
                        <wps:cNvSpPr txBox="1">
                          <a:spLocks noChangeArrowheads="1"/>
                        </wps:cNvSpPr>
                        <wps:spPr bwMode="auto">
                          <a:xfrm>
                            <a:off x="20" y="13"/>
                            <a:ext cx="10346"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62CE7" w14:textId="77777777" w:rsidR="00A41C5D" w:rsidRDefault="008A79BF" w:rsidP="008A79BF">
                              <w:pPr>
                                <w:pStyle w:val="BodyText"/>
                                <w:kinsoku w:val="0"/>
                                <w:overflowPunct w:val="0"/>
                                <w:spacing w:before="19" w:line="246" w:lineRule="auto"/>
                                <w:ind w:left="1267" w:right="1950"/>
                                <w:rPr>
                                  <w:b/>
                                  <w:bCs/>
                                  <w:color w:val="17365D"/>
                                  <w:spacing w:val="26"/>
                                  <w:w w:val="102"/>
                                  <w:sz w:val="31"/>
                                  <w:szCs w:val="31"/>
                                </w:rPr>
                              </w:pPr>
                              <w:r>
                                <w:rPr>
                                  <w:b/>
                                  <w:bCs/>
                                  <w:color w:val="17365D"/>
                                  <w:sz w:val="31"/>
                                  <w:szCs w:val="31"/>
                                </w:rPr>
                                <w:t>NSWPPA</w:t>
                              </w:r>
                              <w:r>
                                <w:rPr>
                                  <w:b/>
                                  <w:bCs/>
                                  <w:color w:val="17365D"/>
                                  <w:spacing w:val="39"/>
                                  <w:sz w:val="31"/>
                                  <w:szCs w:val="31"/>
                                </w:rPr>
                                <w:t xml:space="preserve"> </w:t>
                              </w:r>
                              <w:r>
                                <w:rPr>
                                  <w:b/>
                                  <w:bCs/>
                                  <w:color w:val="17365D"/>
                                  <w:sz w:val="31"/>
                                  <w:szCs w:val="31"/>
                                </w:rPr>
                                <w:t>Position</w:t>
                              </w:r>
                              <w:r>
                                <w:rPr>
                                  <w:b/>
                                  <w:bCs/>
                                  <w:color w:val="17365D"/>
                                  <w:spacing w:val="37"/>
                                  <w:sz w:val="31"/>
                                  <w:szCs w:val="31"/>
                                </w:rPr>
                                <w:t xml:space="preserve"> </w:t>
                              </w:r>
                              <w:r>
                                <w:rPr>
                                  <w:b/>
                                  <w:bCs/>
                                  <w:color w:val="17365D"/>
                                  <w:sz w:val="31"/>
                                  <w:szCs w:val="31"/>
                                </w:rPr>
                                <w:t>Paper</w:t>
                              </w:r>
                              <w:r>
                                <w:rPr>
                                  <w:b/>
                                  <w:bCs/>
                                  <w:color w:val="17365D"/>
                                  <w:spacing w:val="26"/>
                                  <w:w w:val="102"/>
                                  <w:sz w:val="31"/>
                                  <w:szCs w:val="31"/>
                                </w:rPr>
                                <w:t xml:space="preserve"> </w:t>
                              </w:r>
                            </w:p>
                            <w:p w14:paraId="0464DE63" w14:textId="77777777" w:rsidR="008A79BF" w:rsidRDefault="00A41C5D" w:rsidP="008A79BF">
                              <w:pPr>
                                <w:pStyle w:val="BodyText"/>
                                <w:kinsoku w:val="0"/>
                                <w:overflowPunct w:val="0"/>
                                <w:spacing w:before="19" w:line="246" w:lineRule="auto"/>
                                <w:ind w:left="1267" w:right="1950"/>
                                <w:rPr>
                                  <w:color w:val="000000"/>
                                  <w:sz w:val="31"/>
                                  <w:szCs w:val="31"/>
                                </w:rPr>
                              </w:pPr>
                              <w:r>
                                <w:rPr>
                                  <w:b/>
                                  <w:bCs/>
                                  <w:color w:val="17365D"/>
                                  <w:sz w:val="31"/>
                                  <w:szCs w:val="31"/>
                                </w:rPr>
                                <w:t>Merit Selection Procedures for Executive and Principals</w:t>
                              </w:r>
                            </w:p>
                          </w:txbxContent>
                        </wps:txbx>
                        <wps:bodyPr rot="0" vert="horz" wrap="square" lIns="0" tIns="0" rIns="0" bIns="0" anchor="t" anchorCtr="0" upright="1">
                          <a:noAutofit/>
                        </wps:bodyPr>
                      </wps:wsp>
                    </wpg:wgp>
                  </a:graphicData>
                </a:graphic>
              </wp:inline>
            </w:drawing>
          </mc:Choice>
          <mc:Fallback xmlns:wp14="http://schemas.microsoft.com/office/word/2010/wordml" xmlns:pic="http://schemas.openxmlformats.org/drawingml/2006/picture" xmlns:a14="http://schemas.microsoft.com/office/drawing/2010/main" xmlns:a="http://schemas.openxmlformats.org/drawingml/2006/main">
            <w:pict w14:anchorId="314A4154">
              <v:group id="Group 1" style="width:517.8pt;height:58.35pt;mso-position-horizontal-relative:char;mso-position-vertical-relative:line" coordsize="10356,1167" coordorigin="10,1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">
                <v:shape id="Freeform 3" style="position:absolute;left:29;top:25;width:7920;height:1124;visibility:visible;mso-wrap-style:square;v-text-anchor:top" coordsize="7920,1124" o:spid="_x0000_s1027" fillcolor="#b8cce4" stroked="f" path="m,l7920,r,1123l,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">
                  <v:path arrowok="t" o:connecttype="custom" o:connectlocs="0,0;7920,0;7920,1123;0,1123;0,0" o:connectangles="0,0,0,0,0"/>
                </v:shape>
                <v:shape id="Freeform 4" style="position:absolute;left:1287;top:25;width:6567;height:389;visibility:visible;mso-wrap-style:square;v-text-anchor:top" coordsize="6567,389" o:spid="_x0000_s1028" fillcolor="#b8cce4" stroked="f" path="m,l6566,r,388l,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">
                  <v:path arrowok="t" o:connecttype="custom" o:connectlocs="0,0;6566,0;6566,388;0,388;0,0" o:connectangles="0,0,0,0,0"/>
                </v:shape>
                <v:shape id="Freeform 5" style="position:absolute;left:1287;top:413;width:6567;height:389;visibility:visible;mso-wrap-style:square;v-text-anchor:top" coordsize="6567,389" o:spid="_x0000_s1029" fillcolor="#b8cce4" stroked="f" path="m,l6566,r,388l,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">
                  <v:path arrowok="t" o:connecttype="custom" o:connectlocs="0,0;6566,0;6566,388;0,388;0,0" o:connectangles="0,0,0,0,0"/>
                </v:shape>
                <v:shape id="Freeform 6" style="position:absolute;left:1287;top:802;width:6567;height:346;visibility:visible;mso-wrap-style:square;v-text-anchor:top" coordsize="6567,346" o:spid="_x0000_s1030" fillcolor="#b8cce4" stroked="f" path="m,l6566,r,345l,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">
                  <v:path arrowok="t" o:connecttype="custom" o:connectlocs="0,0;6566,0;6566,345;0,345;0,0" o:connectangles="0,0,0,0,0"/>
                </v:shape>
                <v:shape id="Freeform 7" style="position:absolute;left:7973;top:25;width:1925;height:1124;visibility:visible;mso-wrap-style:square;v-text-anchor:top" coordsize="1925,1124" o:spid="_x0000_s1031" fillcolor="#8db3e2" stroked="f" path="m,l1924,r,1123l,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">
                  <v:path arrowok="t" o:connecttype="custom" o:connectlocs="0,0;1924,0;1924,1123;0,1123;0,0" o:connectangles="0,0,0,0,0"/>
                </v:shape>
                <v:shape id="Freeform 8" style="position:absolute;left:8069;top:25;width:1728;height:255;visibility:visible;mso-wrap-style:square;v-text-anchor:top" coordsize="1728,255" o:spid="_x0000_s1032" fillcolor="#8db3e2" stroked="f" path="m,l1728,r,254l,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">
                  <v:path arrowok="t" o:connecttype="custom" o:connectlocs="0,0;1728,0;1728,254;0,254;0,0" o:connectangles="0,0,0,0,0"/>
                </v:shape>
                <v:shape id="Freeform 9" style="position:absolute;left:10;top:10;width:9908;height:20;visibility:visible;mso-wrap-style:square;v-text-anchor:top" coordsize="9908,20" o:spid="_x0000_s1033" filled="f" strokecolor="#b8cce4" strokeweight=".37392mm" path="m,l99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">
                  <v:path arrowok="t" o:connecttype="custom" o:connectlocs="0,0;9907,0" o:connectangles="0,0"/>
                </v:shape>
                <v:shape id="Freeform 10" style="position:absolute;left:20;top:20;width:20;height:1128;visibility:visible;mso-wrap-style:square;v-text-anchor:top" coordsize="20,1128" o:spid="_x0000_s1034" filled="f" strokecolor="#b8cce4" strokeweight="1.06pt" path="m,l,1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">
                  <v:path arrowok="t" o:connecttype="custom" o:connectlocs="0,0;0,1127" o:connectangles="0,0"/>
                </v:shape>
                <v:shape id="Freeform 11" style="position:absolute;left:10;top:1157;width:9908;height:20;visibility:visible;mso-wrap-style:square;v-text-anchor:top" coordsize="9908,20" o:spid="_x0000_s1035" filled="f" strokecolor="#b8cce4" strokeweight=".37392mm" path="m,l99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">
                  <v:path arrowok="t" o:connecttype="custom" o:connectlocs="0,0;9907,0" o:connectangles="0,0"/>
                </v:shape>
                <v:shape id="Freeform 12" style="position:absolute;left:7964;top:20;width:20;height:1128;visibility:visible;mso-wrap-style:square;v-text-anchor:top" coordsize="20,1128" o:spid="_x0000_s1036" filled="f" strokecolor="#b8cce4" strokeweight=".37392mm" path="m,l,1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">
                  <v:path arrowok="t" o:connecttype="custom" o:connectlocs="0,0;0,1127" o:connectangles="0,0"/>
                </v:shape>
                <v:shape id="Freeform 13" style="position:absolute;left:9908;top:20;width:20;height:1128;visibility:visible;mso-wrap-style:square;v-text-anchor:top" coordsize="20,1128" o:spid="_x0000_s1037" filled="f" strokecolor="#b8cce4" strokeweight="1.06pt" path="m,l,11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">
                  <v:path arrowok="t" o:connecttype="custom" o:connectlocs="0,0;0,1127" o:connectangles="0,0"/>
                </v:shape>
                <v:rect id="Rectangle 14" style="position:absolute;left:30;top:23;width:1120;height:1120;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8A79BF" w:rsidP="008A79BF" w:rsidRDefault="008A79BF" w14:paraId="02EB378F" wp14:textId="77777777">
                        <w:pPr>
                          <w:spacing w:line="1120" w:lineRule="atLeast"/>
                        </w:pPr>
                        <w:r>
                          <w:rPr>
                            <w:rFonts w:ascii="Times New Roman" w:hAnsi="Times New Roman" w:cs="Times New Roman"/>
                            <w:noProof/>
                            <w:lang w:eastAsia="en-AU"/>
                          </w:rPr>
                          <w:drawing>
                            <wp:inline xmlns:wp14="http://schemas.microsoft.com/office/word/2010/wordprocessingDrawing" distT="0" distB="0" distL="0" distR="0" wp14:anchorId="362D67A0" wp14:editId="7777777">
                              <wp:extent cx="708660" cy="708660"/>
                              <wp:effectExtent l="0" t="0" r="0" b="0"/>
                              <wp:docPr id="1492187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rsidR="008A79BF" w:rsidP="008A79BF" w:rsidRDefault="008A79BF" w14:paraId="6A05A809" wp14:textId="77777777">
                        <w:pPr>
                          <w:widowControl w:val="0"/>
                        </w:pPr>
                      </w:p>
                    </w:txbxContent>
                  </v:textbox>
                </v:rect>
                <v:shapetype id="_x0000_t202" coordsize="21600,21600" o:spt="202" path="m,l,21600r21600,l21600,xe">
                  <v:stroke joinstyle="miter"/>
                  <v:path gradientshapeok="t" o:connecttype="rect"/>
                </v:shapetype>
                <v:shape id="Text Box 15" style="position:absolute;left:20;top:13;width:10346;height:1146;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A41C5D" w:rsidP="008A79BF" w:rsidRDefault="008A79BF" w14:paraId="0108DBBA" wp14:textId="77777777">
                        <w:pPr>
                          <w:pStyle w:val="BodyText"/>
                          <w:kinsoku w:val="0"/>
                          <w:overflowPunct w:val="0"/>
                          <w:spacing w:before="19" w:line="246" w:lineRule="auto"/>
                          <w:ind w:left="1267" w:right="1950"/>
                          <w:rPr>
                            <w:b/>
                            <w:bCs/>
                            <w:color w:val="17365D"/>
                            <w:spacing w:val="26"/>
                            <w:w w:val="102"/>
                            <w:sz w:val="31"/>
                            <w:szCs w:val="31"/>
                          </w:rPr>
                        </w:pPr>
                        <w:r>
                          <w:rPr>
                            <w:b/>
                            <w:bCs/>
                            <w:color w:val="17365D"/>
                            <w:sz w:val="31"/>
                            <w:szCs w:val="31"/>
                          </w:rPr>
                          <w:t>NSWPPA</w:t>
                        </w:r>
                        <w:r>
                          <w:rPr>
                            <w:b/>
                            <w:bCs/>
                            <w:color w:val="17365D"/>
                            <w:spacing w:val="39"/>
                            <w:sz w:val="31"/>
                            <w:szCs w:val="31"/>
                          </w:rPr>
                          <w:t xml:space="preserve"> </w:t>
                        </w:r>
                        <w:r>
                          <w:rPr>
                            <w:b/>
                            <w:bCs/>
                            <w:color w:val="17365D"/>
                            <w:sz w:val="31"/>
                            <w:szCs w:val="31"/>
                          </w:rPr>
                          <w:t>Position</w:t>
                        </w:r>
                        <w:r>
                          <w:rPr>
                            <w:b/>
                            <w:bCs/>
                            <w:color w:val="17365D"/>
                            <w:spacing w:val="37"/>
                            <w:sz w:val="31"/>
                            <w:szCs w:val="31"/>
                          </w:rPr>
                          <w:t xml:space="preserve"> </w:t>
                        </w:r>
                        <w:r>
                          <w:rPr>
                            <w:b/>
                            <w:bCs/>
                            <w:color w:val="17365D"/>
                            <w:sz w:val="31"/>
                            <w:szCs w:val="31"/>
                          </w:rPr>
                          <w:t>Paper</w:t>
                        </w:r>
                        <w:r>
                          <w:rPr>
                            <w:b/>
                            <w:bCs/>
                            <w:color w:val="17365D"/>
                            <w:spacing w:val="26"/>
                            <w:w w:val="102"/>
                            <w:sz w:val="31"/>
                            <w:szCs w:val="31"/>
                          </w:rPr>
                          <w:t xml:space="preserve"> </w:t>
                        </w:r>
                      </w:p>
                      <w:p w:rsidR="008A79BF" w:rsidP="008A79BF" w:rsidRDefault="00A41C5D" w14:paraId="1F1FFD12" wp14:textId="77777777">
                        <w:pPr>
                          <w:pStyle w:val="BodyText"/>
                          <w:kinsoku w:val="0"/>
                          <w:overflowPunct w:val="0"/>
                          <w:spacing w:before="19" w:line="246" w:lineRule="auto"/>
                          <w:ind w:left="1267" w:right="1950"/>
                          <w:rPr>
                            <w:color w:val="000000"/>
                            <w:sz w:val="31"/>
                            <w:szCs w:val="31"/>
                          </w:rPr>
                        </w:pPr>
                        <w:r>
                          <w:rPr>
                            <w:b/>
                            <w:bCs/>
                            <w:color w:val="17365D"/>
                            <w:sz w:val="31"/>
                            <w:szCs w:val="31"/>
                          </w:rPr>
                          <w:t>Merit Selection Procedures for Executive and Principals</w:t>
                        </w:r>
                      </w:p>
                    </w:txbxContent>
                  </v:textbox>
                </v:shape>
                <w10:anchorlock/>
              </v:group>
            </w:pict>
          </mc:Fallback>
        </mc:AlternateContent>
      </w:r>
    </w:p>
    <w:p w14:paraId="5A39BBE3" w14:textId="77777777" w:rsidR="008A79BF" w:rsidRPr="00030363" w:rsidRDefault="008A79BF" w:rsidP="008A79BF">
      <w:pPr>
        <w:kinsoku w:val="0"/>
        <w:overflowPunct w:val="0"/>
        <w:autoSpaceDE w:val="0"/>
        <w:autoSpaceDN w:val="0"/>
        <w:adjustRightInd w:val="0"/>
        <w:spacing w:after="0" w:line="240" w:lineRule="auto"/>
        <w:rPr>
          <w:rFonts w:ascii="Times New Roman" w:hAnsi="Times New Roman" w:cs="Times New Roman"/>
          <w:sz w:val="24"/>
          <w:szCs w:val="24"/>
        </w:rPr>
      </w:pPr>
    </w:p>
    <w:p w14:paraId="0FBAFBB9" w14:textId="77777777" w:rsidR="00F5039D" w:rsidRPr="00030363" w:rsidRDefault="00F5039D" w:rsidP="00C83202">
      <w:pPr>
        <w:pStyle w:val="Default"/>
        <w:spacing w:line="360" w:lineRule="auto"/>
        <w:jc w:val="center"/>
        <w:rPr>
          <w:b/>
          <w:color w:val="auto"/>
        </w:rPr>
      </w:pPr>
      <w:r w:rsidRPr="00030363">
        <w:rPr>
          <w:b/>
          <w:color w:val="auto"/>
        </w:rPr>
        <w:t>P.O. Box 810 Surry Hills NSW 2010</w:t>
      </w:r>
    </w:p>
    <w:p w14:paraId="30F6D460" w14:textId="77777777" w:rsidR="00F5039D" w:rsidRPr="00030363" w:rsidRDefault="00F5039D" w:rsidP="00C83202">
      <w:pPr>
        <w:pStyle w:val="Default"/>
        <w:spacing w:line="360" w:lineRule="auto"/>
        <w:jc w:val="center"/>
        <w:rPr>
          <w:b/>
          <w:color w:val="auto"/>
        </w:rPr>
      </w:pPr>
      <w:r w:rsidRPr="00030363">
        <w:rPr>
          <w:b/>
          <w:color w:val="auto"/>
        </w:rPr>
        <w:t>Office: Room 483 Level 5 Building 10 UTS Broadway Campus</w:t>
      </w:r>
    </w:p>
    <w:p w14:paraId="66D14D4E" w14:textId="77777777" w:rsidR="00F5039D" w:rsidRPr="00030363" w:rsidRDefault="00F5039D" w:rsidP="00C83202">
      <w:pPr>
        <w:pStyle w:val="Default"/>
        <w:spacing w:line="360" w:lineRule="auto"/>
        <w:jc w:val="center"/>
        <w:rPr>
          <w:b/>
          <w:color w:val="auto"/>
        </w:rPr>
      </w:pPr>
      <w:r w:rsidRPr="00030363">
        <w:rPr>
          <w:b/>
          <w:color w:val="auto"/>
        </w:rPr>
        <w:t>235 Jones St., Ultimo NSW</w:t>
      </w:r>
    </w:p>
    <w:p w14:paraId="23369FA6" w14:textId="77777777" w:rsidR="00C94192" w:rsidRPr="00030363" w:rsidRDefault="00F5039D" w:rsidP="00C83202">
      <w:pPr>
        <w:pStyle w:val="Default"/>
        <w:spacing w:line="360" w:lineRule="auto"/>
        <w:jc w:val="center"/>
        <w:rPr>
          <w:b/>
          <w:color w:val="auto"/>
        </w:rPr>
      </w:pPr>
      <w:r w:rsidRPr="00030363">
        <w:rPr>
          <w:b/>
          <w:color w:val="auto"/>
        </w:rPr>
        <w:t xml:space="preserve">Phone: 02 8399 3141 Fax: 02 8399 3307 </w:t>
      </w:r>
    </w:p>
    <w:p w14:paraId="00B59CDE" w14:textId="77777777" w:rsidR="00F5039D" w:rsidRPr="00030363" w:rsidRDefault="00F5039D" w:rsidP="00C83202">
      <w:pPr>
        <w:pStyle w:val="Default"/>
        <w:spacing w:line="360" w:lineRule="auto"/>
        <w:jc w:val="center"/>
        <w:rPr>
          <w:b/>
          <w:color w:val="auto"/>
        </w:rPr>
      </w:pPr>
      <w:r w:rsidRPr="00030363">
        <w:rPr>
          <w:b/>
          <w:color w:val="auto"/>
        </w:rPr>
        <w:t>Website: www.nswppa.org.au</w:t>
      </w:r>
    </w:p>
    <w:p w14:paraId="41C8F396" w14:textId="77777777" w:rsidR="00F5039D" w:rsidRPr="00030363" w:rsidRDefault="00F5039D" w:rsidP="00C83202">
      <w:pPr>
        <w:pStyle w:val="BodyA"/>
        <w:spacing w:after="140" w:line="360" w:lineRule="auto"/>
        <w:jc w:val="both"/>
        <w:rPr>
          <w:b/>
        </w:rPr>
      </w:pPr>
    </w:p>
    <w:p w14:paraId="461C4093" w14:textId="77777777" w:rsidR="005F5105" w:rsidRPr="00030363" w:rsidRDefault="00F5039D" w:rsidP="00830635">
      <w:pPr>
        <w:pStyle w:val="BodyA"/>
        <w:spacing w:after="140" w:line="360" w:lineRule="auto"/>
        <w:jc w:val="both"/>
        <w:rPr>
          <w:color w:val="FF0000"/>
        </w:rPr>
      </w:pPr>
      <w:r w:rsidRPr="00030363">
        <w:t>The NSW Primary Principals’ Association (NSWPPA) is a professional association for Primary Principals of Public Schools throughout New South Wales with a membership of over 1800 Principals</w:t>
      </w:r>
      <w:r w:rsidRPr="00030363">
        <w:rPr>
          <w:color w:val="FF0000"/>
        </w:rPr>
        <w:t xml:space="preserve">. </w:t>
      </w:r>
    </w:p>
    <w:p w14:paraId="2C3E020C" w14:textId="77777777" w:rsidR="00B47424" w:rsidRPr="00030363" w:rsidRDefault="008A79BF" w:rsidP="00830635">
      <w:pPr>
        <w:kinsoku w:val="0"/>
        <w:overflowPunct w:val="0"/>
        <w:autoSpaceDE w:val="0"/>
        <w:autoSpaceDN w:val="0"/>
        <w:adjustRightInd w:val="0"/>
        <w:spacing w:before="18" w:after="0" w:line="360" w:lineRule="auto"/>
        <w:ind w:left="138"/>
        <w:jc w:val="both"/>
        <w:rPr>
          <w:rFonts w:ascii="Arial" w:hAnsi="Arial" w:cs="Arial"/>
          <w:b/>
          <w:bCs/>
          <w:sz w:val="24"/>
          <w:szCs w:val="24"/>
        </w:rPr>
      </w:pPr>
      <w:r w:rsidRPr="00030363">
        <w:rPr>
          <w:rFonts w:ascii="Arial" w:hAnsi="Arial" w:cs="Arial"/>
          <w:b/>
          <w:bCs/>
          <w:sz w:val="24"/>
          <w:szCs w:val="24"/>
          <w:u w:val="single"/>
        </w:rPr>
        <w:t>Background:</w:t>
      </w:r>
      <w:r w:rsidR="00C83202" w:rsidRPr="00030363">
        <w:rPr>
          <w:rFonts w:ascii="Arial" w:hAnsi="Arial" w:cs="Arial"/>
          <w:b/>
          <w:bCs/>
          <w:sz w:val="24"/>
          <w:szCs w:val="24"/>
        </w:rPr>
        <w:t xml:space="preserve"> </w:t>
      </w:r>
    </w:p>
    <w:p w14:paraId="364594D5" w14:textId="77777777" w:rsidR="004A6F3B" w:rsidRPr="00030363" w:rsidRDefault="004A6F3B" w:rsidP="004A6F3B">
      <w:pPr>
        <w:kinsoku w:val="0"/>
        <w:overflowPunct w:val="0"/>
        <w:autoSpaceDE w:val="0"/>
        <w:autoSpaceDN w:val="0"/>
        <w:adjustRightInd w:val="0"/>
        <w:spacing w:before="18" w:after="0" w:line="360" w:lineRule="auto"/>
        <w:ind w:left="138"/>
        <w:jc w:val="both"/>
        <w:rPr>
          <w:rFonts w:ascii="Arial" w:hAnsi="Arial" w:cs="Arial"/>
          <w:b/>
          <w:bCs/>
          <w:sz w:val="24"/>
          <w:szCs w:val="24"/>
        </w:rPr>
      </w:pPr>
      <w:r w:rsidRPr="00030363">
        <w:rPr>
          <w:rFonts w:ascii="Arial" w:hAnsi="Arial" w:cs="Arial"/>
          <w:sz w:val="24"/>
          <w:szCs w:val="24"/>
        </w:rPr>
        <w:t>This NSWPPA submission details key policy and procedural issues and recruitment methodology, such as attraction, assessment and merit selection.</w:t>
      </w:r>
    </w:p>
    <w:p w14:paraId="72A3D3EC" w14:textId="77777777" w:rsidR="00B80FFF" w:rsidRPr="00030363" w:rsidRDefault="00B80FFF" w:rsidP="00392FF0">
      <w:pPr>
        <w:kinsoku w:val="0"/>
        <w:overflowPunct w:val="0"/>
        <w:autoSpaceDE w:val="0"/>
        <w:autoSpaceDN w:val="0"/>
        <w:adjustRightInd w:val="0"/>
        <w:spacing w:before="18" w:after="0" w:line="360" w:lineRule="auto"/>
        <w:ind w:left="138"/>
        <w:jc w:val="both"/>
        <w:rPr>
          <w:rFonts w:ascii="Arial" w:hAnsi="Arial" w:cs="Arial"/>
          <w:b/>
          <w:bCs/>
          <w:sz w:val="24"/>
          <w:szCs w:val="24"/>
        </w:rPr>
      </w:pPr>
    </w:p>
    <w:p w14:paraId="0D1BCD4A" w14:textId="77777777" w:rsidR="00A26290" w:rsidRPr="00030363" w:rsidRDefault="004A64DA" w:rsidP="004A6F3B">
      <w:pPr>
        <w:kinsoku w:val="0"/>
        <w:overflowPunct w:val="0"/>
        <w:autoSpaceDE w:val="0"/>
        <w:autoSpaceDN w:val="0"/>
        <w:adjustRightInd w:val="0"/>
        <w:spacing w:before="18" w:after="0" w:line="360" w:lineRule="auto"/>
        <w:ind w:left="138"/>
        <w:jc w:val="both"/>
        <w:rPr>
          <w:rFonts w:ascii="Arial" w:hAnsi="Arial" w:cs="Arial"/>
          <w:sz w:val="24"/>
          <w:szCs w:val="24"/>
        </w:rPr>
      </w:pPr>
      <w:r w:rsidRPr="00030363">
        <w:rPr>
          <w:rFonts w:ascii="Arial" w:hAnsi="Arial" w:cs="Arial"/>
          <w:sz w:val="24"/>
          <w:szCs w:val="24"/>
        </w:rPr>
        <w:t>Merit is the foundation for recruitment</w:t>
      </w:r>
      <w:r w:rsidR="00A26290" w:rsidRPr="00030363">
        <w:rPr>
          <w:rFonts w:ascii="Arial" w:hAnsi="Arial" w:cs="Arial"/>
          <w:sz w:val="24"/>
          <w:szCs w:val="24"/>
        </w:rPr>
        <w:t xml:space="preserve">. </w:t>
      </w:r>
      <w:r w:rsidR="00B81CBB">
        <w:rPr>
          <w:rFonts w:ascii="Arial" w:hAnsi="Arial" w:cs="Arial"/>
          <w:sz w:val="24"/>
          <w:szCs w:val="24"/>
        </w:rPr>
        <w:t>The me</w:t>
      </w:r>
      <w:r w:rsidR="00B81CBB" w:rsidRPr="00030363">
        <w:rPr>
          <w:rFonts w:ascii="Arial" w:hAnsi="Arial" w:cs="Arial"/>
          <w:sz w:val="24"/>
          <w:szCs w:val="24"/>
        </w:rPr>
        <w:t>th</w:t>
      </w:r>
      <w:r w:rsidR="00B81CBB">
        <w:rPr>
          <w:rFonts w:ascii="Arial" w:hAnsi="Arial" w:cs="Arial"/>
          <w:sz w:val="24"/>
          <w:szCs w:val="24"/>
        </w:rPr>
        <w:t>od</w:t>
      </w:r>
      <w:r w:rsidR="00B81CBB" w:rsidRPr="00030363">
        <w:rPr>
          <w:rFonts w:ascii="Arial" w:hAnsi="Arial" w:cs="Arial"/>
          <w:sz w:val="24"/>
          <w:szCs w:val="24"/>
        </w:rPr>
        <w:t>ology</w:t>
      </w:r>
      <w:r w:rsidR="001408E4" w:rsidRPr="00030363">
        <w:rPr>
          <w:rFonts w:ascii="Arial" w:hAnsi="Arial" w:cs="Arial"/>
          <w:sz w:val="24"/>
          <w:szCs w:val="24"/>
        </w:rPr>
        <w:t xml:space="preserve"> used </w:t>
      </w:r>
      <w:r w:rsidR="00030363" w:rsidRPr="00030363">
        <w:rPr>
          <w:rFonts w:ascii="Arial" w:hAnsi="Arial" w:cs="Arial"/>
          <w:sz w:val="24"/>
          <w:szCs w:val="24"/>
        </w:rPr>
        <w:t xml:space="preserve">to </w:t>
      </w:r>
      <w:r w:rsidR="001408E4" w:rsidRPr="00030363">
        <w:rPr>
          <w:rFonts w:ascii="Arial" w:hAnsi="Arial" w:cs="Arial"/>
          <w:sz w:val="24"/>
          <w:szCs w:val="24"/>
        </w:rPr>
        <w:t xml:space="preserve">select school </w:t>
      </w:r>
      <w:r w:rsidR="00D4395C" w:rsidRPr="00030363">
        <w:rPr>
          <w:rFonts w:ascii="Arial" w:hAnsi="Arial" w:cs="Arial"/>
          <w:sz w:val="24"/>
          <w:szCs w:val="24"/>
        </w:rPr>
        <w:t>leaders’</w:t>
      </w:r>
      <w:r w:rsidR="001408E4" w:rsidRPr="00030363">
        <w:rPr>
          <w:rFonts w:ascii="Arial" w:hAnsi="Arial" w:cs="Arial"/>
          <w:sz w:val="24"/>
          <w:szCs w:val="24"/>
        </w:rPr>
        <w:t xml:space="preserve"> impacts </w:t>
      </w:r>
      <w:proofErr w:type="gramStart"/>
      <w:r w:rsidR="001408E4" w:rsidRPr="00030363">
        <w:rPr>
          <w:rFonts w:ascii="Arial" w:hAnsi="Arial" w:cs="Arial"/>
          <w:sz w:val="24"/>
          <w:szCs w:val="24"/>
        </w:rPr>
        <w:t>on</w:t>
      </w:r>
      <w:proofErr w:type="gramEnd"/>
      <w:r w:rsidR="001408E4" w:rsidRPr="00030363">
        <w:rPr>
          <w:rFonts w:ascii="Arial" w:hAnsi="Arial" w:cs="Arial"/>
          <w:sz w:val="24"/>
          <w:szCs w:val="24"/>
        </w:rPr>
        <w:t xml:space="preserve"> the quality and quantity of the candidature.</w:t>
      </w:r>
    </w:p>
    <w:p w14:paraId="0D0B940D" w14:textId="77777777" w:rsidR="001B03C8" w:rsidRPr="00030363" w:rsidRDefault="001B03C8" w:rsidP="002E3C52">
      <w:pPr>
        <w:kinsoku w:val="0"/>
        <w:overflowPunct w:val="0"/>
        <w:autoSpaceDE w:val="0"/>
        <w:autoSpaceDN w:val="0"/>
        <w:adjustRightInd w:val="0"/>
        <w:spacing w:before="18" w:after="0" w:line="360" w:lineRule="auto"/>
        <w:jc w:val="both"/>
        <w:rPr>
          <w:rFonts w:ascii="Arial" w:hAnsi="Arial" w:cs="Arial"/>
          <w:iCs/>
          <w:sz w:val="24"/>
          <w:szCs w:val="24"/>
        </w:rPr>
      </w:pPr>
    </w:p>
    <w:p w14:paraId="032E6042" w14:textId="77777777" w:rsidR="006D0922" w:rsidRPr="00030363" w:rsidRDefault="00E312AC" w:rsidP="00392FF0">
      <w:pPr>
        <w:kinsoku w:val="0"/>
        <w:overflowPunct w:val="0"/>
        <w:autoSpaceDE w:val="0"/>
        <w:autoSpaceDN w:val="0"/>
        <w:adjustRightInd w:val="0"/>
        <w:spacing w:before="18" w:after="0" w:line="360" w:lineRule="auto"/>
        <w:ind w:left="138"/>
        <w:jc w:val="both"/>
        <w:rPr>
          <w:rFonts w:ascii="Arial" w:hAnsi="Arial" w:cs="Arial"/>
          <w:iCs/>
          <w:sz w:val="24"/>
          <w:szCs w:val="24"/>
        </w:rPr>
      </w:pPr>
      <w:r w:rsidRPr="00030363">
        <w:rPr>
          <w:rFonts w:ascii="Arial" w:hAnsi="Arial" w:cs="Arial"/>
          <w:iCs/>
          <w:sz w:val="24"/>
          <w:szCs w:val="24"/>
        </w:rPr>
        <w:t xml:space="preserve">In this era of constant </w:t>
      </w:r>
      <w:r w:rsidR="00840C5F" w:rsidRPr="00030363">
        <w:rPr>
          <w:rFonts w:ascii="Arial" w:hAnsi="Arial" w:cs="Arial"/>
          <w:iCs/>
          <w:sz w:val="24"/>
          <w:szCs w:val="24"/>
        </w:rPr>
        <w:t>reform</w:t>
      </w:r>
      <w:r w:rsidRPr="00030363">
        <w:rPr>
          <w:rFonts w:ascii="Arial" w:hAnsi="Arial" w:cs="Arial"/>
          <w:iCs/>
          <w:sz w:val="24"/>
          <w:szCs w:val="24"/>
        </w:rPr>
        <w:t xml:space="preserve">, principals need to be able to </w:t>
      </w:r>
      <w:r w:rsidR="008E11AD" w:rsidRPr="00030363">
        <w:rPr>
          <w:rFonts w:ascii="Arial" w:hAnsi="Arial" w:cs="Arial"/>
          <w:iCs/>
          <w:sz w:val="24"/>
          <w:szCs w:val="24"/>
        </w:rPr>
        <w:t xml:space="preserve">manage, and </w:t>
      </w:r>
      <w:r w:rsidR="00B875CB" w:rsidRPr="00030363">
        <w:rPr>
          <w:rFonts w:ascii="Arial" w:hAnsi="Arial" w:cs="Arial"/>
          <w:iCs/>
          <w:sz w:val="24"/>
          <w:szCs w:val="24"/>
        </w:rPr>
        <w:t>lead</w:t>
      </w:r>
      <w:r w:rsidR="008E11AD" w:rsidRPr="00030363">
        <w:rPr>
          <w:rFonts w:ascii="Arial" w:hAnsi="Arial" w:cs="Arial"/>
          <w:iCs/>
          <w:sz w:val="24"/>
          <w:szCs w:val="24"/>
        </w:rPr>
        <w:t xml:space="preserve"> </w:t>
      </w:r>
      <w:r w:rsidR="00B875CB" w:rsidRPr="00030363">
        <w:rPr>
          <w:rFonts w:ascii="Arial" w:hAnsi="Arial" w:cs="Arial"/>
          <w:iCs/>
          <w:sz w:val="24"/>
          <w:szCs w:val="24"/>
        </w:rPr>
        <w:t xml:space="preserve">at </w:t>
      </w:r>
      <w:r w:rsidRPr="00030363">
        <w:rPr>
          <w:rFonts w:ascii="Arial" w:hAnsi="Arial" w:cs="Arial"/>
          <w:iCs/>
          <w:sz w:val="24"/>
          <w:szCs w:val="24"/>
        </w:rPr>
        <w:t xml:space="preserve">high levels of complexity in </w:t>
      </w:r>
      <w:r w:rsidR="00C83202" w:rsidRPr="00030363">
        <w:rPr>
          <w:rFonts w:ascii="Arial" w:hAnsi="Arial" w:cs="Arial"/>
          <w:iCs/>
          <w:sz w:val="24"/>
          <w:szCs w:val="24"/>
        </w:rPr>
        <w:t>instructional leadership</w:t>
      </w:r>
      <w:r w:rsidRPr="00030363">
        <w:rPr>
          <w:rFonts w:ascii="Arial" w:hAnsi="Arial" w:cs="Arial"/>
          <w:iCs/>
          <w:sz w:val="24"/>
          <w:szCs w:val="24"/>
        </w:rPr>
        <w:t xml:space="preserve"> and policy implementation. </w:t>
      </w:r>
    </w:p>
    <w:p w14:paraId="0E27B00A" w14:textId="77777777" w:rsidR="006D0922" w:rsidRPr="00030363" w:rsidRDefault="006D0922" w:rsidP="00392FF0">
      <w:pPr>
        <w:kinsoku w:val="0"/>
        <w:overflowPunct w:val="0"/>
        <w:autoSpaceDE w:val="0"/>
        <w:autoSpaceDN w:val="0"/>
        <w:adjustRightInd w:val="0"/>
        <w:spacing w:before="18" w:after="0" w:line="360" w:lineRule="auto"/>
        <w:ind w:left="138"/>
        <w:jc w:val="both"/>
        <w:rPr>
          <w:rFonts w:ascii="Arial" w:hAnsi="Arial" w:cs="Arial"/>
          <w:iCs/>
          <w:sz w:val="24"/>
          <w:szCs w:val="24"/>
        </w:rPr>
      </w:pPr>
    </w:p>
    <w:p w14:paraId="2CA61A88" w14:textId="77777777" w:rsidR="00E312AC" w:rsidRPr="00030363" w:rsidRDefault="00573C08" w:rsidP="00392FF0">
      <w:pPr>
        <w:kinsoku w:val="0"/>
        <w:overflowPunct w:val="0"/>
        <w:autoSpaceDE w:val="0"/>
        <w:autoSpaceDN w:val="0"/>
        <w:adjustRightInd w:val="0"/>
        <w:spacing w:before="18" w:after="0" w:line="360" w:lineRule="auto"/>
        <w:ind w:left="138"/>
        <w:jc w:val="both"/>
        <w:rPr>
          <w:rFonts w:ascii="Arial" w:hAnsi="Arial" w:cs="Arial"/>
          <w:iCs/>
          <w:sz w:val="24"/>
          <w:szCs w:val="24"/>
        </w:rPr>
      </w:pPr>
      <w:r w:rsidRPr="00030363">
        <w:rPr>
          <w:rFonts w:ascii="Arial" w:hAnsi="Arial" w:cs="Arial"/>
          <w:iCs/>
          <w:sz w:val="24"/>
          <w:szCs w:val="24"/>
        </w:rPr>
        <w:t xml:space="preserve">Changes in promotion methodologies over the last thirty years have resulted in a number of unintended consequences for both the </w:t>
      </w:r>
      <w:r w:rsidR="001861A4" w:rsidRPr="00030363">
        <w:rPr>
          <w:rFonts w:ascii="Arial" w:hAnsi="Arial" w:cs="Arial"/>
          <w:iCs/>
          <w:sz w:val="24"/>
          <w:szCs w:val="24"/>
        </w:rPr>
        <w:t xml:space="preserve">leadership density of the </w:t>
      </w:r>
      <w:r w:rsidRPr="00030363">
        <w:rPr>
          <w:rFonts w:ascii="Arial" w:hAnsi="Arial" w:cs="Arial"/>
          <w:iCs/>
          <w:sz w:val="24"/>
          <w:szCs w:val="24"/>
        </w:rPr>
        <w:t>principalship</w:t>
      </w:r>
      <w:r w:rsidR="001861A4" w:rsidRPr="00030363">
        <w:rPr>
          <w:rFonts w:ascii="Arial" w:hAnsi="Arial" w:cs="Arial"/>
          <w:iCs/>
          <w:sz w:val="24"/>
          <w:szCs w:val="24"/>
        </w:rPr>
        <w:t xml:space="preserve"> / executive</w:t>
      </w:r>
      <w:r w:rsidRPr="00030363">
        <w:rPr>
          <w:rFonts w:ascii="Arial" w:hAnsi="Arial" w:cs="Arial"/>
          <w:iCs/>
          <w:sz w:val="24"/>
          <w:szCs w:val="24"/>
        </w:rPr>
        <w:t xml:space="preserve"> and placed the department at potential risk. </w:t>
      </w:r>
    </w:p>
    <w:p w14:paraId="60061E4C" w14:textId="77777777" w:rsidR="00392FF0" w:rsidRPr="00030363" w:rsidRDefault="00392FF0" w:rsidP="00392FF0">
      <w:pPr>
        <w:kinsoku w:val="0"/>
        <w:overflowPunct w:val="0"/>
        <w:autoSpaceDE w:val="0"/>
        <w:autoSpaceDN w:val="0"/>
        <w:adjustRightInd w:val="0"/>
        <w:spacing w:before="18" w:after="0" w:line="360" w:lineRule="auto"/>
        <w:ind w:left="138"/>
        <w:rPr>
          <w:rFonts w:ascii="Arial" w:hAnsi="Arial" w:cs="Arial"/>
          <w:b/>
          <w:bCs/>
          <w:sz w:val="24"/>
          <w:szCs w:val="24"/>
        </w:rPr>
      </w:pPr>
    </w:p>
    <w:p w14:paraId="600EFC8A" w14:textId="77777777" w:rsidR="008A79BF" w:rsidRPr="00030363" w:rsidRDefault="008A79BF" w:rsidP="000067B0">
      <w:pPr>
        <w:kinsoku w:val="0"/>
        <w:overflowPunct w:val="0"/>
        <w:autoSpaceDE w:val="0"/>
        <w:autoSpaceDN w:val="0"/>
        <w:adjustRightInd w:val="0"/>
        <w:spacing w:before="18" w:after="0" w:line="360" w:lineRule="auto"/>
        <w:ind w:left="138"/>
        <w:jc w:val="both"/>
        <w:rPr>
          <w:rFonts w:ascii="Arial" w:hAnsi="Arial" w:cs="Arial"/>
          <w:bCs/>
          <w:sz w:val="24"/>
          <w:szCs w:val="24"/>
        </w:rPr>
      </w:pPr>
      <w:r w:rsidRPr="00030363">
        <w:rPr>
          <w:rFonts w:ascii="Arial" w:hAnsi="Arial" w:cs="Arial"/>
          <w:bCs/>
          <w:sz w:val="24"/>
          <w:szCs w:val="24"/>
        </w:rPr>
        <w:t xml:space="preserve">Merit selection procedures have not been </w:t>
      </w:r>
      <w:r w:rsidR="000A2850" w:rsidRPr="00030363">
        <w:rPr>
          <w:rFonts w:ascii="Arial" w:hAnsi="Arial" w:cs="Arial"/>
          <w:bCs/>
          <w:sz w:val="24"/>
          <w:szCs w:val="24"/>
        </w:rPr>
        <w:t xml:space="preserve">significantly </w:t>
      </w:r>
      <w:r w:rsidRPr="00030363">
        <w:rPr>
          <w:rFonts w:ascii="Arial" w:hAnsi="Arial" w:cs="Arial"/>
          <w:bCs/>
          <w:sz w:val="24"/>
          <w:szCs w:val="24"/>
        </w:rPr>
        <w:t xml:space="preserve">reviewed since </w:t>
      </w:r>
      <w:r w:rsidR="00A85222" w:rsidRPr="00030363">
        <w:rPr>
          <w:rFonts w:ascii="Arial" w:hAnsi="Arial" w:cs="Arial"/>
          <w:bCs/>
          <w:sz w:val="24"/>
          <w:szCs w:val="24"/>
        </w:rPr>
        <w:t>Brian Scott led the Schools Renewal: A Strategy to Revise Schools within the New South Wales State Education System in</w:t>
      </w:r>
      <w:r w:rsidR="009C3B39" w:rsidRPr="00030363">
        <w:rPr>
          <w:rFonts w:ascii="Arial" w:hAnsi="Arial" w:cs="Arial"/>
          <w:bCs/>
          <w:sz w:val="24"/>
          <w:szCs w:val="24"/>
        </w:rPr>
        <w:t xml:space="preserve"> </w:t>
      </w:r>
      <w:r w:rsidRPr="00030363">
        <w:rPr>
          <w:rFonts w:ascii="Arial" w:hAnsi="Arial" w:cs="Arial"/>
          <w:bCs/>
          <w:sz w:val="24"/>
          <w:szCs w:val="24"/>
        </w:rPr>
        <w:t>1998.</w:t>
      </w:r>
      <w:r w:rsidR="00A85222" w:rsidRPr="00030363">
        <w:rPr>
          <w:rFonts w:ascii="Arial" w:hAnsi="Arial" w:cs="Arial"/>
          <w:bCs/>
          <w:sz w:val="24"/>
          <w:szCs w:val="24"/>
        </w:rPr>
        <w:t xml:space="preserve"> The review proposed major changes in the NSW State School System and set out a Schools Renewal </w:t>
      </w:r>
      <w:r w:rsidR="005373FA" w:rsidRPr="00030363">
        <w:rPr>
          <w:rFonts w:ascii="Arial" w:hAnsi="Arial" w:cs="Arial"/>
          <w:bCs/>
          <w:sz w:val="24"/>
          <w:szCs w:val="24"/>
        </w:rPr>
        <w:t>Strategy, which</w:t>
      </w:r>
      <w:r w:rsidR="00A85222" w:rsidRPr="00030363">
        <w:rPr>
          <w:rFonts w:ascii="Arial" w:hAnsi="Arial" w:cs="Arial"/>
          <w:bCs/>
          <w:sz w:val="24"/>
          <w:szCs w:val="24"/>
        </w:rPr>
        <w:t xml:space="preserve"> involved the devolution of greater control to schools including budgets, staffing, management and increased community involvement.</w:t>
      </w:r>
    </w:p>
    <w:p w14:paraId="44EAFD9C" w14:textId="77777777" w:rsidR="00787FE5" w:rsidRPr="00030363" w:rsidRDefault="00787FE5" w:rsidP="000067B0">
      <w:pPr>
        <w:kinsoku w:val="0"/>
        <w:overflowPunct w:val="0"/>
        <w:autoSpaceDE w:val="0"/>
        <w:autoSpaceDN w:val="0"/>
        <w:adjustRightInd w:val="0"/>
        <w:spacing w:before="18" w:after="0" w:line="360" w:lineRule="auto"/>
        <w:ind w:left="138"/>
        <w:jc w:val="both"/>
        <w:rPr>
          <w:rFonts w:ascii="Arial" w:hAnsi="Arial" w:cs="Arial"/>
          <w:b/>
          <w:bCs/>
          <w:sz w:val="24"/>
          <w:szCs w:val="24"/>
        </w:rPr>
      </w:pPr>
    </w:p>
    <w:p w14:paraId="2959ABC5" w14:textId="77777777" w:rsidR="00787FE5" w:rsidRPr="00030363" w:rsidRDefault="00970A62" w:rsidP="000067B0">
      <w:pPr>
        <w:autoSpaceDE w:val="0"/>
        <w:autoSpaceDN w:val="0"/>
        <w:adjustRightInd w:val="0"/>
        <w:spacing w:after="112" w:line="360" w:lineRule="auto"/>
        <w:rPr>
          <w:rFonts w:ascii="Arial" w:hAnsi="Arial" w:cs="Arial"/>
          <w:sz w:val="24"/>
          <w:szCs w:val="24"/>
        </w:rPr>
      </w:pPr>
      <w:r w:rsidRPr="00030363">
        <w:rPr>
          <w:rFonts w:ascii="Arial" w:hAnsi="Arial" w:cs="Arial"/>
          <w:sz w:val="24"/>
          <w:szCs w:val="24"/>
        </w:rPr>
        <w:t>Reforming</w:t>
      </w:r>
      <w:r w:rsidR="00787FE5" w:rsidRPr="00030363">
        <w:rPr>
          <w:rFonts w:ascii="Arial" w:hAnsi="Arial" w:cs="Arial"/>
          <w:sz w:val="24"/>
          <w:szCs w:val="24"/>
        </w:rPr>
        <w:t xml:space="preserve"> </w:t>
      </w:r>
      <w:r w:rsidRPr="00030363">
        <w:rPr>
          <w:rFonts w:ascii="Arial" w:hAnsi="Arial" w:cs="Arial"/>
          <w:sz w:val="24"/>
          <w:szCs w:val="24"/>
        </w:rPr>
        <w:t>and</w:t>
      </w:r>
      <w:r w:rsidR="00787FE5" w:rsidRPr="00030363">
        <w:rPr>
          <w:rFonts w:ascii="Arial" w:hAnsi="Arial" w:cs="Arial"/>
          <w:sz w:val="24"/>
          <w:szCs w:val="24"/>
        </w:rPr>
        <w:t xml:space="preserve"> adopting best practice </w:t>
      </w:r>
      <w:r w:rsidR="000067B0" w:rsidRPr="00030363">
        <w:rPr>
          <w:rFonts w:ascii="Arial" w:hAnsi="Arial" w:cs="Arial"/>
          <w:sz w:val="24"/>
          <w:szCs w:val="24"/>
        </w:rPr>
        <w:t xml:space="preserve">Merit Selection </w:t>
      </w:r>
      <w:r w:rsidR="00787FE5" w:rsidRPr="00030363">
        <w:rPr>
          <w:rFonts w:ascii="Arial" w:hAnsi="Arial" w:cs="Arial"/>
          <w:sz w:val="24"/>
          <w:szCs w:val="24"/>
        </w:rPr>
        <w:t xml:space="preserve">recruitment processes </w:t>
      </w:r>
      <w:r w:rsidRPr="00030363">
        <w:rPr>
          <w:rFonts w:ascii="Arial" w:hAnsi="Arial" w:cs="Arial"/>
          <w:sz w:val="24"/>
          <w:szCs w:val="24"/>
        </w:rPr>
        <w:t>has the capacity to improve the</w:t>
      </w:r>
      <w:r w:rsidR="00787FE5" w:rsidRPr="00030363">
        <w:rPr>
          <w:rFonts w:ascii="Arial" w:hAnsi="Arial" w:cs="Arial"/>
          <w:sz w:val="24"/>
          <w:szCs w:val="24"/>
        </w:rPr>
        <w:t xml:space="preserve"> quality of </w:t>
      </w:r>
      <w:r w:rsidR="000067B0" w:rsidRPr="00030363">
        <w:rPr>
          <w:rFonts w:ascii="Arial" w:hAnsi="Arial" w:cs="Arial"/>
          <w:sz w:val="24"/>
          <w:szCs w:val="24"/>
        </w:rPr>
        <w:t xml:space="preserve">school </w:t>
      </w:r>
      <w:r w:rsidR="005373FA" w:rsidRPr="00030363">
        <w:rPr>
          <w:rFonts w:ascii="Arial" w:hAnsi="Arial" w:cs="Arial"/>
          <w:sz w:val="24"/>
          <w:szCs w:val="24"/>
        </w:rPr>
        <w:t>leadership that</w:t>
      </w:r>
      <w:r w:rsidR="00164F12" w:rsidRPr="00030363">
        <w:rPr>
          <w:rFonts w:ascii="Arial" w:hAnsi="Arial" w:cs="Arial"/>
          <w:sz w:val="24"/>
          <w:szCs w:val="24"/>
        </w:rPr>
        <w:t xml:space="preserve"> </w:t>
      </w:r>
      <w:r w:rsidR="005373FA">
        <w:rPr>
          <w:rFonts w:ascii="Arial" w:hAnsi="Arial" w:cs="Arial"/>
          <w:sz w:val="24"/>
          <w:szCs w:val="24"/>
        </w:rPr>
        <w:t>contributes to,</w:t>
      </w:r>
    </w:p>
    <w:p w14:paraId="4FA452EF" w14:textId="77777777" w:rsidR="00787FE5" w:rsidRPr="00030363" w:rsidRDefault="000067B0" w:rsidP="000067B0">
      <w:pPr>
        <w:pStyle w:val="ListParagraph"/>
        <w:numPr>
          <w:ilvl w:val="0"/>
          <w:numId w:val="14"/>
        </w:numPr>
        <w:autoSpaceDE w:val="0"/>
        <w:autoSpaceDN w:val="0"/>
        <w:adjustRightInd w:val="0"/>
        <w:spacing w:after="112" w:line="360" w:lineRule="auto"/>
        <w:rPr>
          <w:rFonts w:ascii="Arial" w:hAnsi="Arial" w:cs="Arial"/>
          <w:sz w:val="24"/>
          <w:szCs w:val="24"/>
        </w:rPr>
      </w:pPr>
      <w:r w:rsidRPr="00030363">
        <w:rPr>
          <w:rFonts w:ascii="Arial" w:hAnsi="Arial" w:cs="Arial"/>
          <w:sz w:val="24"/>
          <w:szCs w:val="24"/>
        </w:rPr>
        <w:t>improvement in student learning</w:t>
      </w:r>
    </w:p>
    <w:p w14:paraId="140633FA" w14:textId="77777777" w:rsidR="000067B0" w:rsidRPr="00030363" w:rsidRDefault="000067B0" w:rsidP="000067B0">
      <w:pPr>
        <w:pStyle w:val="ListParagraph"/>
        <w:numPr>
          <w:ilvl w:val="0"/>
          <w:numId w:val="14"/>
        </w:numPr>
        <w:autoSpaceDE w:val="0"/>
        <w:autoSpaceDN w:val="0"/>
        <w:adjustRightInd w:val="0"/>
        <w:spacing w:after="112" w:line="360" w:lineRule="auto"/>
        <w:rPr>
          <w:rFonts w:ascii="Arial" w:hAnsi="Arial" w:cs="Arial"/>
          <w:sz w:val="24"/>
          <w:szCs w:val="24"/>
        </w:rPr>
      </w:pPr>
      <w:r w:rsidRPr="00030363">
        <w:rPr>
          <w:rFonts w:ascii="Arial" w:hAnsi="Arial" w:cs="Arial"/>
          <w:sz w:val="24"/>
          <w:szCs w:val="24"/>
        </w:rPr>
        <w:lastRenderedPageBreak/>
        <w:t>reduction of Principal turn-over</w:t>
      </w:r>
      <w:r w:rsidR="007A2772" w:rsidRPr="00030363">
        <w:rPr>
          <w:rFonts w:ascii="Arial" w:hAnsi="Arial" w:cs="Arial"/>
          <w:sz w:val="24"/>
          <w:szCs w:val="24"/>
        </w:rPr>
        <w:t xml:space="preserve"> and improved wellbeing</w:t>
      </w:r>
      <w:r w:rsidR="00B11A6B" w:rsidRPr="00030363">
        <w:rPr>
          <w:rFonts w:ascii="Arial" w:hAnsi="Arial" w:cs="Arial"/>
          <w:sz w:val="24"/>
          <w:szCs w:val="24"/>
        </w:rPr>
        <w:t>, and</w:t>
      </w:r>
    </w:p>
    <w:p w14:paraId="51F6CACB" w14:textId="77777777" w:rsidR="00787FE5" w:rsidRPr="00030363" w:rsidRDefault="00EB55CF" w:rsidP="000067B0">
      <w:pPr>
        <w:pStyle w:val="ListParagraph"/>
        <w:numPr>
          <w:ilvl w:val="0"/>
          <w:numId w:val="14"/>
        </w:numPr>
        <w:autoSpaceDE w:val="0"/>
        <w:autoSpaceDN w:val="0"/>
        <w:adjustRightInd w:val="0"/>
        <w:spacing w:after="112" w:line="360" w:lineRule="auto"/>
        <w:rPr>
          <w:rFonts w:ascii="Arial" w:hAnsi="Arial" w:cs="Arial"/>
          <w:sz w:val="24"/>
          <w:szCs w:val="24"/>
        </w:rPr>
      </w:pPr>
      <w:r w:rsidRPr="00030363">
        <w:rPr>
          <w:rFonts w:ascii="Arial" w:hAnsi="Arial" w:cs="Arial"/>
          <w:sz w:val="24"/>
          <w:szCs w:val="24"/>
        </w:rPr>
        <w:t>Decline</w:t>
      </w:r>
      <w:r w:rsidR="000067B0" w:rsidRPr="00030363">
        <w:rPr>
          <w:rFonts w:ascii="Arial" w:hAnsi="Arial" w:cs="Arial"/>
          <w:sz w:val="24"/>
          <w:szCs w:val="24"/>
        </w:rPr>
        <w:t xml:space="preserve"> in system risk-management exposure</w:t>
      </w:r>
      <w:r w:rsidR="00787FE5" w:rsidRPr="00030363">
        <w:rPr>
          <w:rFonts w:ascii="Arial" w:hAnsi="Arial" w:cs="Arial"/>
          <w:sz w:val="24"/>
          <w:szCs w:val="24"/>
        </w:rPr>
        <w:t xml:space="preserve">. </w:t>
      </w:r>
    </w:p>
    <w:p w14:paraId="4B94D5A5" w14:textId="77777777" w:rsidR="00787FE5" w:rsidRPr="00030363" w:rsidRDefault="00787FE5" w:rsidP="000067B0">
      <w:pPr>
        <w:autoSpaceDE w:val="0"/>
        <w:autoSpaceDN w:val="0"/>
        <w:adjustRightInd w:val="0"/>
        <w:spacing w:after="0" w:line="360" w:lineRule="auto"/>
        <w:rPr>
          <w:rFonts w:ascii="Arial" w:hAnsi="Arial" w:cs="Arial"/>
          <w:sz w:val="24"/>
          <w:szCs w:val="24"/>
        </w:rPr>
      </w:pPr>
    </w:p>
    <w:p w14:paraId="27722D51" w14:textId="77777777" w:rsidR="00787FE5" w:rsidRPr="00030363" w:rsidRDefault="003D2968" w:rsidP="000067B0">
      <w:pPr>
        <w:autoSpaceDE w:val="0"/>
        <w:autoSpaceDN w:val="0"/>
        <w:adjustRightInd w:val="0"/>
        <w:spacing w:before="60" w:after="60" w:line="360" w:lineRule="auto"/>
        <w:rPr>
          <w:rFonts w:ascii="Arial" w:hAnsi="Arial" w:cs="Arial"/>
          <w:sz w:val="24"/>
          <w:szCs w:val="24"/>
        </w:rPr>
      </w:pPr>
      <w:r w:rsidRPr="00030363">
        <w:rPr>
          <w:rFonts w:ascii="Arial" w:hAnsi="Arial" w:cs="Arial"/>
          <w:sz w:val="24"/>
          <w:szCs w:val="24"/>
        </w:rPr>
        <w:t>The NSWPPA recognises that a</w:t>
      </w:r>
      <w:r w:rsidR="00787FE5" w:rsidRPr="00030363">
        <w:rPr>
          <w:rFonts w:ascii="Arial" w:hAnsi="Arial" w:cs="Arial"/>
          <w:sz w:val="24"/>
          <w:szCs w:val="24"/>
        </w:rPr>
        <w:t xml:space="preserve">s with any recruitment selection practice, adopting best practice carries with it associated time and costs. These time and costs are: </w:t>
      </w:r>
    </w:p>
    <w:p w14:paraId="51E6B517" w14:textId="77777777" w:rsidR="00787FE5" w:rsidRPr="00030363" w:rsidRDefault="00787FE5" w:rsidP="000067B0">
      <w:pPr>
        <w:autoSpaceDE w:val="0"/>
        <w:autoSpaceDN w:val="0"/>
        <w:adjustRightInd w:val="0"/>
        <w:spacing w:after="112" w:line="360" w:lineRule="auto"/>
        <w:ind w:left="360" w:hanging="360"/>
        <w:rPr>
          <w:rFonts w:ascii="Arial" w:hAnsi="Arial" w:cs="Arial"/>
          <w:sz w:val="24"/>
          <w:szCs w:val="24"/>
        </w:rPr>
      </w:pPr>
      <w:r w:rsidRPr="00030363">
        <w:rPr>
          <w:rFonts w:ascii="Arial" w:hAnsi="Arial" w:cs="Arial"/>
          <w:sz w:val="24"/>
          <w:szCs w:val="24"/>
        </w:rPr>
        <w:t xml:space="preserve">• </w:t>
      </w:r>
      <w:r w:rsidR="00EB55CF" w:rsidRPr="00030363">
        <w:rPr>
          <w:rFonts w:ascii="Arial" w:hAnsi="Arial" w:cs="Arial"/>
          <w:sz w:val="24"/>
          <w:szCs w:val="24"/>
        </w:rPr>
        <w:t>The</w:t>
      </w:r>
      <w:r w:rsidRPr="00030363">
        <w:rPr>
          <w:rFonts w:ascii="Arial" w:hAnsi="Arial" w:cs="Arial"/>
          <w:sz w:val="24"/>
          <w:szCs w:val="24"/>
        </w:rPr>
        <w:t xml:space="preserve"> recruiting team’s time spent on administering and executing the selection best practices </w:t>
      </w:r>
    </w:p>
    <w:p w14:paraId="74A58111" w14:textId="77777777" w:rsidR="00591F6D" w:rsidRPr="001E220B" w:rsidRDefault="00787FE5" w:rsidP="001E220B">
      <w:pPr>
        <w:autoSpaceDE w:val="0"/>
        <w:autoSpaceDN w:val="0"/>
        <w:adjustRightInd w:val="0"/>
        <w:spacing w:after="112" w:line="360" w:lineRule="auto"/>
        <w:ind w:left="360" w:hanging="360"/>
        <w:rPr>
          <w:rFonts w:ascii="Arial" w:hAnsi="Arial" w:cs="Arial"/>
          <w:sz w:val="24"/>
          <w:szCs w:val="24"/>
        </w:rPr>
      </w:pPr>
      <w:r w:rsidRPr="00030363">
        <w:rPr>
          <w:rFonts w:ascii="Arial" w:hAnsi="Arial" w:cs="Arial"/>
          <w:sz w:val="24"/>
          <w:szCs w:val="24"/>
        </w:rPr>
        <w:t xml:space="preserve">• </w:t>
      </w:r>
      <w:r w:rsidR="00EB55CF" w:rsidRPr="00030363">
        <w:rPr>
          <w:rFonts w:ascii="Arial" w:hAnsi="Arial" w:cs="Arial"/>
          <w:sz w:val="24"/>
          <w:szCs w:val="24"/>
        </w:rPr>
        <w:t>The</w:t>
      </w:r>
      <w:r w:rsidRPr="00030363">
        <w:rPr>
          <w:rFonts w:ascii="Arial" w:hAnsi="Arial" w:cs="Arial"/>
          <w:sz w:val="24"/>
          <w:szCs w:val="24"/>
        </w:rPr>
        <w:t xml:space="preserve"> costs associated with developing a strong understanding of what constitutes best practice, such as training, through the </w:t>
      </w:r>
      <w:r w:rsidR="001E220B">
        <w:rPr>
          <w:rFonts w:ascii="Arial" w:hAnsi="Arial" w:cs="Arial"/>
          <w:sz w:val="24"/>
          <w:szCs w:val="24"/>
        </w:rPr>
        <w:t>DoE.</w:t>
      </w:r>
    </w:p>
    <w:p w14:paraId="6566E34E" w14:textId="77777777" w:rsidR="00591F6D" w:rsidRPr="00030363" w:rsidRDefault="000A2850" w:rsidP="000A2850">
      <w:pPr>
        <w:kinsoku w:val="0"/>
        <w:overflowPunct w:val="0"/>
        <w:autoSpaceDE w:val="0"/>
        <w:autoSpaceDN w:val="0"/>
        <w:adjustRightInd w:val="0"/>
        <w:spacing w:before="18" w:after="0" w:line="360" w:lineRule="auto"/>
        <w:ind w:left="138"/>
        <w:jc w:val="both"/>
        <w:rPr>
          <w:rFonts w:ascii="Arial" w:hAnsi="Arial" w:cs="Arial"/>
          <w:bCs/>
          <w:sz w:val="24"/>
          <w:szCs w:val="24"/>
        </w:rPr>
      </w:pPr>
      <w:r w:rsidRPr="00030363">
        <w:rPr>
          <w:rFonts w:ascii="Arial" w:hAnsi="Arial" w:cs="Arial"/>
          <w:bCs/>
          <w:sz w:val="24"/>
          <w:szCs w:val="24"/>
        </w:rPr>
        <w:t xml:space="preserve">After extensive research and data analysis of Principal </w:t>
      </w:r>
      <w:r w:rsidR="005373FA" w:rsidRPr="00030363">
        <w:rPr>
          <w:rFonts w:ascii="Arial" w:hAnsi="Arial" w:cs="Arial"/>
          <w:bCs/>
          <w:sz w:val="24"/>
          <w:szCs w:val="24"/>
        </w:rPr>
        <w:t>surveys,</w:t>
      </w:r>
      <w:r w:rsidRPr="00030363">
        <w:rPr>
          <w:rFonts w:ascii="Arial" w:hAnsi="Arial" w:cs="Arial"/>
          <w:bCs/>
          <w:sz w:val="24"/>
          <w:szCs w:val="24"/>
        </w:rPr>
        <w:t xml:space="preserve"> t</w:t>
      </w:r>
      <w:r w:rsidR="00591F6D" w:rsidRPr="00030363">
        <w:rPr>
          <w:rFonts w:ascii="Arial" w:hAnsi="Arial" w:cs="Arial"/>
          <w:bCs/>
          <w:sz w:val="24"/>
          <w:szCs w:val="24"/>
        </w:rPr>
        <w:t>he NSWPPA supports:</w:t>
      </w:r>
    </w:p>
    <w:p w14:paraId="354B4576" w14:textId="77777777" w:rsidR="00055EEE" w:rsidRPr="00030363" w:rsidRDefault="00880193" w:rsidP="00C83202">
      <w:pPr>
        <w:pStyle w:val="ListParagraph"/>
        <w:numPr>
          <w:ilvl w:val="0"/>
          <w:numId w:val="2"/>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 xml:space="preserve">Explicit early identification of leadership </w:t>
      </w:r>
      <w:r w:rsidR="00055EEE" w:rsidRPr="00030363">
        <w:rPr>
          <w:rFonts w:ascii="Arial" w:hAnsi="Arial" w:cs="Arial"/>
          <w:bCs/>
          <w:sz w:val="24"/>
          <w:szCs w:val="24"/>
        </w:rPr>
        <w:t>potential</w:t>
      </w:r>
      <w:r w:rsidR="00304EF4" w:rsidRPr="00030363">
        <w:rPr>
          <w:rFonts w:ascii="Arial" w:hAnsi="Arial" w:cs="Arial"/>
          <w:bCs/>
          <w:sz w:val="24"/>
          <w:szCs w:val="24"/>
        </w:rPr>
        <w:t xml:space="preserve"> by</w:t>
      </w:r>
      <w:r w:rsidR="00CB7EA2" w:rsidRPr="00030363">
        <w:rPr>
          <w:rFonts w:ascii="Arial" w:hAnsi="Arial" w:cs="Arial"/>
          <w:bCs/>
          <w:sz w:val="24"/>
          <w:szCs w:val="24"/>
        </w:rPr>
        <w:t xml:space="preserve"> principals supervising executive staff referring executive with higher leadership potential to the DoE Leadership Institute.</w:t>
      </w:r>
    </w:p>
    <w:p w14:paraId="1C8EEE38" w14:textId="77777777" w:rsidR="00591F6D" w:rsidRPr="00030363" w:rsidRDefault="00747697" w:rsidP="00C83202">
      <w:pPr>
        <w:pStyle w:val="ListParagraph"/>
        <w:numPr>
          <w:ilvl w:val="0"/>
          <w:numId w:val="2"/>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Detailed s</w:t>
      </w:r>
      <w:r w:rsidR="00591F6D" w:rsidRPr="00030363">
        <w:rPr>
          <w:rFonts w:ascii="Arial" w:hAnsi="Arial" w:cs="Arial"/>
          <w:bCs/>
          <w:sz w:val="24"/>
          <w:szCs w:val="24"/>
        </w:rPr>
        <w:t xml:space="preserve">uccession </w:t>
      </w:r>
      <w:r w:rsidR="00080B0D" w:rsidRPr="00030363">
        <w:rPr>
          <w:rFonts w:ascii="Arial" w:hAnsi="Arial" w:cs="Arial"/>
          <w:bCs/>
          <w:sz w:val="24"/>
          <w:szCs w:val="24"/>
        </w:rPr>
        <w:t xml:space="preserve">system level </w:t>
      </w:r>
      <w:r w:rsidR="00591F6D" w:rsidRPr="00030363">
        <w:rPr>
          <w:rFonts w:ascii="Arial" w:hAnsi="Arial" w:cs="Arial"/>
          <w:bCs/>
          <w:sz w:val="24"/>
          <w:szCs w:val="24"/>
        </w:rPr>
        <w:t xml:space="preserve">planning that requires an appraisal of anticipated needs, a clearly outlined plan with measureable objectives, and a </w:t>
      </w:r>
      <w:r w:rsidR="003F63C1" w:rsidRPr="00030363">
        <w:rPr>
          <w:rFonts w:ascii="Arial" w:hAnsi="Arial" w:cs="Arial"/>
          <w:bCs/>
          <w:sz w:val="24"/>
          <w:szCs w:val="24"/>
        </w:rPr>
        <w:t xml:space="preserve">new </w:t>
      </w:r>
      <w:r w:rsidR="00591F6D" w:rsidRPr="00030363">
        <w:rPr>
          <w:rFonts w:ascii="Arial" w:hAnsi="Arial" w:cs="Arial"/>
          <w:bCs/>
          <w:sz w:val="24"/>
          <w:szCs w:val="24"/>
        </w:rPr>
        <w:t>set of criteria</w:t>
      </w:r>
      <w:r w:rsidR="003F63C1" w:rsidRPr="00030363">
        <w:rPr>
          <w:rFonts w:ascii="Arial" w:hAnsi="Arial" w:cs="Arial"/>
          <w:bCs/>
          <w:sz w:val="24"/>
          <w:szCs w:val="24"/>
        </w:rPr>
        <w:t xml:space="preserve"> based on the </w:t>
      </w:r>
      <w:r w:rsidR="00292181" w:rsidRPr="00030363">
        <w:rPr>
          <w:rFonts w:ascii="Arial" w:hAnsi="Arial" w:cs="Arial"/>
          <w:bCs/>
          <w:sz w:val="24"/>
          <w:szCs w:val="24"/>
        </w:rPr>
        <w:t xml:space="preserve">Australian </w:t>
      </w:r>
      <w:r w:rsidR="003F63C1" w:rsidRPr="00030363">
        <w:rPr>
          <w:rFonts w:ascii="Arial" w:hAnsi="Arial" w:cs="Arial"/>
          <w:bCs/>
          <w:sz w:val="24"/>
          <w:szCs w:val="24"/>
        </w:rPr>
        <w:t>Principal Standards</w:t>
      </w:r>
      <w:r w:rsidR="00591F6D" w:rsidRPr="00030363">
        <w:rPr>
          <w:rFonts w:ascii="Arial" w:hAnsi="Arial" w:cs="Arial"/>
          <w:bCs/>
          <w:sz w:val="24"/>
          <w:szCs w:val="24"/>
        </w:rPr>
        <w:t>.</w:t>
      </w:r>
    </w:p>
    <w:p w14:paraId="63CFEB3A" w14:textId="77777777" w:rsidR="00591F6D" w:rsidRPr="00030363" w:rsidRDefault="00EA3065" w:rsidP="00C83202">
      <w:pPr>
        <w:pStyle w:val="ListParagraph"/>
        <w:numPr>
          <w:ilvl w:val="0"/>
          <w:numId w:val="2"/>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Long term m</w:t>
      </w:r>
      <w:r w:rsidR="00591F6D" w:rsidRPr="00030363">
        <w:rPr>
          <w:rFonts w:ascii="Arial" w:hAnsi="Arial" w:cs="Arial"/>
          <w:bCs/>
          <w:sz w:val="24"/>
          <w:szCs w:val="24"/>
        </w:rPr>
        <w:t>entoring programs and coaching provide</w:t>
      </w:r>
      <w:r w:rsidR="006A6DAA" w:rsidRPr="00030363">
        <w:rPr>
          <w:rFonts w:ascii="Arial" w:hAnsi="Arial" w:cs="Arial"/>
          <w:bCs/>
          <w:sz w:val="24"/>
          <w:szCs w:val="24"/>
        </w:rPr>
        <w:t>d</w:t>
      </w:r>
      <w:r w:rsidR="00591F6D" w:rsidRPr="00030363">
        <w:rPr>
          <w:rFonts w:ascii="Arial" w:hAnsi="Arial" w:cs="Arial"/>
          <w:bCs/>
          <w:sz w:val="24"/>
          <w:szCs w:val="24"/>
        </w:rPr>
        <w:t xml:space="preserve"> </w:t>
      </w:r>
      <w:r w:rsidRPr="00030363">
        <w:rPr>
          <w:rFonts w:ascii="Arial" w:hAnsi="Arial" w:cs="Arial"/>
          <w:bCs/>
          <w:sz w:val="24"/>
          <w:szCs w:val="24"/>
        </w:rPr>
        <w:t xml:space="preserve">to </w:t>
      </w:r>
      <w:r w:rsidR="006A6DAA" w:rsidRPr="00030363">
        <w:rPr>
          <w:rFonts w:ascii="Arial" w:hAnsi="Arial" w:cs="Arial"/>
          <w:bCs/>
          <w:sz w:val="24"/>
          <w:szCs w:val="24"/>
        </w:rPr>
        <w:t xml:space="preserve">recognised </w:t>
      </w:r>
      <w:r w:rsidR="00591F6D" w:rsidRPr="00030363">
        <w:rPr>
          <w:rFonts w:ascii="Arial" w:hAnsi="Arial" w:cs="Arial"/>
          <w:bCs/>
          <w:sz w:val="24"/>
          <w:szCs w:val="24"/>
        </w:rPr>
        <w:t>candidates with the on-the</w:t>
      </w:r>
      <w:r w:rsidR="00591F6D" w:rsidRPr="00030363">
        <w:rPr>
          <w:rFonts w:ascii="Cambria Math" w:hAnsi="Cambria Math" w:cs="Cambria Math"/>
          <w:bCs/>
          <w:sz w:val="24"/>
          <w:szCs w:val="24"/>
        </w:rPr>
        <w:t>‐</w:t>
      </w:r>
      <w:r w:rsidR="00591F6D" w:rsidRPr="00030363">
        <w:rPr>
          <w:rFonts w:ascii="Arial" w:hAnsi="Arial" w:cs="Arial"/>
          <w:bCs/>
          <w:sz w:val="24"/>
          <w:szCs w:val="24"/>
        </w:rPr>
        <w:t>job training that is essential for success in a new leadership role.</w:t>
      </w:r>
    </w:p>
    <w:p w14:paraId="360A462E" w14:textId="77777777" w:rsidR="00591F6D" w:rsidRPr="00030363" w:rsidRDefault="00591F6D" w:rsidP="00C83202">
      <w:pPr>
        <w:pStyle w:val="ListParagraph"/>
        <w:numPr>
          <w:ilvl w:val="0"/>
          <w:numId w:val="2"/>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 xml:space="preserve">Effective transition periods involve overlap in order to ensure </w:t>
      </w:r>
      <w:r w:rsidR="00986400" w:rsidRPr="00030363">
        <w:rPr>
          <w:rFonts w:ascii="Arial" w:hAnsi="Arial" w:cs="Arial"/>
          <w:bCs/>
          <w:sz w:val="24"/>
          <w:szCs w:val="24"/>
        </w:rPr>
        <w:t xml:space="preserve">school and system </w:t>
      </w:r>
      <w:r w:rsidRPr="00030363">
        <w:rPr>
          <w:rFonts w:ascii="Arial" w:hAnsi="Arial" w:cs="Arial"/>
          <w:bCs/>
          <w:sz w:val="24"/>
          <w:szCs w:val="24"/>
        </w:rPr>
        <w:t>agenda</w:t>
      </w:r>
      <w:r w:rsidR="00986400" w:rsidRPr="00030363">
        <w:rPr>
          <w:rFonts w:ascii="Arial" w:hAnsi="Arial" w:cs="Arial"/>
          <w:bCs/>
          <w:sz w:val="24"/>
          <w:szCs w:val="24"/>
        </w:rPr>
        <w:t>s</w:t>
      </w:r>
      <w:r w:rsidRPr="00030363">
        <w:rPr>
          <w:rFonts w:ascii="Arial" w:hAnsi="Arial" w:cs="Arial"/>
          <w:bCs/>
          <w:sz w:val="24"/>
          <w:szCs w:val="24"/>
        </w:rPr>
        <w:t xml:space="preserve"> continuity and provide continued support for the new </w:t>
      </w:r>
      <w:r w:rsidR="00BF6633" w:rsidRPr="00030363">
        <w:rPr>
          <w:rFonts w:ascii="Arial" w:hAnsi="Arial" w:cs="Arial"/>
          <w:bCs/>
          <w:sz w:val="24"/>
          <w:szCs w:val="24"/>
        </w:rPr>
        <w:t>Principals / executive.</w:t>
      </w:r>
    </w:p>
    <w:p w14:paraId="3FCDD608" w14:textId="77777777" w:rsidR="00591F6D" w:rsidRPr="00030363" w:rsidRDefault="00591F6D" w:rsidP="00C83202">
      <w:pPr>
        <w:pStyle w:val="ListParagraph"/>
        <w:numPr>
          <w:ilvl w:val="0"/>
          <w:numId w:val="2"/>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 xml:space="preserve">Effective succession plans clearly define the assessment </w:t>
      </w:r>
      <w:r w:rsidR="005373FA">
        <w:rPr>
          <w:rFonts w:ascii="Arial" w:hAnsi="Arial" w:cs="Arial"/>
          <w:bCs/>
          <w:sz w:val="24"/>
          <w:szCs w:val="24"/>
        </w:rPr>
        <w:t>s</w:t>
      </w:r>
      <w:r w:rsidRPr="00030363">
        <w:rPr>
          <w:rFonts w:ascii="Arial" w:hAnsi="Arial" w:cs="Arial"/>
          <w:bCs/>
          <w:sz w:val="24"/>
          <w:szCs w:val="24"/>
        </w:rPr>
        <w:t>tandards against which new and experienced administrators are measured.</w:t>
      </w:r>
    </w:p>
    <w:p w14:paraId="3DEEC669" w14:textId="77777777" w:rsidR="00EB20DC" w:rsidRPr="00030363" w:rsidRDefault="00EB20DC" w:rsidP="00C83202">
      <w:pPr>
        <w:pStyle w:val="BodyText"/>
        <w:spacing w:before="5" w:line="360" w:lineRule="auto"/>
        <w:rPr>
          <w:rFonts w:ascii="Arial" w:hAnsi="Arial" w:cs="Arial"/>
          <w:bCs/>
          <w:sz w:val="24"/>
          <w:szCs w:val="24"/>
        </w:rPr>
      </w:pPr>
    </w:p>
    <w:p w14:paraId="211AD5E9" w14:textId="77777777" w:rsidR="00C954C1" w:rsidRPr="00030363" w:rsidRDefault="00EB20DC" w:rsidP="00C954C1">
      <w:pPr>
        <w:pStyle w:val="BodyText"/>
        <w:spacing w:before="5" w:line="360" w:lineRule="auto"/>
        <w:rPr>
          <w:rFonts w:ascii="Arial" w:hAnsi="Arial" w:cs="Arial"/>
          <w:bCs/>
          <w:sz w:val="24"/>
          <w:szCs w:val="24"/>
        </w:rPr>
      </w:pPr>
      <w:r w:rsidRPr="00030363">
        <w:rPr>
          <w:rFonts w:ascii="Arial" w:hAnsi="Arial" w:cs="Arial"/>
          <w:bCs/>
          <w:sz w:val="24"/>
          <w:szCs w:val="24"/>
        </w:rPr>
        <w:t xml:space="preserve">The NSWPPA </w:t>
      </w:r>
      <w:r w:rsidR="00986400" w:rsidRPr="00030363">
        <w:rPr>
          <w:rFonts w:ascii="Arial" w:hAnsi="Arial" w:cs="Arial"/>
          <w:bCs/>
          <w:sz w:val="24"/>
          <w:szCs w:val="24"/>
        </w:rPr>
        <w:t>continues to support</w:t>
      </w:r>
      <w:r w:rsidRPr="00030363">
        <w:rPr>
          <w:rFonts w:ascii="Arial" w:hAnsi="Arial" w:cs="Arial"/>
          <w:bCs/>
          <w:sz w:val="24"/>
          <w:szCs w:val="24"/>
        </w:rPr>
        <w:t xml:space="preserve"> the </w:t>
      </w:r>
      <w:r w:rsidR="00C954C1" w:rsidRPr="00030363">
        <w:rPr>
          <w:rFonts w:ascii="Arial" w:hAnsi="Arial" w:cs="Arial"/>
          <w:bCs/>
          <w:sz w:val="24"/>
          <w:szCs w:val="24"/>
        </w:rPr>
        <w:t>following key principles:</w:t>
      </w:r>
    </w:p>
    <w:p w14:paraId="17E1E16A" w14:textId="77777777" w:rsidR="00E657F8" w:rsidRPr="00030363" w:rsidRDefault="00C954C1" w:rsidP="00C954C1">
      <w:pPr>
        <w:pStyle w:val="BodyText"/>
        <w:numPr>
          <w:ilvl w:val="0"/>
          <w:numId w:val="12"/>
        </w:numPr>
        <w:spacing w:before="5" w:line="360" w:lineRule="auto"/>
        <w:rPr>
          <w:rFonts w:ascii="Arial" w:hAnsi="Arial" w:cs="Arial"/>
          <w:sz w:val="24"/>
          <w:szCs w:val="24"/>
        </w:rPr>
      </w:pPr>
      <w:r w:rsidRPr="00030363">
        <w:rPr>
          <w:rFonts w:ascii="Arial" w:hAnsi="Arial" w:cs="Arial"/>
          <w:w w:val="105"/>
          <w:sz w:val="24"/>
          <w:szCs w:val="24"/>
        </w:rPr>
        <w:t xml:space="preserve">The </w:t>
      </w:r>
      <w:r w:rsidR="00EB20DC" w:rsidRPr="00030363">
        <w:rPr>
          <w:rFonts w:ascii="Arial" w:hAnsi="Arial" w:cs="Arial"/>
          <w:w w:val="105"/>
          <w:sz w:val="24"/>
          <w:szCs w:val="24"/>
        </w:rPr>
        <w:t xml:space="preserve">Director, </w:t>
      </w:r>
      <w:r w:rsidR="004E7D8A" w:rsidRPr="00030363">
        <w:rPr>
          <w:rFonts w:ascii="Arial" w:hAnsi="Arial" w:cs="Arial"/>
          <w:w w:val="105"/>
          <w:sz w:val="24"/>
          <w:szCs w:val="24"/>
        </w:rPr>
        <w:t xml:space="preserve">as leader of </w:t>
      </w:r>
      <w:r w:rsidR="00986400" w:rsidRPr="00030363">
        <w:rPr>
          <w:rFonts w:ascii="Arial" w:hAnsi="Arial" w:cs="Arial"/>
          <w:w w:val="105"/>
          <w:sz w:val="24"/>
          <w:szCs w:val="24"/>
        </w:rPr>
        <w:t xml:space="preserve">the </w:t>
      </w:r>
      <w:r w:rsidR="00EB20DC" w:rsidRPr="00030363">
        <w:rPr>
          <w:rFonts w:ascii="Arial" w:hAnsi="Arial" w:cs="Arial"/>
          <w:w w:val="105"/>
          <w:sz w:val="24"/>
          <w:szCs w:val="24"/>
        </w:rPr>
        <w:t xml:space="preserve">School Recruitment </w:t>
      </w:r>
      <w:r w:rsidR="00986400" w:rsidRPr="00030363">
        <w:rPr>
          <w:rFonts w:ascii="Arial" w:hAnsi="Arial" w:cs="Arial"/>
          <w:w w:val="105"/>
          <w:sz w:val="24"/>
          <w:szCs w:val="24"/>
        </w:rPr>
        <w:t>process</w:t>
      </w:r>
      <w:r w:rsidR="00E657F8" w:rsidRPr="00030363">
        <w:rPr>
          <w:rFonts w:ascii="Arial" w:hAnsi="Arial" w:cs="Arial"/>
          <w:w w:val="105"/>
          <w:sz w:val="24"/>
          <w:szCs w:val="24"/>
        </w:rPr>
        <w:t xml:space="preserve"> for Principals</w:t>
      </w:r>
      <w:r w:rsidR="00EB20DC" w:rsidRPr="00030363">
        <w:rPr>
          <w:rFonts w:ascii="Arial" w:hAnsi="Arial" w:cs="Arial"/>
          <w:w w:val="105"/>
          <w:sz w:val="24"/>
          <w:szCs w:val="24"/>
        </w:rPr>
        <w:t>.</w:t>
      </w:r>
    </w:p>
    <w:p w14:paraId="77AB8AA1" w14:textId="77777777" w:rsidR="00C954C1" w:rsidRPr="00030363" w:rsidRDefault="00E657F8" w:rsidP="00C954C1">
      <w:pPr>
        <w:pStyle w:val="BodyText"/>
        <w:numPr>
          <w:ilvl w:val="0"/>
          <w:numId w:val="12"/>
        </w:numPr>
        <w:spacing w:before="5" w:line="360" w:lineRule="auto"/>
        <w:rPr>
          <w:rFonts w:ascii="Arial" w:hAnsi="Arial" w:cs="Arial"/>
          <w:sz w:val="24"/>
          <w:szCs w:val="24"/>
        </w:rPr>
      </w:pPr>
      <w:r w:rsidRPr="00030363">
        <w:rPr>
          <w:rFonts w:ascii="Arial" w:hAnsi="Arial" w:cs="Arial"/>
          <w:w w:val="105"/>
          <w:sz w:val="24"/>
          <w:szCs w:val="24"/>
        </w:rPr>
        <w:t>Principals, leading the School Recruitment process for executive and teachers.</w:t>
      </w:r>
      <w:r w:rsidR="00EB20DC" w:rsidRPr="00030363">
        <w:rPr>
          <w:rFonts w:ascii="Arial" w:hAnsi="Arial" w:cs="Arial"/>
          <w:w w:val="105"/>
          <w:sz w:val="24"/>
          <w:szCs w:val="24"/>
        </w:rPr>
        <w:t xml:space="preserve"> </w:t>
      </w:r>
    </w:p>
    <w:p w14:paraId="5247A24C" w14:textId="77777777" w:rsidR="00C954C1" w:rsidRPr="00030363" w:rsidRDefault="005642BF" w:rsidP="00C954C1">
      <w:pPr>
        <w:pStyle w:val="BodyText"/>
        <w:numPr>
          <w:ilvl w:val="0"/>
          <w:numId w:val="12"/>
        </w:numPr>
        <w:spacing w:before="5" w:line="360" w:lineRule="auto"/>
        <w:rPr>
          <w:rFonts w:ascii="Arial" w:hAnsi="Arial" w:cs="Arial"/>
          <w:sz w:val="24"/>
          <w:szCs w:val="24"/>
        </w:rPr>
      </w:pPr>
      <w:r w:rsidRPr="00030363">
        <w:rPr>
          <w:rFonts w:ascii="Arial" w:hAnsi="Arial" w:cs="Arial"/>
          <w:w w:val="105"/>
          <w:sz w:val="24"/>
          <w:szCs w:val="24"/>
        </w:rPr>
        <w:t>R</w:t>
      </w:r>
      <w:r w:rsidR="00986400" w:rsidRPr="00030363">
        <w:rPr>
          <w:rFonts w:ascii="Arial" w:hAnsi="Arial" w:cs="Arial"/>
          <w:w w:val="105"/>
          <w:sz w:val="24"/>
          <w:szCs w:val="24"/>
        </w:rPr>
        <w:t xml:space="preserve">etaining the </w:t>
      </w:r>
      <w:r w:rsidR="00EB20DC" w:rsidRPr="00030363">
        <w:rPr>
          <w:rFonts w:ascii="Arial" w:hAnsi="Arial" w:cs="Arial"/>
          <w:w w:val="105"/>
          <w:sz w:val="24"/>
          <w:szCs w:val="24"/>
        </w:rPr>
        <w:t xml:space="preserve">central appointment </w:t>
      </w:r>
      <w:r w:rsidR="00986400" w:rsidRPr="00030363">
        <w:rPr>
          <w:rFonts w:ascii="Arial" w:hAnsi="Arial" w:cs="Arial"/>
          <w:w w:val="105"/>
          <w:sz w:val="24"/>
          <w:szCs w:val="24"/>
        </w:rPr>
        <w:t>(</w:t>
      </w:r>
      <w:r w:rsidR="00EB55CF" w:rsidRPr="00030363">
        <w:rPr>
          <w:rFonts w:ascii="Arial" w:hAnsi="Arial" w:cs="Arial"/>
          <w:w w:val="105"/>
          <w:sz w:val="24"/>
          <w:szCs w:val="24"/>
        </w:rPr>
        <w:t>incentive transfer</w:t>
      </w:r>
      <w:r w:rsidR="00986400" w:rsidRPr="00030363">
        <w:rPr>
          <w:rFonts w:ascii="Arial" w:hAnsi="Arial" w:cs="Arial"/>
          <w:w w:val="105"/>
          <w:sz w:val="24"/>
          <w:szCs w:val="24"/>
        </w:rPr>
        <w:t xml:space="preserve">, </w:t>
      </w:r>
      <w:r w:rsidR="00EB55CF" w:rsidRPr="00030363">
        <w:rPr>
          <w:rFonts w:ascii="Arial" w:hAnsi="Arial" w:cs="Arial"/>
          <w:w w:val="105"/>
          <w:sz w:val="24"/>
          <w:szCs w:val="24"/>
        </w:rPr>
        <w:t>nominated transfer</w:t>
      </w:r>
      <w:r w:rsidR="00C954C1" w:rsidRPr="00030363">
        <w:rPr>
          <w:rFonts w:ascii="Arial" w:hAnsi="Arial" w:cs="Arial"/>
          <w:w w:val="105"/>
          <w:sz w:val="24"/>
          <w:szCs w:val="24"/>
        </w:rPr>
        <w:t xml:space="preserve">, </w:t>
      </w:r>
      <w:r w:rsidR="00EB20DC" w:rsidRPr="00030363">
        <w:rPr>
          <w:rFonts w:ascii="Arial" w:hAnsi="Arial" w:cs="Arial"/>
          <w:w w:val="105"/>
          <w:sz w:val="24"/>
          <w:szCs w:val="24"/>
        </w:rPr>
        <w:t xml:space="preserve">or principals in special </w:t>
      </w:r>
      <w:r w:rsidR="00EB55CF" w:rsidRPr="00030363">
        <w:rPr>
          <w:rFonts w:ascii="Arial" w:hAnsi="Arial" w:cs="Arial"/>
          <w:w w:val="105"/>
          <w:sz w:val="24"/>
          <w:szCs w:val="24"/>
        </w:rPr>
        <w:t>education settings</w:t>
      </w:r>
      <w:r w:rsidR="00EB20DC" w:rsidRPr="00030363">
        <w:rPr>
          <w:rFonts w:ascii="Arial" w:hAnsi="Arial" w:cs="Arial"/>
          <w:w w:val="105"/>
          <w:sz w:val="24"/>
          <w:szCs w:val="24"/>
        </w:rPr>
        <w:t xml:space="preserve">) </w:t>
      </w:r>
      <w:r w:rsidR="00986400" w:rsidRPr="00030363">
        <w:rPr>
          <w:rFonts w:ascii="Arial" w:hAnsi="Arial" w:cs="Arial"/>
          <w:w w:val="105"/>
          <w:sz w:val="24"/>
          <w:szCs w:val="24"/>
        </w:rPr>
        <w:t>processes.</w:t>
      </w:r>
      <w:r w:rsidR="00C954C1" w:rsidRPr="00030363">
        <w:rPr>
          <w:rFonts w:ascii="Arial" w:hAnsi="Arial" w:cs="Arial"/>
          <w:w w:val="105"/>
          <w:sz w:val="24"/>
          <w:szCs w:val="24"/>
        </w:rPr>
        <w:t xml:space="preserve"> </w:t>
      </w:r>
    </w:p>
    <w:p w14:paraId="047AD263" w14:textId="77777777" w:rsidR="005F40B5" w:rsidRPr="00030363" w:rsidRDefault="00C954C1" w:rsidP="00C954C1">
      <w:pPr>
        <w:pStyle w:val="BodyText"/>
        <w:numPr>
          <w:ilvl w:val="0"/>
          <w:numId w:val="12"/>
        </w:numPr>
        <w:spacing w:before="5" w:line="360" w:lineRule="auto"/>
        <w:rPr>
          <w:rFonts w:ascii="Arial" w:hAnsi="Arial" w:cs="Arial"/>
          <w:sz w:val="24"/>
          <w:szCs w:val="24"/>
        </w:rPr>
      </w:pPr>
      <w:r w:rsidRPr="00030363">
        <w:rPr>
          <w:rFonts w:ascii="Arial" w:hAnsi="Arial" w:cs="Arial"/>
          <w:w w:val="105"/>
          <w:sz w:val="24"/>
          <w:szCs w:val="24"/>
        </w:rPr>
        <w:t xml:space="preserve">An executive or </w:t>
      </w:r>
      <w:r w:rsidR="005373FA">
        <w:rPr>
          <w:rFonts w:ascii="Arial" w:hAnsi="Arial" w:cs="Arial"/>
          <w:w w:val="105"/>
          <w:sz w:val="24"/>
          <w:szCs w:val="24"/>
        </w:rPr>
        <w:t>Principal</w:t>
      </w:r>
      <w:r w:rsidRPr="00030363">
        <w:rPr>
          <w:rFonts w:ascii="Arial" w:hAnsi="Arial" w:cs="Arial"/>
          <w:w w:val="105"/>
          <w:sz w:val="24"/>
          <w:szCs w:val="24"/>
        </w:rPr>
        <w:t xml:space="preserve"> has the right for t</w:t>
      </w:r>
      <w:r w:rsidR="00B52110" w:rsidRPr="00030363">
        <w:rPr>
          <w:rFonts w:ascii="Arial" w:hAnsi="Arial" w:cs="Arial"/>
          <w:w w:val="105"/>
          <w:sz w:val="24"/>
          <w:szCs w:val="24"/>
        </w:rPr>
        <w:t>ransfer</w:t>
      </w:r>
      <w:r w:rsidR="00B52110" w:rsidRPr="00030363">
        <w:rPr>
          <w:rFonts w:ascii="Arial" w:hAnsi="Arial" w:cs="Arial"/>
          <w:spacing w:val="-7"/>
          <w:w w:val="105"/>
          <w:sz w:val="24"/>
          <w:szCs w:val="24"/>
        </w:rPr>
        <w:t xml:space="preserve"> </w:t>
      </w:r>
      <w:r w:rsidR="00B52110" w:rsidRPr="00030363">
        <w:rPr>
          <w:rFonts w:ascii="Arial" w:hAnsi="Arial" w:cs="Arial"/>
          <w:w w:val="105"/>
          <w:sz w:val="24"/>
          <w:szCs w:val="24"/>
        </w:rPr>
        <w:t>on</w:t>
      </w:r>
      <w:r w:rsidR="00B52110" w:rsidRPr="00030363">
        <w:rPr>
          <w:rFonts w:ascii="Arial" w:hAnsi="Arial" w:cs="Arial"/>
          <w:spacing w:val="-25"/>
          <w:w w:val="105"/>
          <w:sz w:val="24"/>
          <w:szCs w:val="24"/>
        </w:rPr>
        <w:t xml:space="preserve"> </w:t>
      </w:r>
      <w:r w:rsidRPr="00030363">
        <w:rPr>
          <w:rFonts w:ascii="Arial" w:hAnsi="Arial" w:cs="Arial"/>
          <w:w w:val="105"/>
          <w:sz w:val="24"/>
          <w:szCs w:val="24"/>
        </w:rPr>
        <w:t>c</w:t>
      </w:r>
      <w:r w:rsidR="00B52110" w:rsidRPr="00030363">
        <w:rPr>
          <w:rFonts w:ascii="Arial" w:hAnsi="Arial" w:cs="Arial"/>
          <w:w w:val="105"/>
          <w:sz w:val="24"/>
          <w:szCs w:val="24"/>
        </w:rPr>
        <w:t>ompassionate</w:t>
      </w:r>
      <w:r w:rsidR="00B52110" w:rsidRPr="00030363">
        <w:rPr>
          <w:rFonts w:ascii="Arial" w:hAnsi="Arial" w:cs="Arial"/>
          <w:spacing w:val="-1"/>
          <w:w w:val="105"/>
          <w:sz w:val="24"/>
          <w:szCs w:val="24"/>
        </w:rPr>
        <w:t xml:space="preserve"> </w:t>
      </w:r>
      <w:r w:rsidRPr="00030363">
        <w:rPr>
          <w:rFonts w:ascii="Arial" w:hAnsi="Arial" w:cs="Arial"/>
          <w:w w:val="105"/>
          <w:sz w:val="24"/>
          <w:szCs w:val="24"/>
        </w:rPr>
        <w:t>g</w:t>
      </w:r>
      <w:r w:rsidR="00B52110" w:rsidRPr="00030363">
        <w:rPr>
          <w:rFonts w:ascii="Arial" w:hAnsi="Arial" w:cs="Arial"/>
          <w:w w:val="105"/>
          <w:sz w:val="24"/>
          <w:szCs w:val="24"/>
        </w:rPr>
        <w:t>rounds</w:t>
      </w:r>
    </w:p>
    <w:p w14:paraId="456C5942" w14:textId="77777777" w:rsidR="005F40B5" w:rsidRPr="00030363" w:rsidRDefault="005F40B5" w:rsidP="00C954C1">
      <w:pPr>
        <w:pStyle w:val="BodyText"/>
        <w:numPr>
          <w:ilvl w:val="0"/>
          <w:numId w:val="12"/>
        </w:numPr>
        <w:spacing w:line="360" w:lineRule="auto"/>
        <w:ind w:right="349"/>
        <w:rPr>
          <w:rFonts w:ascii="Arial" w:hAnsi="Arial" w:cs="Arial"/>
          <w:sz w:val="24"/>
          <w:szCs w:val="24"/>
        </w:rPr>
      </w:pPr>
      <w:r w:rsidRPr="00030363">
        <w:rPr>
          <w:rFonts w:ascii="Arial" w:hAnsi="Arial" w:cs="Arial"/>
          <w:w w:val="105"/>
          <w:sz w:val="24"/>
          <w:szCs w:val="24"/>
        </w:rPr>
        <w:t>Schools for Specific Purposes (SSPs) represent unique educational settings that require specialist skills and experience.</w:t>
      </w:r>
      <w:r w:rsidR="00CE3A9A" w:rsidRPr="00030363">
        <w:rPr>
          <w:rFonts w:ascii="Arial" w:hAnsi="Arial" w:cs="Arial"/>
          <w:w w:val="105"/>
          <w:sz w:val="24"/>
          <w:szCs w:val="24"/>
        </w:rPr>
        <w:t xml:space="preserve"> </w:t>
      </w:r>
    </w:p>
    <w:p w14:paraId="3656B9AB" w14:textId="77777777" w:rsidR="00E941BF" w:rsidRPr="00030363" w:rsidRDefault="00E941BF" w:rsidP="00C83202">
      <w:pPr>
        <w:kinsoku w:val="0"/>
        <w:overflowPunct w:val="0"/>
        <w:autoSpaceDE w:val="0"/>
        <w:autoSpaceDN w:val="0"/>
        <w:adjustRightInd w:val="0"/>
        <w:spacing w:before="18" w:after="0" w:line="360" w:lineRule="auto"/>
        <w:ind w:left="138"/>
        <w:rPr>
          <w:rFonts w:ascii="Arial" w:hAnsi="Arial" w:cs="Arial"/>
          <w:b/>
          <w:bCs/>
          <w:sz w:val="24"/>
          <w:szCs w:val="24"/>
          <w:u w:val="single"/>
        </w:rPr>
      </w:pPr>
    </w:p>
    <w:p w14:paraId="45FB0818" w14:textId="77777777" w:rsidR="001E220B" w:rsidRDefault="001E220B" w:rsidP="00C83202">
      <w:pPr>
        <w:kinsoku w:val="0"/>
        <w:overflowPunct w:val="0"/>
        <w:autoSpaceDE w:val="0"/>
        <w:autoSpaceDN w:val="0"/>
        <w:adjustRightInd w:val="0"/>
        <w:spacing w:before="18" w:after="0" w:line="360" w:lineRule="auto"/>
        <w:ind w:left="138"/>
        <w:rPr>
          <w:rFonts w:ascii="Arial" w:hAnsi="Arial" w:cs="Arial"/>
          <w:bCs/>
          <w:sz w:val="24"/>
          <w:szCs w:val="24"/>
        </w:rPr>
      </w:pPr>
    </w:p>
    <w:p w14:paraId="049F31CB" w14:textId="77777777" w:rsidR="001E220B" w:rsidRDefault="001E220B" w:rsidP="00C83202">
      <w:pPr>
        <w:kinsoku w:val="0"/>
        <w:overflowPunct w:val="0"/>
        <w:autoSpaceDE w:val="0"/>
        <w:autoSpaceDN w:val="0"/>
        <w:adjustRightInd w:val="0"/>
        <w:spacing w:before="18" w:after="0" w:line="360" w:lineRule="auto"/>
        <w:ind w:left="138"/>
        <w:rPr>
          <w:rFonts w:ascii="Arial" w:hAnsi="Arial" w:cs="Arial"/>
          <w:bCs/>
          <w:sz w:val="24"/>
          <w:szCs w:val="24"/>
        </w:rPr>
      </w:pPr>
    </w:p>
    <w:p w14:paraId="53128261" w14:textId="77777777" w:rsidR="001E220B" w:rsidRDefault="001E220B" w:rsidP="00C83202">
      <w:pPr>
        <w:kinsoku w:val="0"/>
        <w:overflowPunct w:val="0"/>
        <w:autoSpaceDE w:val="0"/>
        <w:autoSpaceDN w:val="0"/>
        <w:adjustRightInd w:val="0"/>
        <w:spacing w:before="18" w:after="0" w:line="360" w:lineRule="auto"/>
        <w:ind w:left="138"/>
        <w:rPr>
          <w:rFonts w:ascii="Arial" w:hAnsi="Arial" w:cs="Arial"/>
          <w:bCs/>
          <w:sz w:val="24"/>
          <w:szCs w:val="24"/>
        </w:rPr>
      </w:pPr>
    </w:p>
    <w:p w14:paraId="0D8F672E" w14:textId="77777777" w:rsidR="00AE444C" w:rsidRPr="00030363" w:rsidRDefault="008B1F0C" w:rsidP="00C83202">
      <w:pPr>
        <w:kinsoku w:val="0"/>
        <w:overflowPunct w:val="0"/>
        <w:autoSpaceDE w:val="0"/>
        <w:autoSpaceDN w:val="0"/>
        <w:adjustRightInd w:val="0"/>
        <w:spacing w:before="18" w:after="0" w:line="360" w:lineRule="auto"/>
        <w:ind w:left="138"/>
        <w:rPr>
          <w:rFonts w:ascii="Arial" w:hAnsi="Arial" w:cs="Arial"/>
          <w:bCs/>
          <w:sz w:val="24"/>
          <w:szCs w:val="24"/>
        </w:rPr>
      </w:pPr>
      <w:r w:rsidRPr="00030363">
        <w:rPr>
          <w:rFonts w:ascii="Arial" w:hAnsi="Arial" w:cs="Arial"/>
          <w:bCs/>
          <w:sz w:val="24"/>
          <w:szCs w:val="24"/>
        </w:rPr>
        <w:lastRenderedPageBreak/>
        <w:t xml:space="preserve">The NSWPPA acknowledges the worth of </w:t>
      </w:r>
      <w:r w:rsidR="008071B8" w:rsidRPr="00030363">
        <w:rPr>
          <w:rFonts w:ascii="Arial" w:hAnsi="Arial" w:cs="Arial"/>
          <w:bCs/>
          <w:sz w:val="24"/>
          <w:szCs w:val="24"/>
        </w:rPr>
        <w:t>many features of the previous</w:t>
      </w:r>
      <w:r w:rsidRPr="00030363">
        <w:rPr>
          <w:rFonts w:ascii="Arial" w:hAnsi="Arial" w:cs="Arial"/>
          <w:bCs/>
          <w:sz w:val="24"/>
          <w:szCs w:val="24"/>
        </w:rPr>
        <w:t xml:space="preserve"> </w:t>
      </w:r>
      <w:r w:rsidR="008071B8" w:rsidRPr="00030363">
        <w:rPr>
          <w:rFonts w:ascii="Arial" w:hAnsi="Arial" w:cs="Arial"/>
          <w:bCs/>
          <w:sz w:val="24"/>
          <w:szCs w:val="24"/>
        </w:rPr>
        <w:t>promotions list system. The NSWPPPA recom</w:t>
      </w:r>
      <w:r w:rsidR="00040CD3" w:rsidRPr="00030363">
        <w:rPr>
          <w:rFonts w:ascii="Arial" w:hAnsi="Arial" w:cs="Arial"/>
          <w:bCs/>
          <w:sz w:val="24"/>
          <w:szCs w:val="24"/>
        </w:rPr>
        <w:t xml:space="preserve">mends that any review of Merit </w:t>
      </w:r>
      <w:r w:rsidR="008071B8" w:rsidRPr="00030363">
        <w:rPr>
          <w:rFonts w:ascii="Arial" w:hAnsi="Arial" w:cs="Arial"/>
          <w:bCs/>
          <w:sz w:val="24"/>
          <w:szCs w:val="24"/>
        </w:rPr>
        <w:t xml:space="preserve">Selection </w:t>
      </w:r>
      <w:r w:rsidR="00EB55CF" w:rsidRPr="00030363">
        <w:rPr>
          <w:rFonts w:ascii="Arial" w:hAnsi="Arial" w:cs="Arial"/>
          <w:bCs/>
          <w:sz w:val="24"/>
          <w:szCs w:val="24"/>
        </w:rPr>
        <w:t>procedures</w:t>
      </w:r>
      <w:r w:rsidR="008071B8" w:rsidRPr="00030363">
        <w:rPr>
          <w:rFonts w:ascii="Arial" w:hAnsi="Arial" w:cs="Arial"/>
          <w:bCs/>
          <w:sz w:val="24"/>
          <w:szCs w:val="24"/>
        </w:rPr>
        <w:t xml:space="preserve"> include:</w:t>
      </w:r>
    </w:p>
    <w:p w14:paraId="15C5F14F" w14:textId="5D3EFC28" w:rsidR="00AE444C" w:rsidRPr="00030363" w:rsidRDefault="7002CBDE" w:rsidP="7002CBDE">
      <w:pPr>
        <w:pStyle w:val="ListParagraph"/>
        <w:numPr>
          <w:ilvl w:val="0"/>
          <w:numId w:val="1"/>
        </w:numPr>
        <w:kinsoku w:val="0"/>
        <w:overflowPunct w:val="0"/>
        <w:autoSpaceDE w:val="0"/>
        <w:autoSpaceDN w:val="0"/>
        <w:adjustRightInd w:val="0"/>
        <w:spacing w:before="18" w:after="0" w:line="360" w:lineRule="auto"/>
        <w:jc w:val="both"/>
        <w:rPr>
          <w:rFonts w:ascii="Arial" w:hAnsi="Arial" w:cs="Arial"/>
          <w:sz w:val="24"/>
          <w:szCs w:val="24"/>
        </w:rPr>
      </w:pPr>
      <w:r w:rsidRPr="7002CBDE">
        <w:rPr>
          <w:rFonts w:ascii="Arial" w:hAnsi="Arial" w:cs="Arial"/>
          <w:sz w:val="24"/>
          <w:szCs w:val="24"/>
        </w:rPr>
        <w:t>That all candidates are validated ‘on-the-job’ by a Director Educational Leadership prior to application, through a negotiated industrial process;</w:t>
      </w:r>
    </w:p>
    <w:p w14:paraId="6290BCC3" w14:textId="77777777" w:rsidR="00AE444C" w:rsidRPr="00030363" w:rsidRDefault="00AE444C" w:rsidP="00C83202">
      <w:pPr>
        <w:pStyle w:val="ListParagraph"/>
        <w:numPr>
          <w:ilvl w:val="0"/>
          <w:numId w:val="1"/>
        </w:num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 xml:space="preserve">The line manager/s of candidates </w:t>
      </w:r>
      <w:r w:rsidR="002F0484" w:rsidRPr="00030363">
        <w:rPr>
          <w:rFonts w:ascii="Arial" w:hAnsi="Arial" w:cs="Arial"/>
          <w:bCs/>
          <w:sz w:val="24"/>
          <w:szCs w:val="24"/>
        </w:rPr>
        <w:t>are</w:t>
      </w:r>
      <w:r w:rsidRPr="00030363">
        <w:rPr>
          <w:rFonts w:ascii="Arial" w:hAnsi="Arial" w:cs="Arial"/>
          <w:bCs/>
          <w:sz w:val="24"/>
          <w:szCs w:val="24"/>
        </w:rPr>
        <w:t xml:space="preserve"> consulted by the </w:t>
      </w:r>
      <w:r w:rsidR="002F0484" w:rsidRPr="00030363">
        <w:rPr>
          <w:rFonts w:ascii="Arial" w:hAnsi="Arial" w:cs="Arial"/>
          <w:bCs/>
          <w:sz w:val="24"/>
          <w:szCs w:val="24"/>
        </w:rPr>
        <w:t>Director</w:t>
      </w:r>
      <w:r w:rsidRPr="00030363">
        <w:rPr>
          <w:rFonts w:ascii="Arial" w:hAnsi="Arial" w:cs="Arial"/>
          <w:bCs/>
          <w:sz w:val="24"/>
          <w:szCs w:val="24"/>
        </w:rPr>
        <w:t xml:space="preserve"> as to the work of the candidate over a period of time at the school;</w:t>
      </w:r>
    </w:p>
    <w:p w14:paraId="2D3F33CB" w14:textId="4255D80D" w:rsidR="00AE444C" w:rsidRPr="00030363" w:rsidRDefault="7002CBDE" w:rsidP="7002CBDE">
      <w:pPr>
        <w:pStyle w:val="ListParagraph"/>
        <w:numPr>
          <w:ilvl w:val="0"/>
          <w:numId w:val="1"/>
        </w:numPr>
        <w:kinsoku w:val="0"/>
        <w:overflowPunct w:val="0"/>
        <w:autoSpaceDE w:val="0"/>
        <w:autoSpaceDN w:val="0"/>
        <w:adjustRightInd w:val="0"/>
        <w:spacing w:before="18" w:after="0" w:line="360" w:lineRule="auto"/>
        <w:jc w:val="both"/>
        <w:rPr>
          <w:rFonts w:ascii="Arial" w:hAnsi="Arial" w:cs="Arial"/>
          <w:sz w:val="24"/>
          <w:szCs w:val="24"/>
        </w:rPr>
      </w:pPr>
      <w:r w:rsidRPr="7002CBDE">
        <w:rPr>
          <w:rFonts w:ascii="Arial" w:hAnsi="Arial" w:cs="Arial"/>
          <w:sz w:val="24"/>
          <w:szCs w:val="24"/>
        </w:rPr>
        <w:t>Clear and comprehensive role statements for all executive and principal positions based on the Australian Principal Standard that were accessible to all candidates before they applied for promotion; and</w:t>
      </w:r>
    </w:p>
    <w:p w14:paraId="42C2A3A7" w14:textId="77777777" w:rsidR="00E71733" w:rsidRPr="00030363" w:rsidRDefault="00E71733" w:rsidP="00E71733">
      <w:pPr>
        <w:pStyle w:val="ListParagraph"/>
        <w:numPr>
          <w:ilvl w:val="0"/>
          <w:numId w:val="1"/>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 xml:space="preserve">A review of processes to appoint identified </w:t>
      </w:r>
      <w:r w:rsidR="00EB55CF" w:rsidRPr="00030363">
        <w:rPr>
          <w:rFonts w:ascii="Arial" w:hAnsi="Arial" w:cs="Arial"/>
          <w:bCs/>
          <w:sz w:val="24"/>
          <w:szCs w:val="24"/>
        </w:rPr>
        <w:t>suitably qualified</w:t>
      </w:r>
      <w:r w:rsidR="00B95800" w:rsidRPr="00030363">
        <w:rPr>
          <w:rFonts w:ascii="Arial" w:hAnsi="Arial" w:cs="Arial"/>
          <w:bCs/>
          <w:sz w:val="24"/>
          <w:szCs w:val="24"/>
        </w:rPr>
        <w:t xml:space="preserve"> </w:t>
      </w:r>
      <w:r w:rsidRPr="00030363">
        <w:rPr>
          <w:rFonts w:ascii="Arial" w:hAnsi="Arial" w:cs="Arial"/>
          <w:bCs/>
          <w:sz w:val="24"/>
          <w:szCs w:val="24"/>
        </w:rPr>
        <w:t xml:space="preserve">candidates and attract quality </w:t>
      </w:r>
      <w:r w:rsidR="00B95800" w:rsidRPr="00030363">
        <w:rPr>
          <w:rFonts w:ascii="Arial" w:hAnsi="Arial" w:cs="Arial"/>
          <w:bCs/>
          <w:sz w:val="24"/>
          <w:szCs w:val="24"/>
        </w:rPr>
        <w:t>applications</w:t>
      </w:r>
      <w:r w:rsidRPr="00030363">
        <w:rPr>
          <w:rFonts w:ascii="Arial" w:hAnsi="Arial" w:cs="Arial"/>
          <w:bCs/>
          <w:sz w:val="24"/>
          <w:szCs w:val="24"/>
        </w:rPr>
        <w:t xml:space="preserve"> from outside the DoE</w:t>
      </w:r>
      <w:r w:rsidR="00C633E4" w:rsidRPr="00030363">
        <w:rPr>
          <w:rFonts w:ascii="Arial" w:hAnsi="Arial" w:cs="Arial"/>
          <w:bCs/>
          <w:sz w:val="24"/>
          <w:szCs w:val="24"/>
        </w:rPr>
        <w:t>.</w:t>
      </w:r>
    </w:p>
    <w:p w14:paraId="62486C05" w14:textId="77777777" w:rsidR="003A607B" w:rsidRPr="00030363" w:rsidRDefault="003A607B" w:rsidP="00CA5600">
      <w:pPr>
        <w:pStyle w:val="ListParagraph"/>
        <w:kinsoku w:val="0"/>
        <w:overflowPunct w:val="0"/>
        <w:autoSpaceDE w:val="0"/>
        <w:autoSpaceDN w:val="0"/>
        <w:adjustRightInd w:val="0"/>
        <w:spacing w:before="18" w:after="0" w:line="360" w:lineRule="auto"/>
        <w:ind w:left="498"/>
        <w:jc w:val="both"/>
        <w:rPr>
          <w:rFonts w:ascii="Arial" w:hAnsi="Arial" w:cs="Arial"/>
          <w:bCs/>
          <w:sz w:val="24"/>
          <w:szCs w:val="24"/>
        </w:rPr>
      </w:pPr>
    </w:p>
    <w:p w14:paraId="0782EEA2" w14:textId="77777777" w:rsidR="00AE444C" w:rsidRPr="00030363" w:rsidRDefault="004C63C3" w:rsidP="00083463">
      <w:p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 xml:space="preserve">The NSWPPA </w:t>
      </w:r>
      <w:r w:rsidR="00566E40" w:rsidRPr="00030363">
        <w:rPr>
          <w:rFonts w:ascii="Arial" w:hAnsi="Arial" w:cs="Arial"/>
          <w:bCs/>
          <w:sz w:val="24"/>
          <w:szCs w:val="24"/>
        </w:rPr>
        <w:t xml:space="preserve">recommends </w:t>
      </w:r>
      <w:r w:rsidRPr="00030363">
        <w:rPr>
          <w:rFonts w:ascii="Arial" w:hAnsi="Arial" w:cs="Arial"/>
          <w:bCs/>
          <w:sz w:val="24"/>
          <w:szCs w:val="24"/>
        </w:rPr>
        <w:t xml:space="preserve">the following elements of the </w:t>
      </w:r>
      <w:r w:rsidR="00AE444C" w:rsidRPr="00030363">
        <w:rPr>
          <w:rFonts w:ascii="Arial" w:hAnsi="Arial" w:cs="Arial"/>
          <w:bCs/>
          <w:sz w:val="24"/>
          <w:szCs w:val="24"/>
        </w:rPr>
        <w:t xml:space="preserve">NSW Department of Education Comparative Assessment </w:t>
      </w:r>
      <w:r w:rsidRPr="00030363">
        <w:rPr>
          <w:rFonts w:ascii="Arial" w:hAnsi="Arial" w:cs="Arial"/>
          <w:bCs/>
          <w:sz w:val="24"/>
          <w:szCs w:val="24"/>
        </w:rPr>
        <w:t>(</w:t>
      </w:r>
      <w:r w:rsidR="00AE444C" w:rsidRPr="00030363">
        <w:rPr>
          <w:rFonts w:ascii="Arial" w:hAnsi="Arial" w:cs="Arial"/>
          <w:bCs/>
          <w:sz w:val="24"/>
          <w:szCs w:val="24"/>
        </w:rPr>
        <w:t>1990-91</w:t>
      </w:r>
      <w:r w:rsidRPr="00030363">
        <w:rPr>
          <w:rFonts w:ascii="Arial" w:hAnsi="Arial" w:cs="Arial"/>
          <w:bCs/>
          <w:sz w:val="24"/>
          <w:szCs w:val="24"/>
        </w:rPr>
        <w:t>)</w:t>
      </w:r>
      <w:r w:rsidR="00083463" w:rsidRPr="00030363">
        <w:rPr>
          <w:rFonts w:ascii="Arial" w:hAnsi="Arial" w:cs="Arial"/>
          <w:bCs/>
          <w:sz w:val="24"/>
          <w:szCs w:val="24"/>
        </w:rPr>
        <w:t xml:space="preserve"> </w:t>
      </w:r>
      <w:r w:rsidRPr="00030363">
        <w:rPr>
          <w:rFonts w:ascii="Arial" w:hAnsi="Arial" w:cs="Arial"/>
          <w:bCs/>
          <w:sz w:val="24"/>
          <w:szCs w:val="24"/>
        </w:rPr>
        <w:t>system</w:t>
      </w:r>
      <w:r w:rsidR="00083463" w:rsidRPr="00030363">
        <w:rPr>
          <w:rFonts w:ascii="Arial" w:hAnsi="Arial" w:cs="Arial"/>
          <w:bCs/>
          <w:sz w:val="24"/>
          <w:szCs w:val="24"/>
        </w:rPr>
        <w:t xml:space="preserve">. </w:t>
      </w:r>
      <w:r w:rsidR="00AE444C" w:rsidRPr="00030363">
        <w:rPr>
          <w:rFonts w:ascii="Arial" w:hAnsi="Arial" w:cs="Arial"/>
          <w:bCs/>
          <w:sz w:val="24"/>
          <w:szCs w:val="24"/>
        </w:rPr>
        <w:t>This process drew on the numbers of people who were already placed on existing Promotion Lists and allowed them to apply for school positions at an appropriate level, in response to advertisements placed by school-based panels.</w:t>
      </w:r>
    </w:p>
    <w:p w14:paraId="32232700" w14:textId="77777777" w:rsidR="00D805EA" w:rsidRPr="00030363" w:rsidRDefault="00D805EA" w:rsidP="00083463">
      <w:p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These are:</w:t>
      </w:r>
    </w:p>
    <w:p w14:paraId="31D3C308" w14:textId="77777777" w:rsidR="00D805EA" w:rsidRPr="00030363" w:rsidRDefault="00D805EA" w:rsidP="00083463">
      <w:p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1.</w:t>
      </w:r>
      <w:r w:rsidR="00480639" w:rsidRPr="00030363">
        <w:rPr>
          <w:rFonts w:ascii="Arial" w:hAnsi="Arial" w:cs="Arial"/>
          <w:bCs/>
          <w:sz w:val="24"/>
          <w:szCs w:val="24"/>
        </w:rPr>
        <w:t xml:space="preserve"> Accreditation and or qualification prior to progressing to applications for principal positions.</w:t>
      </w:r>
    </w:p>
    <w:p w14:paraId="31872E18" w14:textId="77777777" w:rsidR="00BD4180" w:rsidRPr="00030363" w:rsidRDefault="00D805EA" w:rsidP="00C83202">
      <w:p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2.</w:t>
      </w:r>
      <w:r w:rsidR="00480639" w:rsidRPr="00030363">
        <w:rPr>
          <w:rFonts w:ascii="Arial" w:hAnsi="Arial" w:cs="Arial"/>
          <w:bCs/>
          <w:sz w:val="24"/>
          <w:szCs w:val="24"/>
        </w:rPr>
        <w:t xml:space="preserve"> Comparative interviews of interested executive and principals for vacant positions.</w:t>
      </w:r>
    </w:p>
    <w:p w14:paraId="4101652C" w14:textId="77777777" w:rsidR="00480639" w:rsidRPr="00030363" w:rsidRDefault="00480639" w:rsidP="00C83202">
      <w:pPr>
        <w:kinsoku w:val="0"/>
        <w:overflowPunct w:val="0"/>
        <w:autoSpaceDE w:val="0"/>
        <w:autoSpaceDN w:val="0"/>
        <w:adjustRightInd w:val="0"/>
        <w:spacing w:before="18" w:after="0" w:line="360" w:lineRule="auto"/>
        <w:jc w:val="both"/>
        <w:rPr>
          <w:rFonts w:ascii="Arial" w:hAnsi="Arial" w:cs="Arial"/>
          <w:bCs/>
          <w:sz w:val="24"/>
          <w:szCs w:val="24"/>
        </w:rPr>
      </w:pPr>
    </w:p>
    <w:p w14:paraId="6D8F4EC6" w14:textId="77777777" w:rsidR="004D3223" w:rsidRPr="00030363" w:rsidRDefault="00EA2C4E" w:rsidP="00C83202">
      <w:pPr>
        <w:kinsoku w:val="0"/>
        <w:overflowPunct w:val="0"/>
        <w:autoSpaceDE w:val="0"/>
        <w:autoSpaceDN w:val="0"/>
        <w:adjustRightInd w:val="0"/>
        <w:spacing w:before="18" w:after="0" w:line="360" w:lineRule="auto"/>
        <w:ind w:left="138"/>
        <w:jc w:val="both"/>
        <w:rPr>
          <w:rFonts w:ascii="Arial" w:hAnsi="Arial" w:cs="Arial"/>
          <w:b/>
          <w:bCs/>
          <w:sz w:val="24"/>
          <w:szCs w:val="24"/>
          <w:u w:val="single"/>
        </w:rPr>
      </w:pPr>
      <w:r w:rsidRPr="00030363">
        <w:rPr>
          <w:rFonts w:ascii="Arial" w:hAnsi="Arial" w:cs="Arial"/>
          <w:b/>
          <w:bCs/>
          <w:sz w:val="24"/>
          <w:szCs w:val="24"/>
          <w:u w:val="single"/>
        </w:rPr>
        <w:t>The case for reform</w:t>
      </w:r>
      <w:r w:rsidR="000C0C80" w:rsidRPr="00030363">
        <w:rPr>
          <w:rFonts w:ascii="Arial" w:hAnsi="Arial" w:cs="Arial"/>
          <w:b/>
          <w:bCs/>
          <w:sz w:val="24"/>
          <w:szCs w:val="24"/>
          <w:u w:val="single"/>
        </w:rPr>
        <w:t xml:space="preserve"> </w:t>
      </w:r>
    </w:p>
    <w:p w14:paraId="77242E1E" w14:textId="18A9F59B" w:rsidR="00BD4180" w:rsidRDefault="68C82D15" w:rsidP="68C82D15">
      <w:pPr>
        <w:kinsoku w:val="0"/>
        <w:overflowPunct w:val="0"/>
        <w:autoSpaceDE w:val="0"/>
        <w:autoSpaceDN w:val="0"/>
        <w:adjustRightInd w:val="0"/>
        <w:spacing w:before="18" w:after="0" w:line="360" w:lineRule="auto"/>
        <w:ind w:left="138"/>
        <w:jc w:val="both"/>
        <w:rPr>
          <w:rFonts w:ascii="Arial" w:hAnsi="Arial" w:cs="Arial"/>
          <w:sz w:val="24"/>
          <w:szCs w:val="24"/>
        </w:rPr>
      </w:pPr>
      <w:r w:rsidRPr="68C82D15">
        <w:rPr>
          <w:rFonts w:ascii="Arial" w:hAnsi="Arial" w:cs="Arial"/>
          <w:sz w:val="24"/>
          <w:szCs w:val="24"/>
        </w:rPr>
        <w:t>At present, there is some prerequisite training for applications to principal and executive positions. First time principals complete the School Leadership and Management Credential before, or within 12 months of their appointment.</w:t>
      </w:r>
    </w:p>
    <w:p w14:paraId="354B3484" w14:textId="77777777" w:rsidR="005B69C8" w:rsidRPr="008C4339" w:rsidRDefault="008C4339" w:rsidP="008C4339">
      <w:pPr>
        <w:pStyle w:val="ListParagraph"/>
        <w:numPr>
          <w:ilvl w:val="0"/>
          <w:numId w:val="22"/>
        </w:numPr>
        <w:kinsoku w:val="0"/>
        <w:overflowPunct w:val="0"/>
        <w:autoSpaceDE w:val="0"/>
        <w:autoSpaceDN w:val="0"/>
        <w:adjustRightInd w:val="0"/>
        <w:spacing w:before="18" w:after="0" w:line="360" w:lineRule="auto"/>
        <w:jc w:val="both"/>
        <w:rPr>
          <w:rFonts w:ascii="Arial" w:hAnsi="Arial" w:cs="Arial"/>
          <w:bCs/>
          <w:sz w:val="24"/>
          <w:szCs w:val="24"/>
        </w:rPr>
      </w:pPr>
      <w:r>
        <w:rPr>
          <w:rFonts w:ascii="Arial" w:hAnsi="Arial" w:cs="Arial"/>
          <w:bCs/>
          <w:sz w:val="24"/>
          <w:szCs w:val="24"/>
        </w:rPr>
        <w:t>Current m</w:t>
      </w:r>
      <w:r w:rsidR="005B69C8" w:rsidRPr="008C4339">
        <w:rPr>
          <w:rFonts w:ascii="Arial" w:hAnsi="Arial" w:cs="Arial"/>
          <w:bCs/>
          <w:sz w:val="24"/>
          <w:szCs w:val="24"/>
        </w:rPr>
        <w:t xml:space="preserve">erit selection involves a </w:t>
      </w:r>
      <w:proofErr w:type="spellStart"/>
      <w:r w:rsidR="005B69C8" w:rsidRPr="008C4339">
        <w:rPr>
          <w:rFonts w:ascii="Arial" w:hAnsi="Arial" w:cs="Arial"/>
          <w:bCs/>
          <w:sz w:val="24"/>
          <w:szCs w:val="24"/>
        </w:rPr>
        <w:t>proforma</w:t>
      </w:r>
      <w:proofErr w:type="spellEnd"/>
      <w:r w:rsidR="005B69C8" w:rsidRPr="008C4339">
        <w:rPr>
          <w:rFonts w:ascii="Arial" w:hAnsi="Arial" w:cs="Arial"/>
          <w:bCs/>
          <w:sz w:val="24"/>
          <w:szCs w:val="24"/>
        </w:rPr>
        <w:t xml:space="preserve"> application, a list of referees and a possible interview. This has resulted in a greater variance in capability levels of people filling school leadership roles. </w:t>
      </w:r>
    </w:p>
    <w:p w14:paraId="25B7A028" w14:textId="77777777" w:rsidR="005B69C8" w:rsidRPr="008C4339" w:rsidRDefault="005B69C8" w:rsidP="008C4339">
      <w:pPr>
        <w:pStyle w:val="ListParagraph"/>
        <w:numPr>
          <w:ilvl w:val="0"/>
          <w:numId w:val="4"/>
        </w:numPr>
        <w:kinsoku w:val="0"/>
        <w:overflowPunct w:val="0"/>
        <w:autoSpaceDE w:val="0"/>
        <w:autoSpaceDN w:val="0"/>
        <w:adjustRightInd w:val="0"/>
        <w:spacing w:before="18" w:after="0" w:line="360" w:lineRule="auto"/>
        <w:jc w:val="both"/>
        <w:rPr>
          <w:rFonts w:ascii="Arial" w:hAnsi="Arial" w:cs="Arial"/>
          <w:bCs/>
          <w:sz w:val="24"/>
          <w:szCs w:val="24"/>
        </w:rPr>
      </w:pPr>
      <w:r w:rsidRPr="008C4339">
        <w:rPr>
          <w:rFonts w:ascii="Arial" w:hAnsi="Arial" w:cs="Arial"/>
          <w:bCs/>
          <w:sz w:val="24"/>
          <w:szCs w:val="24"/>
        </w:rPr>
        <w:t>I</w:t>
      </w:r>
      <w:r w:rsidR="008C4339">
        <w:rPr>
          <w:rFonts w:ascii="Arial" w:hAnsi="Arial" w:cs="Arial"/>
          <w:bCs/>
          <w:sz w:val="24"/>
          <w:szCs w:val="24"/>
        </w:rPr>
        <w:t xml:space="preserve">mpact of the </w:t>
      </w:r>
      <w:r w:rsidR="00575102">
        <w:rPr>
          <w:rFonts w:ascii="Arial" w:hAnsi="Arial" w:cs="Arial"/>
          <w:bCs/>
          <w:sz w:val="24"/>
          <w:szCs w:val="24"/>
        </w:rPr>
        <w:t xml:space="preserve">current </w:t>
      </w:r>
      <w:r w:rsidR="008C4339">
        <w:rPr>
          <w:rFonts w:ascii="Arial" w:hAnsi="Arial" w:cs="Arial"/>
          <w:bCs/>
          <w:sz w:val="24"/>
          <w:szCs w:val="24"/>
        </w:rPr>
        <w:t>principal classification s</w:t>
      </w:r>
      <w:r w:rsidRPr="008C4339">
        <w:rPr>
          <w:rFonts w:ascii="Arial" w:hAnsi="Arial" w:cs="Arial"/>
          <w:bCs/>
          <w:sz w:val="24"/>
          <w:szCs w:val="24"/>
        </w:rPr>
        <w:t>ystem</w:t>
      </w:r>
      <w:r w:rsidR="008C4339">
        <w:rPr>
          <w:rFonts w:ascii="Arial" w:hAnsi="Arial" w:cs="Arial"/>
          <w:bCs/>
          <w:sz w:val="24"/>
          <w:szCs w:val="24"/>
        </w:rPr>
        <w:t xml:space="preserve"> has seen a majority of primary principal positions classified at P2 and P3 levels. There are limited options for promotion to P4 and P5 positions. This has significantly reduced the number of primary principals applying for vacant positions.</w:t>
      </w:r>
    </w:p>
    <w:p w14:paraId="70261B6C" w14:textId="77777777" w:rsidR="001C6380" w:rsidRPr="00030363" w:rsidRDefault="001C6380" w:rsidP="001C6380">
      <w:pPr>
        <w:kinsoku w:val="0"/>
        <w:overflowPunct w:val="0"/>
        <w:autoSpaceDE w:val="0"/>
        <w:autoSpaceDN w:val="0"/>
        <w:adjustRightInd w:val="0"/>
        <w:spacing w:before="18" w:after="0" w:line="360" w:lineRule="auto"/>
        <w:ind w:left="138"/>
        <w:rPr>
          <w:rFonts w:ascii="Arial" w:hAnsi="Arial" w:cs="Arial"/>
          <w:b/>
          <w:bCs/>
          <w:sz w:val="24"/>
          <w:szCs w:val="24"/>
        </w:rPr>
      </w:pPr>
      <w:r w:rsidRPr="00030363">
        <w:rPr>
          <w:rFonts w:ascii="Arial" w:hAnsi="Arial" w:cs="Arial"/>
          <w:b/>
          <w:bCs/>
          <w:sz w:val="24"/>
          <w:szCs w:val="24"/>
        </w:rPr>
        <w:t>Data:</w:t>
      </w:r>
    </w:p>
    <w:p w14:paraId="1C188591" w14:textId="77777777" w:rsidR="001C6380" w:rsidRPr="00030363" w:rsidRDefault="001C6380" w:rsidP="00575102">
      <w:pPr>
        <w:kinsoku w:val="0"/>
        <w:overflowPunct w:val="0"/>
        <w:autoSpaceDE w:val="0"/>
        <w:autoSpaceDN w:val="0"/>
        <w:adjustRightInd w:val="0"/>
        <w:spacing w:before="18" w:after="0" w:line="360" w:lineRule="auto"/>
        <w:ind w:left="138"/>
        <w:rPr>
          <w:rFonts w:ascii="Arial" w:hAnsi="Arial" w:cs="Arial"/>
          <w:bCs/>
          <w:sz w:val="24"/>
          <w:szCs w:val="24"/>
        </w:rPr>
      </w:pPr>
      <w:r w:rsidRPr="00030363">
        <w:rPr>
          <w:rFonts w:ascii="Arial" w:hAnsi="Arial" w:cs="Arial"/>
          <w:bCs/>
          <w:sz w:val="24"/>
          <w:szCs w:val="24"/>
        </w:rPr>
        <w:t>Data highlights the low level of applications to principal / executive positions.</w:t>
      </w:r>
      <w:r w:rsidR="00575102">
        <w:rPr>
          <w:rFonts w:ascii="Arial" w:hAnsi="Arial" w:cs="Arial"/>
          <w:bCs/>
          <w:sz w:val="24"/>
          <w:szCs w:val="24"/>
        </w:rPr>
        <w:t xml:space="preserve"> </w:t>
      </w:r>
      <w:r w:rsidRPr="00030363">
        <w:rPr>
          <w:rFonts w:ascii="Arial" w:hAnsi="Arial" w:cs="Arial"/>
          <w:bCs/>
          <w:sz w:val="24"/>
          <w:szCs w:val="24"/>
        </w:rPr>
        <w:t xml:space="preserve">At 60% + the proportion of internal appointments is so high as to indicate that the process tends to favour internal applicants. </w:t>
      </w:r>
    </w:p>
    <w:p w14:paraId="6F8B5FAE" w14:textId="77777777" w:rsidR="00480639" w:rsidRPr="00030363" w:rsidRDefault="00480639" w:rsidP="00480639">
      <w:p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For the 2017 year</w:t>
      </w:r>
      <w:r w:rsidR="00DA6F9F" w:rsidRPr="00030363">
        <w:rPr>
          <w:rFonts w:ascii="Arial" w:hAnsi="Arial" w:cs="Arial"/>
          <w:bCs/>
          <w:sz w:val="24"/>
          <w:szCs w:val="24"/>
        </w:rPr>
        <w:t>,</w:t>
      </w:r>
    </w:p>
    <w:p w14:paraId="017AF807" w14:textId="77777777" w:rsidR="00480639" w:rsidRPr="00030363" w:rsidRDefault="007628E8" w:rsidP="00DA6F9F">
      <w:pPr>
        <w:pStyle w:val="ListParagraph"/>
        <w:numPr>
          <w:ilvl w:val="0"/>
          <w:numId w:val="20"/>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t>M</w:t>
      </w:r>
      <w:r w:rsidRPr="00030363">
        <w:rPr>
          <w:rFonts w:ascii="Arial" w:hAnsi="Arial" w:cs="Arial"/>
          <w:bCs/>
          <w:sz w:val="24"/>
          <w:szCs w:val="24"/>
        </w:rPr>
        <w:t xml:space="preserve">etropolitan </w:t>
      </w:r>
      <w:r>
        <w:rPr>
          <w:rFonts w:ascii="Arial" w:hAnsi="Arial" w:cs="Arial"/>
          <w:bCs/>
          <w:sz w:val="24"/>
          <w:szCs w:val="24"/>
        </w:rPr>
        <w:t xml:space="preserve">areas had </w:t>
      </w:r>
      <w:r w:rsidR="00DA6F9F" w:rsidRPr="00030363">
        <w:rPr>
          <w:rFonts w:ascii="Arial" w:hAnsi="Arial" w:cs="Arial"/>
          <w:bCs/>
          <w:sz w:val="24"/>
          <w:szCs w:val="24"/>
        </w:rPr>
        <w:t xml:space="preserve">1364 applications for </w:t>
      </w:r>
      <w:r w:rsidR="00227F81">
        <w:rPr>
          <w:rFonts w:ascii="Arial" w:hAnsi="Arial" w:cs="Arial"/>
          <w:bCs/>
          <w:sz w:val="24"/>
          <w:szCs w:val="24"/>
        </w:rPr>
        <w:t xml:space="preserve">165 </w:t>
      </w:r>
      <w:r w:rsidR="00480639" w:rsidRPr="00030363">
        <w:rPr>
          <w:rFonts w:ascii="Arial" w:hAnsi="Arial" w:cs="Arial"/>
          <w:bCs/>
          <w:sz w:val="24"/>
          <w:szCs w:val="24"/>
        </w:rPr>
        <w:t>principal positions</w:t>
      </w:r>
    </w:p>
    <w:p w14:paraId="1B7A8A0B" w14:textId="77777777" w:rsidR="007628E8" w:rsidRDefault="007628E8" w:rsidP="00DA6F9F">
      <w:pPr>
        <w:pStyle w:val="ListParagraph"/>
        <w:numPr>
          <w:ilvl w:val="0"/>
          <w:numId w:val="20"/>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lastRenderedPageBreak/>
        <w:t>P</w:t>
      </w:r>
      <w:r w:rsidRPr="00030363">
        <w:rPr>
          <w:rFonts w:ascii="Arial" w:hAnsi="Arial" w:cs="Arial"/>
          <w:bCs/>
          <w:sz w:val="24"/>
          <w:szCs w:val="24"/>
        </w:rPr>
        <w:t>rovincial</w:t>
      </w:r>
      <w:r>
        <w:rPr>
          <w:rFonts w:ascii="Arial" w:hAnsi="Arial" w:cs="Arial"/>
          <w:bCs/>
          <w:sz w:val="24"/>
          <w:szCs w:val="24"/>
        </w:rPr>
        <w:t xml:space="preserve"> areas had </w:t>
      </w:r>
      <w:r w:rsidR="00480639" w:rsidRPr="00030363">
        <w:rPr>
          <w:rFonts w:ascii="Arial" w:hAnsi="Arial" w:cs="Arial"/>
          <w:bCs/>
          <w:sz w:val="24"/>
          <w:szCs w:val="24"/>
        </w:rPr>
        <w:t xml:space="preserve">718 </w:t>
      </w:r>
      <w:r w:rsidR="00227F81">
        <w:rPr>
          <w:rFonts w:ascii="Arial" w:hAnsi="Arial" w:cs="Arial"/>
          <w:bCs/>
          <w:sz w:val="24"/>
          <w:szCs w:val="24"/>
        </w:rPr>
        <w:t>for 136 principal positions</w:t>
      </w:r>
      <w:r w:rsidR="00480639" w:rsidRPr="00030363">
        <w:rPr>
          <w:rFonts w:ascii="Arial" w:hAnsi="Arial" w:cs="Arial"/>
          <w:bCs/>
          <w:sz w:val="24"/>
          <w:szCs w:val="24"/>
        </w:rPr>
        <w:t xml:space="preserve">, </w:t>
      </w:r>
    </w:p>
    <w:p w14:paraId="353B398C" w14:textId="77777777" w:rsidR="007628E8" w:rsidRDefault="007628E8" w:rsidP="00DA6F9F">
      <w:pPr>
        <w:pStyle w:val="ListParagraph"/>
        <w:numPr>
          <w:ilvl w:val="0"/>
          <w:numId w:val="20"/>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t>I</w:t>
      </w:r>
      <w:r w:rsidRPr="00030363">
        <w:rPr>
          <w:rFonts w:ascii="Arial" w:hAnsi="Arial" w:cs="Arial"/>
          <w:bCs/>
          <w:sz w:val="24"/>
          <w:szCs w:val="24"/>
        </w:rPr>
        <w:t xml:space="preserve">n remote </w:t>
      </w:r>
      <w:r>
        <w:rPr>
          <w:rFonts w:ascii="Arial" w:hAnsi="Arial" w:cs="Arial"/>
          <w:bCs/>
          <w:sz w:val="24"/>
          <w:szCs w:val="24"/>
        </w:rPr>
        <w:t xml:space="preserve">areas </w:t>
      </w:r>
      <w:r w:rsidR="00480639" w:rsidRPr="00030363">
        <w:rPr>
          <w:rFonts w:ascii="Arial" w:hAnsi="Arial" w:cs="Arial"/>
          <w:bCs/>
          <w:sz w:val="24"/>
          <w:szCs w:val="24"/>
        </w:rPr>
        <w:t xml:space="preserve">37 </w:t>
      </w:r>
      <w:r w:rsidR="007D64A6">
        <w:rPr>
          <w:rFonts w:ascii="Arial" w:hAnsi="Arial" w:cs="Arial"/>
          <w:bCs/>
          <w:sz w:val="24"/>
          <w:szCs w:val="24"/>
        </w:rPr>
        <w:t>applications for 12 positions</w:t>
      </w:r>
      <w:r w:rsidR="00227F81">
        <w:rPr>
          <w:rFonts w:ascii="Arial" w:hAnsi="Arial" w:cs="Arial"/>
          <w:bCs/>
          <w:sz w:val="24"/>
          <w:szCs w:val="24"/>
        </w:rPr>
        <w:t xml:space="preserve"> </w:t>
      </w:r>
    </w:p>
    <w:p w14:paraId="477522DC" w14:textId="77777777" w:rsidR="00480639" w:rsidRPr="00030363" w:rsidRDefault="007628E8" w:rsidP="007628E8">
      <w:pPr>
        <w:pStyle w:val="ListParagraph"/>
        <w:numPr>
          <w:ilvl w:val="0"/>
          <w:numId w:val="20"/>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t xml:space="preserve">In very remote areas there were </w:t>
      </w:r>
      <w:r w:rsidRPr="00030363">
        <w:rPr>
          <w:rFonts w:ascii="Arial" w:hAnsi="Arial" w:cs="Arial"/>
          <w:bCs/>
          <w:sz w:val="24"/>
          <w:szCs w:val="24"/>
        </w:rPr>
        <w:t xml:space="preserve">and 20 </w:t>
      </w:r>
      <w:r>
        <w:rPr>
          <w:rFonts w:ascii="Arial" w:hAnsi="Arial" w:cs="Arial"/>
          <w:bCs/>
          <w:sz w:val="24"/>
          <w:szCs w:val="24"/>
        </w:rPr>
        <w:t>applications for 5 positions</w:t>
      </w:r>
    </w:p>
    <w:p w14:paraId="1EA8EF38" w14:textId="77777777" w:rsidR="00DA6F9F" w:rsidRPr="00030363" w:rsidRDefault="00DA6F9F" w:rsidP="00DA6F9F">
      <w:p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For executive positions advertised in 2017 there were,</w:t>
      </w:r>
    </w:p>
    <w:p w14:paraId="1D5B5A5F" w14:textId="77777777" w:rsidR="00480639" w:rsidRPr="00030363" w:rsidRDefault="00DA6F9F" w:rsidP="00DA6F9F">
      <w:pPr>
        <w:pStyle w:val="ListParagraph"/>
        <w:numPr>
          <w:ilvl w:val="0"/>
          <w:numId w:val="21"/>
        </w:num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 xml:space="preserve">9044 applications for </w:t>
      </w:r>
      <w:r w:rsidR="00203E79">
        <w:rPr>
          <w:rFonts w:ascii="Arial" w:hAnsi="Arial" w:cs="Arial"/>
          <w:bCs/>
          <w:sz w:val="24"/>
          <w:szCs w:val="24"/>
        </w:rPr>
        <w:t xml:space="preserve">997 </w:t>
      </w:r>
      <w:r w:rsidRPr="00030363">
        <w:rPr>
          <w:rFonts w:ascii="Arial" w:hAnsi="Arial" w:cs="Arial"/>
          <w:bCs/>
          <w:sz w:val="24"/>
          <w:szCs w:val="24"/>
        </w:rPr>
        <w:t>m</w:t>
      </w:r>
      <w:r w:rsidR="00480639" w:rsidRPr="00030363">
        <w:rPr>
          <w:rFonts w:ascii="Arial" w:hAnsi="Arial" w:cs="Arial"/>
          <w:bCs/>
          <w:sz w:val="24"/>
          <w:szCs w:val="24"/>
        </w:rPr>
        <w:t>etropolitan executive positions (inclusi</w:t>
      </w:r>
      <w:r w:rsidR="00203E79">
        <w:rPr>
          <w:rFonts w:ascii="Arial" w:hAnsi="Arial" w:cs="Arial"/>
          <w:bCs/>
          <w:sz w:val="24"/>
          <w:szCs w:val="24"/>
        </w:rPr>
        <w:t xml:space="preserve">ve of AP, DP, HED </w:t>
      </w:r>
      <w:r w:rsidR="00480639" w:rsidRPr="00030363">
        <w:rPr>
          <w:rFonts w:ascii="Arial" w:hAnsi="Arial" w:cs="Arial"/>
          <w:bCs/>
          <w:sz w:val="24"/>
          <w:szCs w:val="24"/>
        </w:rPr>
        <w:t>positions)</w:t>
      </w:r>
    </w:p>
    <w:p w14:paraId="67EEF86C" w14:textId="77777777" w:rsidR="00480639" w:rsidRPr="00030363" w:rsidRDefault="00DA6F9F" w:rsidP="00DA6F9F">
      <w:pPr>
        <w:kinsoku w:val="0"/>
        <w:overflowPunct w:val="0"/>
        <w:autoSpaceDE w:val="0"/>
        <w:autoSpaceDN w:val="0"/>
        <w:adjustRightInd w:val="0"/>
        <w:spacing w:before="18" w:after="0" w:line="360" w:lineRule="auto"/>
        <w:rPr>
          <w:rFonts w:ascii="Arial" w:hAnsi="Arial" w:cs="Arial"/>
          <w:bCs/>
          <w:sz w:val="24"/>
          <w:szCs w:val="24"/>
        </w:rPr>
      </w:pPr>
      <w:r w:rsidRPr="00030363">
        <w:rPr>
          <w:rFonts w:ascii="Arial" w:hAnsi="Arial" w:cs="Arial"/>
          <w:bCs/>
          <w:sz w:val="24"/>
          <w:szCs w:val="24"/>
        </w:rPr>
        <w:t>I</w:t>
      </w:r>
      <w:r w:rsidR="00480639" w:rsidRPr="00030363">
        <w:rPr>
          <w:rFonts w:ascii="Arial" w:hAnsi="Arial" w:cs="Arial"/>
          <w:bCs/>
          <w:sz w:val="24"/>
          <w:szCs w:val="24"/>
        </w:rPr>
        <w:t xml:space="preserve">n rural and remote areas </w:t>
      </w:r>
      <w:r w:rsidRPr="00030363">
        <w:rPr>
          <w:rFonts w:ascii="Arial" w:hAnsi="Arial" w:cs="Arial"/>
          <w:bCs/>
          <w:sz w:val="24"/>
          <w:szCs w:val="24"/>
        </w:rPr>
        <w:t>there were;</w:t>
      </w:r>
    </w:p>
    <w:p w14:paraId="686D30E9" w14:textId="77777777" w:rsidR="00DA6F9F" w:rsidRPr="00030363" w:rsidRDefault="00480639" w:rsidP="003B22F2">
      <w:pPr>
        <w:pStyle w:val="ListParagraph"/>
        <w:numPr>
          <w:ilvl w:val="0"/>
          <w:numId w:val="21"/>
        </w:numPr>
        <w:kinsoku w:val="0"/>
        <w:overflowPunct w:val="0"/>
        <w:autoSpaceDE w:val="0"/>
        <w:autoSpaceDN w:val="0"/>
        <w:adjustRightInd w:val="0"/>
        <w:spacing w:before="18" w:after="0" w:line="360" w:lineRule="auto"/>
        <w:ind w:left="567" w:hanging="425"/>
        <w:rPr>
          <w:rFonts w:ascii="Arial" w:hAnsi="Arial" w:cs="Arial"/>
          <w:bCs/>
          <w:sz w:val="24"/>
          <w:szCs w:val="24"/>
        </w:rPr>
      </w:pPr>
      <w:r w:rsidRPr="00030363">
        <w:rPr>
          <w:rFonts w:ascii="Arial" w:hAnsi="Arial" w:cs="Arial"/>
          <w:bCs/>
          <w:sz w:val="24"/>
          <w:szCs w:val="24"/>
        </w:rPr>
        <w:t xml:space="preserve">2521 applications </w:t>
      </w:r>
      <w:r w:rsidR="00203E79">
        <w:rPr>
          <w:rFonts w:ascii="Arial" w:hAnsi="Arial" w:cs="Arial"/>
          <w:bCs/>
          <w:sz w:val="24"/>
          <w:szCs w:val="24"/>
        </w:rPr>
        <w:t xml:space="preserve">for 446 executive positions advertised </w:t>
      </w:r>
      <w:r w:rsidRPr="00030363">
        <w:rPr>
          <w:rFonts w:ascii="Arial" w:hAnsi="Arial" w:cs="Arial"/>
          <w:bCs/>
          <w:sz w:val="24"/>
          <w:szCs w:val="24"/>
        </w:rPr>
        <w:t xml:space="preserve">in provincial areas, </w:t>
      </w:r>
      <w:r w:rsidR="00203E79">
        <w:rPr>
          <w:rFonts w:ascii="Arial" w:hAnsi="Arial" w:cs="Arial"/>
          <w:bCs/>
          <w:sz w:val="24"/>
          <w:szCs w:val="24"/>
        </w:rPr>
        <w:t>73 applications for 2</w:t>
      </w:r>
      <w:r w:rsidRPr="00030363">
        <w:rPr>
          <w:rFonts w:ascii="Arial" w:hAnsi="Arial" w:cs="Arial"/>
          <w:bCs/>
          <w:sz w:val="24"/>
          <w:szCs w:val="24"/>
        </w:rPr>
        <w:t>3</w:t>
      </w:r>
      <w:r w:rsidR="00203E79">
        <w:rPr>
          <w:rFonts w:ascii="Arial" w:hAnsi="Arial" w:cs="Arial"/>
          <w:bCs/>
          <w:sz w:val="24"/>
          <w:szCs w:val="24"/>
        </w:rPr>
        <w:t xml:space="preserve"> positions advertised</w:t>
      </w:r>
      <w:r w:rsidRPr="00030363">
        <w:rPr>
          <w:rFonts w:ascii="Arial" w:hAnsi="Arial" w:cs="Arial"/>
          <w:bCs/>
          <w:sz w:val="24"/>
          <w:szCs w:val="24"/>
        </w:rPr>
        <w:t xml:space="preserve"> in remote areas and 44 </w:t>
      </w:r>
      <w:r w:rsidR="00203E79">
        <w:rPr>
          <w:rFonts w:ascii="Arial" w:hAnsi="Arial" w:cs="Arial"/>
          <w:bCs/>
          <w:sz w:val="24"/>
          <w:szCs w:val="24"/>
        </w:rPr>
        <w:t xml:space="preserve">application for 11 positions </w:t>
      </w:r>
      <w:r w:rsidRPr="00030363">
        <w:rPr>
          <w:rFonts w:ascii="Arial" w:hAnsi="Arial" w:cs="Arial"/>
          <w:bCs/>
          <w:sz w:val="24"/>
          <w:szCs w:val="24"/>
        </w:rPr>
        <w:t>in very remote areas (inclusive of AP,</w:t>
      </w:r>
      <w:r w:rsidR="00203E79">
        <w:rPr>
          <w:rFonts w:ascii="Arial" w:hAnsi="Arial" w:cs="Arial"/>
          <w:bCs/>
          <w:sz w:val="24"/>
          <w:szCs w:val="24"/>
        </w:rPr>
        <w:t xml:space="preserve"> DP, HED</w:t>
      </w:r>
      <w:r w:rsidRPr="00030363">
        <w:rPr>
          <w:rFonts w:ascii="Arial" w:hAnsi="Arial" w:cs="Arial"/>
          <w:bCs/>
          <w:sz w:val="24"/>
          <w:szCs w:val="24"/>
        </w:rPr>
        <w:t>)</w:t>
      </w:r>
    </w:p>
    <w:p w14:paraId="4B99056E" w14:textId="77777777" w:rsidR="003234CE" w:rsidRDefault="003234CE" w:rsidP="003234CE">
      <w:pPr>
        <w:kinsoku w:val="0"/>
        <w:overflowPunct w:val="0"/>
        <w:autoSpaceDE w:val="0"/>
        <w:autoSpaceDN w:val="0"/>
        <w:adjustRightInd w:val="0"/>
        <w:spacing w:before="18" w:after="0" w:line="360" w:lineRule="auto"/>
        <w:ind w:left="142"/>
        <w:rPr>
          <w:rFonts w:ascii="Arial" w:hAnsi="Arial" w:cs="Arial"/>
          <w:bCs/>
          <w:sz w:val="24"/>
          <w:szCs w:val="24"/>
        </w:rPr>
      </w:pPr>
    </w:p>
    <w:p w14:paraId="57529488" w14:textId="77777777" w:rsidR="001C6380" w:rsidRPr="003234CE" w:rsidRDefault="000F5D93" w:rsidP="003234CE">
      <w:pPr>
        <w:kinsoku w:val="0"/>
        <w:overflowPunct w:val="0"/>
        <w:autoSpaceDE w:val="0"/>
        <w:autoSpaceDN w:val="0"/>
        <w:adjustRightInd w:val="0"/>
        <w:spacing w:before="18" w:after="0" w:line="360" w:lineRule="auto"/>
        <w:ind w:left="142"/>
        <w:rPr>
          <w:rFonts w:ascii="Arial" w:hAnsi="Arial" w:cs="Arial"/>
          <w:bCs/>
          <w:sz w:val="24"/>
          <w:szCs w:val="24"/>
        </w:rPr>
      </w:pPr>
      <w:r w:rsidRPr="003234CE">
        <w:rPr>
          <w:rFonts w:ascii="Arial" w:hAnsi="Arial" w:cs="Arial"/>
          <w:bCs/>
          <w:sz w:val="24"/>
          <w:szCs w:val="24"/>
        </w:rPr>
        <w:t xml:space="preserve">NSW </w:t>
      </w:r>
      <w:r w:rsidR="001C6380" w:rsidRPr="003234CE">
        <w:rPr>
          <w:rFonts w:ascii="Arial" w:hAnsi="Arial" w:cs="Arial"/>
          <w:bCs/>
          <w:sz w:val="24"/>
          <w:szCs w:val="24"/>
        </w:rPr>
        <w:t>PPA survey data</w:t>
      </w:r>
      <w:r w:rsidR="003B22F2" w:rsidRPr="003234CE">
        <w:rPr>
          <w:rFonts w:ascii="Arial" w:hAnsi="Arial" w:cs="Arial"/>
          <w:bCs/>
          <w:sz w:val="24"/>
          <w:szCs w:val="24"/>
        </w:rPr>
        <w:t xml:space="preserve"> from 464 principals highlighted;</w:t>
      </w:r>
    </w:p>
    <w:p w14:paraId="0CD320BD" w14:textId="77777777" w:rsidR="003B22F2" w:rsidRDefault="003B22F2"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Strong agreement with updating online software and replacement of TALEO</w:t>
      </w:r>
    </w:p>
    <w:p w14:paraId="39A6C6A9" w14:textId="77777777" w:rsidR="003B22F2" w:rsidRDefault="003B22F2"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Limit to length of CV in merit selection</w:t>
      </w:r>
    </w:p>
    <w:p w14:paraId="3FCAF84B" w14:textId="77777777" w:rsidR="003B22F2" w:rsidRDefault="003B22F2"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 xml:space="preserve">Replacing the General Selection Criteria with prior </w:t>
      </w:r>
      <w:r w:rsidR="005B69C8">
        <w:rPr>
          <w:rFonts w:ascii="Arial" w:hAnsi="Arial" w:cs="Arial"/>
          <w:bCs/>
          <w:sz w:val="24"/>
          <w:szCs w:val="24"/>
        </w:rPr>
        <w:t xml:space="preserve">training or credentials. </w:t>
      </w:r>
    </w:p>
    <w:p w14:paraId="4EB4F745" w14:textId="77777777" w:rsidR="005B69C8" w:rsidRDefault="005B69C8"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 xml:space="preserve">Recruitment process </w:t>
      </w:r>
      <w:r w:rsidR="000F5D93">
        <w:rPr>
          <w:rFonts w:ascii="Arial" w:hAnsi="Arial" w:cs="Arial"/>
          <w:bCs/>
          <w:sz w:val="24"/>
          <w:szCs w:val="24"/>
        </w:rPr>
        <w:t>including</w:t>
      </w:r>
      <w:r>
        <w:rPr>
          <w:rFonts w:ascii="Arial" w:hAnsi="Arial" w:cs="Arial"/>
          <w:bCs/>
          <w:sz w:val="24"/>
          <w:szCs w:val="24"/>
        </w:rPr>
        <w:t xml:space="preserve"> observation of performance in current position. This could link to </w:t>
      </w:r>
      <w:r w:rsidR="000F5D93">
        <w:rPr>
          <w:rFonts w:ascii="Arial" w:hAnsi="Arial" w:cs="Arial"/>
          <w:bCs/>
          <w:sz w:val="24"/>
          <w:szCs w:val="24"/>
        </w:rPr>
        <w:t xml:space="preserve">the </w:t>
      </w:r>
      <w:r>
        <w:rPr>
          <w:rFonts w:ascii="Arial" w:hAnsi="Arial" w:cs="Arial"/>
          <w:bCs/>
          <w:sz w:val="24"/>
          <w:szCs w:val="24"/>
        </w:rPr>
        <w:t>PDP process.</w:t>
      </w:r>
    </w:p>
    <w:p w14:paraId="00669BA5" w14:textId="77777777" w:rsidR="005B69C8" w:rsidRDefault="005B69C8"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 xml:space="preserve">A principal at the same level be included in the selection panel </w:t>
      </w:r>
      <w:r w:rsidR="004048D1">
        <w:rPr>
          <w:rFonts w:ascii="Arial" w:hAnsi="Arial" w:cs="Arial"/>
          <w:bCs/>
          <w:sz w:val="24"/>
          <w:szCs w:val="24"/>
        </w:rPr>
        <w:t>along with</w:t>
      </w:r>
      <w:r>
        <w:rPr>
          <w:rFonts w:ascii="Arial" w:hAnsi="Arial" w:cs="Arial"/>
          <w:bCs/>
          <w:sz w:val="24"/>
          <w:szCs w:val="24"/>
        </w:rPr>
        <w:t xml:space="preserve"> community representation.</w:t>
      </w:r>
    </w:p>
    <w:p w14:paraId="7D7C4C55" w14:textId="77777777" w:rsidR="005B69C8" w:rsidRPr="003B22F2" w:rsidRDefault="005B69C8" w:rsidP="0097087D">
      <w:pPr>
        <w:pStyle w:val="ListParagraph"/>
        <w:numPr>
          <w:ilvl w:val="1"/>
          <w:numId w:val="21"/>
        </w:numPr>
        <w:kinsoku w:val="0"/>
        <w:overflowPunct w:val="0"/>
        <w:autoSpaceDE w:val="0"/>
        <w:autoSpaceDN w:val="0"/>
        <w:adjustRightInd w:val="0"/>
        <w:spacing w:before="18" w:after="0" w:line="360" w:lineRule="auto"/>
        <w:ind w:left="993" w:hanging="426"/>
        <w:rPr>
          <w:rFonts w:ascii="Arial" w:hAnsi="Arial" w:cs="Arial"/>
          <w:bCs/>
          <w:sz w:val="24"/>
          <w:szCs w:val="24"/>
        </w:rPr>
      </w:pPr>
      <w:r>
        <w:rPr>
          <w:rFonts w:ascii="Arial" w:hAnsi="Arial" w:cs="Arial"/>
          <w:bCs/>
          <w:sz w:val="24"/>
          <w:szCs w:val="24"/>
        </w:rPr>
        <w:t xml:space="preserve">Formal mentoring included prior </w:t>
      </w:r>
      <w:r w:rsidR="004048D1">
        <w:rPr>
          <w:rFonts w:ascii="Arial" w:hAnsi="Arial" w:cs="Arial"/>
          <w:bCs/>
          <w:sz w:val="24"/>
          <w:szCs w:val="24"/>
        </w:rPr>
        <w:t xml:space="preserve">to </w:t>
      </w:r>
      <w:r>
        <w:rPr>
          <w:rFonts w:ascii="Arial" w:hAnsi="Arial" w:cs="Arial"/>
          <w:bCs/>
          <w:sz w:val="24"/>
          <w:szCs w:val="24"/>
        </w:rPr>
        <w:t>and post appointment</w:t>
      </w:r>
    </w:p>
    <w:p w14:paraId="1299C43A" w14:textId="77777777" w:rsidR="009C3B39" w:rsidRPr="00030363" w:rsidRDefault="009C3B39" w:rsidP="00C83202">
      <w:pPr>
        <w:kinsoku w:val="0"/>
        <w:overflowPunct w:val="0"/>
        <w:autoSpaceDE w:val="0"/>
        <w:autoSpaceDN w:val="0"/>
        <w:adjustRightInd w:val="0"/>
        <w:spacing w:before="18" w:after="0" w:line="360" w:lineRule="auto"/>
        <w:jc w:val="both"/>
        <w:rPr>
          <w:rFonts w:ascii="Arial" w:hAnsi="Arial" w:cs="Arial"/>
          <w:bCs/>
          <w:color w:val="FF0000"/>
          <w:sz w:val="24"/>
          <w:szCs w:val="24"/>
        </w:rPr>
      </w:pPr>
    </w:p>
    <w:p w14:paraId="649984B2" w14:textId="77777777" w:rsidR="00387F71" w:rsidRPr="005E6075" w:rsidRDefault="008C4339" w:rsidP="00206B4E">
      <w:pPr>
        <w:kinsoku w:val="0"/>
        <w:overflowPunct w:val="0"/>
        <w:autoSpaceDE w:val="0"/>
        <w:autoSpaceDN w:val="0"/>
        <w:adjustRightInd w:val="0"/>
        <w:spacing w:before="18" w:after="0" w:line="360" w:lineRule="auto"/>
        <w:ind w:left="138"/>
        <w:jc w:val="both"/>
        <w:rPr>
          <w:rFonts w:ascii="Arial" w:hAnsi="Arial" w:cs="Arial"/>
          <w:bCs/>
          <w:sz w:val="24"/>
          <w:szCs w:val="24"/>
        </w:rPr>
      </w:pPr>
      <w:r>
        <w:rPr>
          <w:rFonts w:ascii="Arial" w:hAnsi="Arial" w:cs="Arial"/>
          <w:bCs/>
          <w:sz w:val="24"/>
          <w:szCs w:val="24"/>
        </w:rPr>
        <w:t xml:space="preserve">The NSWPPA </w:t>
      </w:r>
      <w:r w:rsidR="002E3C52">
        <w:rPr>
          <w:rFonts w:ascii="Arial" w:hAnsi="Arial" w:cs="Arial"/>
          <w:bCs/>
          <w:sz w:val="24"/>
          <w:szCs w:val="24"/>
        </w:rPr>
        <w:t>supports</w:t>
      </w:r>
      <w:r w:rsidR="00206B4E" w:rsidRPr="005E6075">
        <w:rPr>
          <w:rFonts w:ascii="Arial" w:hAnsi="Arial" w:cs="Arial"/>
          <w:bCs/>
          <w:sz w:val="24"/>
          <w:szCs w:val="24"/>
        </w:rPr>
        <w:t xml:space="preserve"> </w:t>
      </w:r>
      <w:r w:rsidR="009C3B39" w:rsidRPr="005E6075">
        <w:rPr>
          <w:rFonts w:ascii="Arial" w:hAnsi="Arial" w:cs="Arial"/>
          <w:bCs/>
          <w:sz w:val="24"/>
          <w:szCs w:val="24"/>
        </w:rPr>
        <w:t xml:space="preserve">procedures for principal identification, mentoring and transition. </w:t>
      </w:r>
      <w:r w:rsidR="0018095F" w:rsidRPr="005E6075">
        <w:rPr>
          <w:rFonts w:ascii="Arial" w:hAnsi="Arial" w:cs="Arial"/>
          <w:bCs/>
          <w:sz w:val="24"/>
          <w:szCs w:val="24"/>
        </w:rPr>
        <w:t>These include:</w:t>
      </w:r>
    </w:p>
    <w:p w14:paraId="4B951A09" w14:textId="77777777" w:rsidR="009C3B39" w:rsidRPr="005E6075" w:rsidRDefault="00387F71" w:rsidP="00C83202">
      <w:pPr>
        <w:pStyle w:val="ListParagraph"/>
        <w:numPr>
          <w:ilvl w:val="0"/>
          <w:numId w:val="11"/>
        </w:numPr>
        <w:kinsoku w:val="0"/>
        <w:overflowPunct w:val="0"/>
        <w:autoSpaceDE w:val="0"/>
        <w:autoSpaceDN w:val="0"/>
        <w:adjustRightInd w:val="0"/>
        <w:spacing w:before="18" w:after="0" w:line="360" w:lineRule="auto"/>
        <w:rPr>
          <w:rFonts w:ascii="Arial" w:hAnsi="Arial" w:cs="Arial"/>
          <w:bCs/>
          <w:sz w:val="24"/>
          <w:szCs w:val="24"/>
        </w:rPr>
      </w:pPr>
      <w:r w:rsidRPr="005E6075">
        <w:rPr>
          <w:rFonts w:ascii="Arial" w:hAnsi="Arial" w:cs="Arial"/>
          <w:bCs/>
          <w:sz w:val="24"/>
          <w:szCs w:val="24"/>
        </w:rPr>
        <w:t>Early identification of leadership talent.</w:t>
      </w:r>
      <w:r w:rsidR="009C3B39" w:rsidRPr="005E6075">
        <w:rPr>
          <w:rFonts w:ascii="Arial" w:hAnsi="Arial" w:cs="Arial"/>
          <w:bCs/>
          <w:sz w:val="24"/>
          <w:szCs w:val="24"/>
        </w:rPr>
        <w:t xml:space="preserve">  </w:t>
      </w:r>
    </w:p>
    <w:p w14:paraId="776FD7E8" w14:textId="77777777" w:rsidR="00B81CBB" w:rsidRDefault="00F71B22" w:rsidP="00F93669">
      <w:pPr>
        <w:pStyle w:val="ListParagraph"/>
        <w:numPr>
          <w:ilvl w:val="0"/>
          <w:numId w:val="3"/>
        </w:numPr>
        <w:kinsoku w:val="0"/>
        <w:overflowPunct w:val="0"/>
        <w:autoSpaceDE w:val="0"/>
        <w:autoSpaceDN w:val="0"/>
        <w:adjustRightInd w:val="0"/>
        <w:spacing w:before="18" w:after="0" w:line="360" w:lineRule="auto"/>
        <w:jc w:val="both"/>
        <w:rPr>
          <w:rFonts w:ascii="Arial" w:hAnsi="Arial" w:cs="Arial"/>
          <w:bCs/>
          <w:sz w:val="24"/>
          <w:szCs w:val="24"/>
        </w:rPr>
      </w:pPr>
      <w:r w:rsidRPr="00B81CBB">
        <w:rPr>
          <w:rFonts w:ascii="Arial" w:hAnsi="Arial" w:cs="Arial"/>
          <w:bCs/>
          <w:sz w:val="24"/>
          <w:szCs w:val="24"/>
        </w:rPr>
        <w:t>All principals</w:t>
      </w:r>
      <w:r w:rsidR="0018095F" w:rsidRPr="00B81CBB">
        <w:rPr>
          <w:rFonts w:ascii="Arial" w:hAnsi="Arial" w:cs="Arial"/>
          <w:bCs/>
          <w:sz w:val="24"/>
          <w:szCs w:val="24"/>
        </w:rPr>
        <w:t>, executive and teachers</w:t>
      </w:r>
      <w:r w:rsidRPr="00B81CBB">
        <w:rPr>
          <w:rFonts w:ascii="Arial" w:hAnsi="Arial" w:cs="Arial"/>
          <w:bCs/>
          <w:sz w:val="24"/>
          <w:szCs w:val="24"/>
        </w:rPr>
        <w:t xml:space="preserve">, are a part of a career ladder to help identify those who have potential to be promising leaders across the system. </w:t>
      </w:r>
    </w:p>
    <w:p w14:paraId="76272B62" w14:textId="77777777" w:rsidR="00B8421E" w:rsidRPr="00030363" w:rsidRDefault="002361C7" w:rsidP="00B81CBB">
      <w:pPr>
        <w:pStyle w:val="ListParagraph"/>
        <w:numPr>
          <w:ilvl w:val="0"/>
          <w:numId w:val="3"/>
        </w:numPr>
        <w:kinsoku w:val="0"/>
        <w:overflowPunct w:val="0"/>
        <w:autoSpaceDE w:val="0"/>
        <w:autoSpaceDN w:val="0"/>
        <w:adjustRightInd w:val="0"/>
        <w:spacing w:before="18" w:after="0" w:line="360" w:lineRule="auto"/>
        <w:jc w:val="both"/>
        <w:rPr>
          <w:rFonts w:ascii="Arial" w:hAnsi="Arial" w:cs="Arial"/>
          <w:bCs/>
          <w:sz w:val="24"/>
          <w:szCs w:val="24"/>
        </w:rPr>
      </w:pPr>
      <w:r w:rsidRPr="00B81CBB">
        <w:rPr>
          <w:rFonts w:ascii="Arial" w:hAnsi="Arial" w:cs="Arial"/>
          <w:bCs/>
          <w:sz w:val="24"/>
          <w:szCs w:val="24"/>
        </w:rPr>
        <w:t xml:space="preserve">Aspiring principals participate in </w:t>
      </w:r>
      <w:r w:rsidR="005E6075" w:rsidRPr="00B81CBB">
        <w:rPr>
          <w:rFonts w:ascii="Arial" w:hAnsi="Arial" w:cs="Arial"/>
          <w:bCs/>
          <w:sz w:val="24"/>
          <w:szCs w:val="24"/>
        </w:rPr>
        <w:t>fully funded</w:t>
      </w:r>
      <w:r w:rsidR="00B81CBB">
        <w:rPr>
          <w:rFonts w:ascii="Arial" w:hAnsi="Arial" w:cs="Arial"/>
          <w:bCs/>
          <w:sz w:val="24"/>
          <w:szCs w:val="24"/>
        </w:rPr>
        <w:t xml:space="preserve"> leadership training programs. These may include courses provided by the NSW DoE Leadership Institute and PPA Art of Leadership.</w:t>
      </w:r>
    </w:p>
    <w:p w14:paraId="4A15A563" w14:textId="77777777" w:rsidR="00533C7C" w:rsidRDefault="00533C7C" w:rsidP="00C83202">
      <w:pPr>
        <w:pStyle w:val="ListParagraph"/>
        <w:numPr>
          <w:ilvl w:val="0"/>
          <w:numId w:val="3"/>
        </w:numPr>
        <w:kinsoku w:val="0"/>
        <w:overflowPunct w:val="0"/>
        <w:autoSpaceDE w:val="0"/>
        <w:autoSpaceDN w:val="0"/>
        <w:adjustRightInd w:val="0"/>
        <w:spacing w:before="18" w:after="0" w:line="360" w:lineRule="auto"/>
        <w:jc w:val="both"/>
        <w:rPr>
          <w:rFonts w:ascii="Arial" w:hAnsi="Arial" w:cs="Arial"/>
          <w:bCs/>
          <w:sz w:val="24"/>
          <w:szCs w:val="24"/>
        </w:rPr>
      </w:pPr>
      <w:r w:rsidRPr="00030363">
        <w:rPr>
          <w:rFonts w:ascii="Arial" w:hAnsi="Arial" w:cs="Arial"/>
          <w:bCs/>
          <w:sz w:val="24"/>
          <w:szCs w:val="24"/>
        </w:rPr>
        <w:t>Mentoring is a structured aspect of all promotion positions prior to and after appointment.</w:t>
      </w:r>
    </w:p>
    <w:p w14:paraId="4DDBEF00" w14:textId="77777777" w:rsidR="003234CE" w:rsidRPr="00030363" w:rsidRDefault="003234CE" w:rsidP="003234CE">
      <w:pPr>
        <w:pStyle w:val="ListParagraph"/>
        <w:kinsoku w:val="0"/>
        <w:overflowPunct w:val="0"/>
        <w:autoSpaceDE w:val="0"/>
        <w:autoSpaceDN w:val="0"/>
        <w:adjustRightInd w:val="0"/>
        <w:spacing w:before="18" w:after="0" w:line="360" w:lineRule="auto"/>
        <w:ind w:left="498"/>
        <w:jc w:val="both"/>
        <w:rPr>
          <w:rFonts w:ascii="Arial" w:hAnsi="Arial" w:cs="Arial"/>
          <w:bCs/>
          <w:sz w:val="24"/>
          <w:szCs w:val="24"/>
        </w:rPr>
      </w:pPr>
    </w:p>
    <w:p w14:paraId="20B27F89" w14:textId="77777777" w:rsidR="00023E9D" w:rsidRPr="003234CE" w:rsidRDefault="00023E9D" w:rsidP="003234CE">
      <w:pPr>
        <w:pStyle w:val="ListParagraph"/>
        <w:numPr>
          <w:ilvl w:val="0"/>
          <w:numId w:val="23"/>
        </w:numPr>
        <w:kinsoku w:val="0"/>
        <w:overflowPunct w:val="0"/>
        <w:autoSpaceDE w:val="0"/>
        <w:autoSpaceDN w:val="0"/>
        <w:adjustRightInd w:val="0"/>
        <w:spacing w:before="18" w:after="0" w:line="360" w:lineRule="auto"/>
        <w:jc w:val="both"/>
        <w:rPr>
          <w:rFonts w:ascii="Arial" w:hAnsi="Arial" w:cs="Arial"/>
          <w:bCs/>
          <w:sz w:val="24"/>
          <w:szCs w:val="24"/>
        </w:rPr>
      </w:pPr>
      <w:r w:rsidRPr="003234CE">
        <w:rPr>
          <w:rFonts w:ascii="Arial" w:hAnsi="Arial" w:cs="Arial"/>
          <w:bCs/>
          <w:sz w:val="24"/>
          <w:szCs w:val="24"/>
        </w:rPr>
        <w:t>Career pathways for teachers not wanting to become school leaders but enhance their classroom practice and responsibility have been developed in the Highly Accomplished Teacher position.</w:t>
      </w:r>
    </w:p>
    <w:p w14:paraId="10496658" w14:textId="77777777" w:rsidR="002E173E" w:rsidRPr="003234CE" w:rsidRDefault="0084411C" w:rsidP="003234CE">
      <w:pPr>
        <w:pStyle w:val="ListParagraph"/>
        <w:numPr>
          <w:ilvl w:val="0"/>
          <w:numId w:val="23"/>
        </w:numPr>
        <w:kinsoku w:val="0"/>
        <w:overflowPunct w:val="0"/>
        <w:autoSpaceDE w:val="0"/>
        <w:autoSpaceDN w:val="0"/>
        <w:adjustRightInd w:val="0"/>
        <w:spacing w:before="18" w:after="0" w:line="360" w:lineRule="auto"/>
        <w:jc w:val="both"/>
        <w:rPr>
          <w:rStyle w:val="Emphasis"/>
          <w:rFonts w:ascii="Arial" w:hAnsi="Arial" w:cs="Arial"/>
          <w:bCs w:val="0"/>
          <w:sz w:val="24"/>
          <w:szCs w:val="24"/>
        </w:rPr>
      </w:pPr>
      <w:r w:rsidRPr="003234CE">
        <w:rPr>
          <w:rStyle w:val="st1"/>
          <w:rFonts w:ascii="Arial" w:hAnsi="Arial" w:cs="Arial"/>
          <w:sz w:val="24"/>
          <w:szCs w:val="24"/>
        </w:rPr>
        <w:t xml:space="preserve">The NSWPPA </w:t>
      </w:r>
      <w:r w:rsidR="00C901F8">
        <w:rPr>
          <w:rStyle w:val="st1"/>
          <w:rFonts w:ascii="Arial" w:hAnsi="Arial" w:cs="Arial"/>
          <w:sz w:val="24"/>
          <w:szCs w:val="24"/>
        </w:rPr>
        <w:t xml:space="preserve">support exploration </w:t>
      </w:r>
      <w:r w:rsidRPr="003234CE">
        <w:rPr>
          <w:rStyle w:val="st1"/>
          <w:rFonts w:ascii="Arial" w:hAnsi="Arial" w:cs="Arial"/>
          <w:sz w:val="24"/>
          <w:szCs w:val="24"/>
        </w:rPr>
        <w:t>of</w:t>
      </w:r>
      <w:r w:rsidRPr="003234CE">
        <w:rPr>
          <w:rStyle w:val="st1"/>
          <w:rFonts w:ascii="Arial" w:hAnsi="Arial" w:cs="Arial"/>
          <w:b/>
          <w:sz w:val="24"/>
          <w:szCs w:val="24"/>
        </w:rPr>
        <w:t xml:space="preserve"> </w:t>
      </w:r>
      <w:r w:rsidRPr="003234CE">
        <w:rPr>
          <w:rStyle w:val="Emphasis"/>
          <w:rFonts w:ascii="Arial" w:hAnsi="Arial" w:cs="Arial"/>
          <w:b w:val="0"/>
          <w:sz w:val="24"/>
          <w:szCs w:val="24"/>
        </w:rPr>
        <w:t>psychometric testing</w:t>
      </w:r>
      <w:r w:rsidRPr="003234CE">
        <w:rPr>
          <w:rStyle w:val="st1"/>
          <w:rFonts w:ascii="Arial" w:hAnsi="Arial" w:cs="Arial"/>
          <w:sz w:val="24"/>
          <w:szCs w:val="24"/>
        </w:rPr>
        <w:t xml:space="preserve"> or</w:t>
      </w:r>
      <w:r w:rsidRPr="003234CE">
        <w:rPr>
          <w:rStyle w:val="st1"/>
          <w:rFonts w:ascii="Arial" w:hAnsi="Arial" w:cs="Arial"/>
          <w:b/>
          <w:sz w:val="24"/>
          <w:szCs w:val="24"/>
        </w:rPr>
        <w:t xml:space="preserve"> </w:t>
      </w:r>
      <w:r w:rsidRPr="003234CE">
        <w:rPr>
          <w:rStyle w:val="Emphasis"/>
          <w:rFonts w:ascii="Arial" w:hAnsi="Arial" w:cs="Arial"/>
          <w:b w:val="0"/>
          <w:sz w:val="24"/>
          <w:szCs w:val="24"/>
        </w:rPr>
        <w:t>aptitude testing as part of revised Merit Selection processes</w:t>
      </w:r>
      <w:r w:rsidR="00FF4F83" w:rsidRPr="003234CE">
        <w:rPr>
          <w:rStyle w:val="Emphasis"/>
          <w:rFonts w:ascii="Arial" w:hAnsi="Arial" w:cs="Arial"/>
          <w:b w:val="0"/>
          <w:sz w:val="24"/>
          <w:szCs w:val="24"/>
        </w:rPr>
        <w:t xml:space="preserve"> for school staff.</w:t>
      </w:r>
      <w:r w:rsidR="00023E9D" w:rsidRPr="003234CE">
        <w:rPr>
          <w:rStyle w:val="Emphasis"/>
          <w:rFonts w:ascii="Arial" w:hAnsi="Arial" w:cs="Arial"/>
          <w:b w:val="0"/>
          <w:sz w:val="24"/>
          <w:szCs w:val="24"/>
        </w:rPr>
        <w:t xml:space="preserve"> </w:t>
      </w:r>
    </w:p>
    <w:p w14:paraId="12F931FF" w14:textId="77777777" w:rsidR="0084411C" w:rsidRPr="003234CE" w:rsidRDefault="00023E9D" w:rsidP="003234CE">
      <w:pPr>
        <w:pStyle w:val="ListParagraph"/>
        <w:numPr>
          <w:ilvl w:val="0"/>
          <w:numId w:val="23"/>
        </w:numPr>
        <w:kinsoku w:val="0"/>
        <w:overflowPunct w:val="0"/>
        <w:autoSpaceDE w:val="0"/>
        <w:autoSpaceDN w:val="0"/>
        <w:adjustRightInd w:val="0"/>
        <w:spacing w:before="18" w:after="0" w:line="360" w:lineRule="auto"/>
        <w:jc w:val="both"/>
        <w:rPr>
          <w:rStyle w:val="Emphasis"/>
          <w:rFonts w:ascii="Arial" w:hAnsi="Arial" w:cs="Arial"/>
          <w:bCs w:val="0"/>
          <w:sz w:val="24"/>
          <w:szCs w:val="24"/>
        </w:rPr>
      </w:pPr>
      <w:r w:rsidRPr="003234CE">
        <w:rPr>
          <w:rStyle w:val="Emphasis"/>
          <w:rFonts w:ascii="Arial" w:hAnsi="Arial" w:cs="Arial"/>
          <w:b w:val="0"/>
          <w:sz w:val="24"/>
          <w:szCs w:val="24"/>
        </w:rPr>
        <w:t>Criteria for merit selection must be based on teaching and learning. Merit selection will require demonstration of knowledge, experience and expertise in educational leadership.</w:t>
      </w:r>
    </w:p>
    <w:p w14:paraId="3461D779" w14:textId="77777777" w:rsidR="00023E9D" w:rsidRPr="00023E9D" w:rsidRDefault="00023E9D" w:rsidP="00023E9D">
      <w:pPr>
        <w:kinsoku w:val="0"/>
        <w:overflowPunct w:val="0"/>
        <w:autoSpaceDE w:val="0"/>
        <w:autoSpaceDN w:val="0"/>
        <w:adjustRightInd w:val="0"/>
        <w:spacing w:before="18" w:after="0" w:line="360" w:lineRule="auto"/>
        <w:ind w:left="498"/>
        <w:rPr>
          <w:rFonts w:ascii="Arial" w:hAnsi="Arial" w:cs="Arial"/>
          <w:b/>
          <w:sz w:val="24"/>
          <w:szCs w:val="24"/>
        </w:rPr>
      </w:pPr>
    </w:p>
    <w:p w14:paraId="20DC4596" w14:textId="77777777" w:rsidR="0084411C" w:rsidRPr="007628E8" w:rsidRDefault="0084411C" w:rsidP="0084411C">
      <w:pPr>
        <w:kinsoku w:val="0"/>
        <w:overflowPunct w:val="0"/>
        <w:autoSpaceDE w:val="0"/>
        <w:autoSpaceDN w:val="0"/>
        <w:adjustRightInd w:val="0"/>
        <w:spacing w:before="18" w:after="0" w:line="360" w:lineRule="auto"/>
        <w:ind w:left="138"/>
        <w:rPr>
          <w:rFonts w:ascii="Arial" w:hAnsi="Arial" w:cs="Arial"/>
          <w:b/>
          <w:bCs/>
          <w:sz w:val="24"/>
          <w:szCs w:val="24"/>
        </w:rPr>
      </w:pPr>
      <w:r w:rsidRPr="007628E8">
        <w:rPr>
          <w:rFonts w:ascii="Arial" w:hAnsi="Arial" w:cs="Arial"/>
          <w:b/>
          <w:bCs/>
          <w:sz w:val="24"/>
          <w:szCs w:val="24"/>
        </w:rPr>
        <w:t>The NSWPPA recommendations:</w:t>
      </w:r>
    </w:p>
    <w:p w14:paraId="390E6604" w14:textId="77777777" w:rsidR="00114727" w:rsidRPr="007628E8" w:rsidRDefault="00114727" w:rsidP="00C83202">
      <w:pPr>
        <w:kinsoku w:val="0"/>
        <w:overflowPunct w:val="0"/>
        <w:autoSpaceDE w:val="0"/>
        <w:autoSpaceDN w:val="0"/>
        <w:adjustRightInd w:val="0"/>
        <w:spacing w:before="18" w:after="0" w:line="360" w:lineRule="auto"/>
        <w:ind w:left="138"/>
        <w:rPr>
          <w:rFonts w:ascii="Arial" w:hAnsi="Arial" w:cs="Arial"/>
          <w:b/>
          <w:bCs/>
          <w:sz w:val="24"/>
          <w:szCs w:val="24"/>
          <w:u w:val="single"/>
        </w:rPr>
      </w:pPr>
      <w:r w:rsidRPr="007628E8">
        <w:rPr>
          <w:rFonts w:ascii="Arial" w:hAnsi="Arial" w:cs="Arial"/>
          <w:b/>
          <w:bCs/>
          <w:sz w:val="24"/>
          <w:szCs w:val="24"/>
          <w:u w:val="single"/>
        </w:rPr>
        <w:t>Prerequisites prior to application</w:t>
      </w:r>
    </w:p>
    <w:p w14:paraId="22B22B69" w14:textId="77777777" w:rsidR="00114727" w:rsidRPr="007628E8" w:rsidRDefault="00114727" w:rsidP="00C83202">
      <w:pPr>
        <w:pStyle w:val="ListParagraph"/>
        <w:numPr>
          <w:ilvl w:val="0"/>
          <w:numId w:val="8"/>
        </w:numPr>
        <w:kinsoku w:val="0"/>
        <w:overflowPunct w:val="0"/>
        <w:autoSpaceDE w:val="0"/>
        <w:autoSpaceDN w:val="0"/>
        <w:adjustRightInd w:val="0"/>
        <w:spacing w:before="18" w:after="0" w:line="360" w:lineRule="auto"/>
        <w:rPr>
          <w:rFonts w:ascii="Arial" w:hAnsi="Arial" w:cs="Arial"/>
          <w:bCs/>
          <w:sz w:val="24"/>
          <w:szCs w:val="24"/>
        </w:rPr>
      </w:pPr>
      <w:r w:rsidRPr="007628E8">
        <w:rPr>
          <w:rFonts w:ascii="Arial" w:hAnsi="Arial" w:cs="Arial"/>
          <w:bCs/>
          <w:sz w:val="24"/>
          <w:szCs w:val="24"/>
        </w:rPr>
        <w:t>The selection criteria for principal positions reflect the Australian Professional Standard for Principals and the NSW Department of Education principal role statement.</w:t>
      </w:r>
    </w:p>
    <w:p w14:paraId="0B9A6BAB" w14:textId="77777777" w:rsidR="00114727" w:rsidRPr="007628E8" w:rsidRDefault="00114727" w:rsidP="00647B0A">
      <w:pPr>
        <w:pStyle w:val="ListParagraph"/>
        <w:numPr>
          <w:ilvl w:val="0"/>
          <w:numId w:val="8"/>
        </w:numPr>
        <w:kinsoku w:val="0"/>
        <w:overflowPunct w:val="0"/>
        <w:autoSpaceDE w:val="0"/>
        <w:autoSpaceDN w:val="0"/>
        <w:adjustRightInd w:val="0"/>
        <w:spacing w:before="18" w:after="0" w:line="360" w:lineRule="auto"/>
        <w:rPr>
          <w:rFonts w:ascii="Arial" w:hAnsi="Arial" w:cs="Arial"/>
          <w:bCs/>
          <w:sz w:val="24"/>
          <w:szCs w:val="24"/>
        </w:rPr>
      </w:pPr>
      <w:r w:rsidRPr="007628E8">
        <w:rPr>
          <w:rFonts w:ascii="Arial" w:hAnsi="Arial" w:cs="Arial"/>
          <w:bCs/>
          <w:sz w:val="24"/>
          <w:szCs w:val="24"/>
        </w:rPr>
        <w:t>A prerequisite competency should be required for applications to principal and executive positions.</w:t>
      </w:r>
      <w:r w:rsidR="003234CE">
        <w:rPr>
          <w:rFonts w:ascii="Arial" w:hAnsi="Arial" w:cs="Arial"/>
          <w:bCs/>
          <w:sz w:val="24"/>
          <w:szCs w:val="24"/>
        </w:rPr>
        <w:t xml:space="preserve"> Efficiency confirmed by applicant’s supervisor include</w:t>
      </w:r>
      <w:r w:rsidR="00B81CBB">
        <w:rPr>
          <w:rFonts w:ascii="Arial" w:hAnsi="Arial" w:cs="Arial"/>
          <w:bCs/>
          <w:sz w:val="24"/>
          <w:szCs w:val="24"/>
        </w:rPr>
        <w:t>d</w:t>
      </w:r>
      <w:r w:rsidR="003234CE">
        <w:rPr>
          <w:rFonts w:ascii="Arial" w:hAnsi="Arial" w:cs="Arial"/>
          <w:bCs/>
          <w:sz w:val="24"/>
          <w:szCs w:val="24"/>
        </w:rPr>
        <w:t xml:space="preserve"> in competency.</w:t>
      </w:r>
    </w:p>
    <w:p w14:paraId="0F575FFA" w14:textId="77777777" w:rsidR="00114727" w:rsidRPr="003234CE" w:rsidRDefault="00CA2329" w:rsidP="003234CE">
      <w:pPr>
        <w:pStyle w:val="ListParagraph"/>
        <w:numPr>
          <w:ilvl w:val="0"/>
          <w:numId w:val="8"/>
        </w:numPr>
        <w:kinsoku w:val="0"/>
        <w:overflowPunct w:val="0"/>
        <w:autoSpaceDE w:val="0"/>
        <w:autoSpaceDN w:val="0"/>
        <w:adjustRightInd w:val="0"/>
        <w:spacing w:before="18" w:after="0" w:line="360" w:lineRule="auto"/>
        <w:rPr>
          <w:rFonts w:ascii="Arial" w:hAnsi="Arial" w:cs="Arial"/>
          <w:bCs/>
          <w:sz w:val="24"/>
          <w:szCs w:val="24"/>
        </w:rPr>
      </w:pPr>
      <w:r w:rsidRPr="007628E8">
        <w:rPr>
          <w:rFonts w:ascii="Arial" w:hAnsi="Arial" w:cs="Arial"/>
          <w:bCs/>
          <w:sz w:val="24"/>
          <w:szCs w:val="24"/>
        </w:rPr>
        <w:t xml:space="preserve">Training </w:t>
      </w:r>
      <w:r w:rsidR="007628E8" w:rsidRPr="007628E8">
        <w:rPr>
          <w:rFonts w:ascii="Arial" w:hAnsi="Arial" w:cs="Arial"/>
          <w:bCs/>
          <w:sz w:val="24"/>
          <w:szCs w:val="24"/>
        </w:rPr>
        <w:t xml:space="preserve">and mentoring </w:t>
      </w:r>
      <w:r w:rsidRPr="007628E8">
        <w:rPr>
          <w:rFonts w:ascii="Arial" w:hAnsi="Arial" w:cs="Arial"/>
          <w:bCs/>
          <w:sz w:val="24"/>
          <w:szCs w:val="24"/>
        </w:rPr>
        <w:t>programs</w:t>
      </w:r>
      <w:r w:rsidR="007628E8" w:rsidRPr="007628E8">
        <w:rPr>
          <w:rFonts w:ascii="Arial" w:hAnsi="Arial" w:cs="Arial"/>
          <w:bCs/>
          <w:sz w:val="24"/>
          <w:szCs w:val="24"/>
        </w:rPr>
        <w:t xml:space="preserve"> to assist the development of le</w:t>
      </w:r>
      <w:r w:rsidR="007628E8">
        <w:rPr>
          <w:rFonts w:ascii="Arial" w:hAnsi="Arial" w:cs="Arial"/>
          <w:bCs/>
          <w:sz w:val="24"/>
          <w:szCs w:val="24"/>
        </w:rPr>
        <w:t>adership and management skills for aspirational</w:t>
      </w:r>
      <w:r w:rsidR="007628E8" w:rsidRPr="007628E8">
        <w:rPr>
          <w:rFonts w:ascii="Arial" w:hAnsi="Arial" w:cs="Arial"/>
          <w:bCs/>
          <w:sz w:val="24"/>
          <w:szCs w:val="24"/>
        </w:rPr>
        <w:t xml:space="preserve"> school leaders.</w:t>
      </w:r>
    </w:p>
    <w:p w14:paraId="1CB9F015" w14:textId="77777777" w:rsidR="00114727" w:rsidRPr="00595133" w:rsidRDefault="00114727" w:rsidP="00C83202">
      <w:pPr>
        <w:kinsoku w:val="0"/>
        <w:overflowPunct w:val="0"/>
        <w:autoSpaceDE w:val="0"/>
        <w:autoSpaceDN w:val="0"/>
        <w:adjustRightInd w:val="0"/>
        <w:spacing w:before="18" w:after="0" w:line="360" w:lineRule="auto"/>
        <w:ind w:left="138"/>
        <w:rPr>
          <w:rFonts w:ascii="Arial" w:hAnsi="Arial" w:cs="Arial"/>
          <w:b/>
          <w:bCs/>
          <w:sz w:val="24"/>
          <w:szCs w:val="24"/>
          <w:u w:val="single"/>
        </w:rPr>
      </w:pPr>
      <w:r w:rsidRPr="00595133">
        <w:rPr>
          <w:rFonts w:ascii="Arial" w:hAnsi="Arial" w:cs="Arial"/>
          <w:b/>
          <w:bCs/>
          <w:sz w:val="24"/>
          <w:szCs w:val="24"/>
          <w:u w:val="single"/>
        </w:rPr>
        <w:t>Interviews</w:t>
      </w:r>
    </w:p>
    <w:p w14:paraId="7CF635B8" w14:textId="77777777" w:rsidR="00647B0A" w:rsidRPr="00595133" w:rsidRDefault="00647B0A" w:rsidP="00647B0A">
      <w:pPr>
        <w:kinsoku w:val="0"/>
        <w:overflowPunct w:val="0"/>
        <w:autoSpaceDE w:val="0"/>
        <w:autoSpaceDN w:val="0"/>
        <w:adjustRightInd w:val="0"/>
        <w:spacing w:before="18" w:after="0" w:line="360" w:lineRule="auto"/>
        <w:ind w:left="138"/>
        <w:rPr>
          <w:rFonts w:ascii="Arial" w:hAnsi="Arial" w:cs="Arial"/>
          <w:b/>
          <w:bCs/>
          <w:sz w:val="24"/>
          <w:szCs w:val="24"/>
          <w:u w:val="single"/>
        </w:rPr>
      </w:pPr>
      <w:r w:rsidRPr="00595133">
        <w:rPr>
          <w:rFonts w:ascii="Arial" w:hAnsi="Arial" w:cs="Arial"/>
          <w:b/>
          <w:bCs/>
          <w:sz w:val="24"/>
          <w:szCs w:val="24"/>
          <w:u w:val="single"/>
        </w:rPr>
        <w:t>Panel Composition</w:t>
      </w:r>
    </w:p>
    <w:p w14:paraId="1D0A63A1" w14:textId="77777777" w:rsidR="00063489" w:rsidRPr="00595133" w:rsidRDefault="00595133" w:rsidP="007F4E4C">
      <w:pPr>
        <w:pStyle w:val="ListParagraph"/>
        <w:numPr>
          <w:ilvl w:val="0"/>
          <w:numId w:val="16"/>
        </w:numPr>
        <w:kinsoku w:val="0"/>
        <w:overflowPunct w:val="0"/>
        <w:autoSpaceDE w:val="0"/>
        <w:autoSpaceDN w:val="0"/>
        <w:adjustRightInd w:val="0"/>
        <w:spacing w:before="18" w:after="0" w:line="360" w:lineRule="auto"/>
        <w:rPr>
          <w:rFonts w:ascii="Arial" w:hAnsi="Arial" w:cs="Arial"/>
          <w:bCs/>
          <w:sz w:val="24"/>
          <w:szCs w:val="24"/>
        </w:rPr>
      </w:pPr>
      <w:r w:rsidRPr="00595133">
        <w:rPr>
          <w:rFonts w:ascii="Arial" w:hAnsi="Arial" w:cs="Arial"/>
          <w:bCs/>
          <w:sz w:val="24"/>
          <w:szCs w:val="24"/>
        </w:rPr>
        <w:t>Training for r</w:t>
      </w:r>
      <w:r w:rsidR="00063489" w:rsidRPr="00595133">
        <w:rPr>
          <w:rFonts w:ascii="Arial" w:hAnsi="Arial" w:cs="Arial"/>
          <w:bCs/>
          <w:sz w:val="24"/>
          <w:szCs w:val="24"/>
        </w:rPr>
        <w:t>eferees</w:t>
      </w:r>
      <w:r w:rsidRPr="00595133">
        <w:rPr>
          <w:rFonts w:ascii="Arial" w:hAnsi="Arial" w:cs="Arial"/>
          <w:bCs/>
          <w:sz w:val="24"/>
          <w:szCs w:val="24"/>
        </w:rPr>
        <w:t xml:space="preserve"> and panel members.</w:t>
      </w:r>
    </w:p>
    <w:p w14:paraId="3F3F15FD" w14:textId="77777777" w:rsidR="003E4786" w:rsidRPr="00595133" w:rsidRDefault="00595133" w:rsidP="007F4E4C">
      <w:pPr>
        <w:pStyle w:val="ListParagraph"/>
        <w:numPr>
          <w:ilvl w:val="0"/>
          <w:numId w:val="16"/>
        </w:numPr>
        <w:kinsoku w:val="0"/>
        <w:overflowPunct w:val="0"/>
        <w:autoSpaceDE w:val="0"/>
        <w:autoSpaceDN w:val="0"/>
        <w:adjustRightInd w:val="0"/>
        <w:spacing w:before="18" w:after="0" w:line="360" w:lineRule="auto"/>
        <w:rPr>
          <w:rFonts w:ascii="Arial" w:hAnsi="Arial" w:cs="Arial"/>
          <w:bCs/>
          <w:sz w:val="24"/>
          <w:szCs w:val="24"/>
        </w:rPr>
      </w:pPr>
      <w:r w:rsidRPr="00595133">
        <w:rPr>
          <w:rFonts w:ascii="Arial" w:hAnsi="Arial" w:cs="Arial"/>
          <w:bCs/>
          <w:sz w:val="24"/>
          <w:szCs w:val="24"/>
        </w:rPr>
        <w:t xml:space="preserve">Selection panel comprise DoE supervisor as convener, </w:t>
      </w:r>
      <w:r w:rsidR="00D450A3">
        <w:rPr>
          <w:rFonts w:ascii="Arial" w:hAnsi="Arial" w:cs="Arial"/>
          <w:bCs/>
          <w:sz w:val="24"/>
          <w:szCs w:val="24"/>
        </w:rPr>
        <w:t xml:space="preserve">principal or executive at the same level, </w:t>
      </w:r>
      <w:r w:rsidRPr="00595133">
        <w:rPr>
          <w:rFonts w:ascii="Arial" w:hAnsi="Arial" w:cs="Arial"/>
          <w:bCs/>
          <w:sz w:val="24"/>
          <w:szCs w:val="24"/>
        </w:rPr>
        <w:t>community representative from P&amp;C</w:t>
      </w:r>
      <w:r w:rsidR="00C901F8">
        <w:rPr>
          <w:rFonts w:ascii="Arial" w:hAnsi="Arial" w:cs="Arial"/>
          <w:bCs/>
          <w:sz w:val="24"/>
          <w:szCs w:val="24"/>
        </w:rPr>
        <w:t xml:space="preserve"> or specific school community information collected by panel convenor</w:t>
      </w:r>
      <w:r w:rsidRPr="00595133">
        <w:rPr>
          <w:rFonts w:ascii="Arial" w:hAnsi="Arial" w:cs="Arial"/>
          <w:bCs/>
          <w:sz w:val="24"/>
          <w:szCs w:val="24"/>
        </w:rPr>
        <w:t>, staff representative.</w:t>
      </w:r>
    </w:p>
    <w:p w14:paraId="50A4ED93" w14:textId="03066D4A" w:rsidR="00114727" w:rsidRDefault="7002CBDE" w:rsidP="7002CBDE">
      <w:pPr>
        <w:pStyle w:val="ListParagraph"/>
        <w:numPr>
          <w:ilvl w:val="0"/>
          <w:numId w:val="16"/>
        </w:numPr>
        <w:kinsoku w:val="0"/>
        <w:overflowPunct w:val="0"/>
        <w:autoSpaceDE w:val="0"/>
        <w:autoSpaceDN w:val="0"/>
        <w:adjustRightInd w:val="0"/>
        <w:spacing w:before="18" w:after="0" w:line="360" w:lineRule="auto"/>
        <w:rPr>
          <w:rFonts w:ascii="Arial" w:hAnsi="Arial" w:cs="Arial"/>
          <w:sz w:val="24"/>
          <w:szCs w:val="24"/>
        </w:rPr>
      </w:pPr>
      <w:r w:rsidRPr="7002CBDE">
        <w:rPr>
          <w:rFonts w:ascii="Arial" w:hAnsi="Arial" w:cs="Arial"/>
          <w:sz w:val="24"/>
          <w:szCs w:val="24"/>
        </w:rPr>
        <w:t xml:space="preserve">Transparency in all procedures. </w:t>
      </w:r>
    </w:p>
    <w:p w14:paraId="2D49E89A" w14:textId="77777777" w:rsidR="00C901F8" w:rsidRDefault="00C901F8" w:rsidP="003234CE">
      <w:pPr>
        <w:pStyle w:val="ListParagraph"/>
        <w:numPr>
          <w:ilvl w:val="0"/>
          <w:numId w:val="16"/>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t>Best practice guidelines for writing criteria.</w:t>
      </w:r>
    </w:p>
    <w:p w14:paraId="3F04BB51" w14:textId="77777777" w:rsidR="00C901F8" w:rsidRPr="00595133" w:rsidRDefault="00C901F8" w:rsidP="003234CE">
      <w:pPr>
        <w:pStyle w:val="ListParagraph"/>
        <w:numPr>
          <w:ilvl w:val="0"/>
          <w:numId w:val="16"/>
        </w:numPr>
        <w:kinsoku w:val="0"/>
        <w:overflowPunct w:val="0"/>
        <w:autoSpaceDE w:val="0"/>
        <w:autoSpaceDN w:val="0"/>
        <w:adjustRightInd w:val="0"/>
        <w:spacing w:before="18" w:after="0" w:line="360" w:lineRule="auto"/>
        <w:rPr>
          <w:rFonts w:ascii="Arial" w:hAnsi="Arial" w:cs="Arial"/>
          <w:bCs/>
          <w:sz w:val="24"/>
          <w:szCs w:val="24"/>
        </w:rPr>
      </w:pPr>
      <w:r>
        <w:rPr>
          <w:rFonts w:ascii="Arial" w:hAnsi="Arial" w:cs="Arial"/>
          <w:bCs/>
          <w:sz w:val="24"/>
          <w:szCs w:val="24"/>
        </w:rPr>
        <w:t>Guidelines for referees and appropriate feedback to applicants.</w:t>
      </w:r>
    </w:p>
    <w:p w14:paraId="07D8AFA1" w14:textId="77777777" w:rsidR="00114727" w:rsidRPr="003234CE" w:rsidRDefault="00114727" w:rsidP="00C83202">
      <w:pPr>
        <w:kinsoku w:val="0"/>
        <w:overflowPunct w:val="0"/>
        <w:autoSpaceDE w:val="0"/>
        <w:autoSpaceDN w:val="0"/>
        <w:adjustRightInd w:val="0"/>
        <w:spacing w:before="18" w:after="0" w:line="360" w:lineRule="auto"/>
        <w:ind w:left="138"/>
        <w:rPr>
          <w:rFonts w:ascii="Arial" w:hAnsi="Arial" w:cs="Arial"/>
          <w:b/>
          <w:bCs/>
          <w:sz w:val="24"/>
          <w:szCs w:val="24"/>
          <w:u w:val="single"/>
        </w:rPr>
      </w:pPr>
      <w:r w:rsidRPr="003234CE">
        <w:rPr>
          <w:rFonts w:ascii="Arial" w:hAnsi="Arial" w:cs="Arial"/>
          <w:b/>
          <w:bCs/>
          <w:sz w:val="24"/>
          <w:szCs w:val="24"/>
          <w:u w:val="single"/>
        </w:rPr>
        <w:t>Curriculum Vitae</w:t>
      </w:r>
    </w:p>
    <w:p w14:paraId="4DB92A99" w14:textId="77777777" w:rsidR="00114727" w:rsidRPr="003234CE" w:rsidRDefault="68C82D15" w:rsidP="68C82D15">
      <w:pPr>
        <w:pStyle w:val="ListParagraph"/>
        <w:numPr>
          <w:ilvl w:val="0"/>
          <w:numId w:val="8"/>
        </w:numPr>
        <w:kinsoku w:val="0"/>
        <w:overflowPunct w:val="0"/>
        <w:autoSpaceDE w:val="0"/>
        <w:autoSpaceDN w:val="0"/>
        <w:adjustRightInd w:val="0"/>
        <w:spacing w:before="18" w:after="0" w:line="360" w:lineRule="auto"/>
        <w:rPr>
          <w:rFonts w:ascii="Arial" w:hAnsi="Arial" w:cs="Arial"/>
          <w:sz w:val="24"/>
          <w:szCs w:val="24"/>
        </w:rPr>
      </w:pPr>
      <w:r w:rsidRPr="68C82D15">
        <w:rPr>
          <w:rFonts w:ascii="Arial" w:hAnsi="Arial" w:cs="Arial"/>
          <w:sz w:val="24"/>
          <w:szCs w:val="24"/>
        </w:rPr>
        <w:t>Six page limit for CV and application.</w:t>
      </w:r>
    </w:p>
    <w:p w14:paraId="73FA5078" w14:textId="77777777" w:rsidR="009E7E07" w:rsidRPr="003234CE" w:rsidRDefault="009E7E07" w:rsidP="00C83202">
      <w:pPr>
        <w:pStyle w:val="ListParagraph"/>
        <w:numPr>
          <w:ilvl w:val="0"/>
          <w:numId w:val="8"/>
        </w:numPr>
        <w:kinsoku w:val="0"/>
        <w:overflowPunct w:val="0"/>
        <w:autoSpaceDE w:val="0"/>
        <w:autoSpaceDN w:val="0"/>
        <w:adjustRightInd w:val="0"/>
        <w:spacing w:before="18" w:after="0" w:line="360" w:lineRule="auto"/>
        <w:rPr>
          <w:rFonts w:ascii="Arial" w:hAnsi="Arial" w:cs="Arial"/>
          <w:bCs/>
          <w:sz w:val="24"/>
          <w:szCs w:val="24"/>
        </w:rPr>
      </w:pPr>
      <w:r w:rsidRPr="003234CE">
        <w:rPr>
          <w:rFonts w:ascii="Arial" w:hAnsi="Arial" w:cs="Arial"/>
          <w:bCs/>
          <w:sz w:val="24"/>
          <w:szCs w:val="24"/>
        </w:rPr>
        <w:t>Standards based</w:t>
      </w:r>
      <w:r w:rsidR="003234CE" w:rsidRPr="003234CE">
        <w:rPr>
          <w:rFonts w:ascii="Arial" w:hAnsi="Arial" w:cs="Arial"/>
          <w:bCs/>
          <w:sz w:val="24"/>
          <w:szCs w:val="24"/>
        </w:rPr>
        <w:t xml:space="preserve"> criteria for filling vacant positions.</w:t>
      </w:r>
    </w:p>
    <w:p w14:paraId="21DBDAE8" w14:textId="77777777" w:rsidR="009E7E07" w:rsidRPr="003234CE" w:rsidRDefault="003234CE" w:rsidP="00C83202">
      <w:pPr>
        <w:pStyle w:val="ListParagraph"/>
        <w:numPr>
          <w:ilvl w:val="0"/>
          <w:numId w:val="8"/>
        </w:numPr>
        <w:kinsoku w:val="0"/>
        <w:overflowPunct w:val="0"/>
        <w:autoSpaceDE w:val="0"/>
        <w:autoSpaceDN w:val="0"/>
        <w:adjustRightInd w:val="0"/>
        <w:spacing w:before="18" w:after="0" w:line="360" w:lineRule="auto"/>
        <w:rPr>
          <w:rFonts w:ascii="Arial" w:hAnsi="Arial" w:cs="Arial"/>
          <w:bCs/>
          <w:sz w:val="24"/>
          <w:szCs w:val="24"/>
        </w:rPr>
      </w:pPr>
      <w:r w:rsidRPr="003234CE">
        <w:rPr>
          <w:rFonts w:ascii="Arial" w:hAnsi="Arial" w:cs="Arial"/>
          <w:bCs/>
          <w:sz w:val="24"/>
          <w:szCs w:val="24"/>
        </w:rPr>
        <w:t>S</w:t>
      </w:r>
      <w:r w:rsidR="009E7E07" w:rsidRPr="003234CE">
        <w:rPr>
          <w:rFonts w:ascii="Arial" w:hAnsi="Arial" w:cs="Arial"/>
          <w:bCs/>
          <w:sz w:val="24"/>
          <w:szCs w:val="24"/>
        </w:rPr>
        <w:t>pecific criteria</w:t>
      </w:r>
      <w:r w:rsidR="00D93EC6" w:rsidRPr="003234CE">
        <w:rPr>
          <w:rFonts w:ascii="Arial" w:hAnsi="Arial" w:cs="Arial"/>
          <w:bCs/>
          <w:sz w:val="24"/>
          <w:szCs w:val="24"/>
        </w:rPr>
        <w:t xml:space="preserve"> </w:t>
      </w:r>
      <w:r w:rsidRPr="003234CE">
        <w:rPr>
          <w:rFonts w:ascii="Arial" w:hAnsi="Arial" w:cs="Arial"/>
          <w:bCs/>
          <w:sz w:val="24"/>
          <w:szCs w:val="24"/>
        </w:rPr>
        <w:t xml:space="preserve">only </w:t>
      </w:r>
      <w:r w:rsidR="00D93EC6" w:rsidRPr="003234CE">
        <w:rPr>
          <w:rFonts w:ascii="Arial" w:hAnsi="Arial" w:cs="Arial"/>
          <w:bCs/>
          <w:sz w:val="24"/>
          <w:szCs w:val="24"/>
        </w:rPr>
        <w:t xml:space="preserve">since </w:t>
      </w:r>
      <w:r w:rsidRPr="003234CE">
        <w:rPr>
          <w:rFonts w:ascii="Arial" w:hAnsi="Arial" w:cs="Arial"/>
          <w:bCs/>
          <w:sz w:val="24"/>
          <w:szCs w:val="24"/>
        </w:rPr>
        <w:t>applicants</w:t>
      </w:r>
      <w:r w:rsidR="007205DE" w:rsidRPr="003234CE">
        <w:rPr>
          <w:rFonts w:ascii="Arial" w:hAnsi="Arial" w:cs="Arial"/>
          <w:bCs/>
          <w:sz w:val="24"/>
          <w:szCs w:val="24"/>
        </w:rPr>
        <w:t xml:space="preserve"> already meet perquisites</w:t>
      </w:r>
      <w:r w:rsidRPr="003234CE">
        <w:rPr>
          <w:rFonts w:ascii="Arial" w:hAnsi="Arial" w:cs="Arial"/>
          <w:bCs/>
          <w:sz w:val="24"/>
          <w:szCs w:val="24"/>
        </w:rPr>
        <w:t>.</w:t>
      </w:r>
      <w:r w:rsidR="00C901F8">
        <w:rPr>
          <w:rFonts w:ascii="Arial" w:hAnsi="Arial" w:cs="Arial"/>
          <w:bCs/>
          <w:sz w:val="24"/>
          <w:szCs w:val="24"/>
        </w:rPr>
        <w:t xml:space="preserve"> </w:t>
      </w:r>
    </w:p>
    <w:p w14:paraId="5BEBA8B1" w14:textId="77777777" w:rsidR="00F83780" w:rsidRPr="00595133" w:rsidRDefault="00EB55CF" w:rsidP="00C83202">
      <w:pPr>
        <w:kinsoku w:val="0"/>
        <w:overflowPunct w:val="0"/>
        <w:autoSpaceDE w:val="0"/>
        <w:autoSpaceDN w:val="0"/>
        <w:adjustRightInd w:val="0"/>
        <w:spacing w:before="18" w:after="0" w:line="360" w:lineRule="auto"/>
        <w:rPr>
          <w:rFonts w:ascii="Arial" w:hAnsi="Arial" w:cs="Arial"/>
          <w:b/>
          <w:bCs/>
          <w:sz w:val="24"/>
          <w:szCs w:val="24"/>
          <w:u w:val="single"/>
        </w:rPr>
      </w:pPr>
      <w:r w:rsidRPr="00595133">
        <w:rPr>
          <w:rFonts w:ascii="Arial" w:hAnsi="Arial" w:cs="Arial"/>
          <w:b/>
          <w:bCs/>
          <w:sz w:val="24"/>
          <w:szCs w:val="24"/>
          <w:u w:val="single"/>
        </w:rPr>
        <w:t>Post Interview</w:t>
      </w:r>
      <w:r w:rsidR="00114727" w:rsidRPr="00595133">
        <w:rPr>
          <w:rFonts w:ascii="Arial" w:hAnsi="Arial" w:cs="Arial"/>
          <w:b/>
          <w:bCs/>
          <w:sz w:val="24"/>
          <w:szCs w:val="24"/>
          <w:u w:val="single"/>
        </w:rPr>
        <w:t xml:space="preserve"> </w:t>
      </w:r>
    </w:p>
    <w:p w14:paraId="6377ED4A" w14:textId="77777777" w:rsidR="005267BD" w:rsidRPr="00595133" w:rsidRDefault="007F46D5" w:rsidP="00B56A97">
      <w:pPr>
        <w:pStyle w:val="ListParagraph"/>
        <w:numPr>
          <w:ilvl w:val="0"/>
          <w:numId w:val="17"/>
        </w:numPr>
        <w:kinsoku w:val="0"/>
        <w:overflowPunct w:val="0"/>
        <w:autoSpaceDE w:val="0"/>
        <w:autoSpaceDN w:val="0"/>
        <w:adjustRightInd w:val="0"/>
        <w:spacing w:before="18" w:after="0" w:line="360" w:lineRule="auto"/>
        <w:rPr>
          <w:rFonts w:ascii="Arial" w:hAnsi="Arial" w:cs="Arial"/>
          <w:bCs/>
          <w:sz w:val="24"/>
          <w:szCs w:val="24"/>
        </w:rPr>
      </w:pPr>
      <w:r w:rsidRPr="00595133">
        <w:rPr>
          <w:rFonts w:ascii="Arial" w:hAnsi="Arial" w:cs="Arial"/>
          <w:bCs/>
          <w:sz w:val="24"/>
          <w:szCs w:val="24"/>
        </w:rPr>
        <w:t>Ongoing support</w:t>
      </w:r>
      <w:r w:rsidR="00741C3D" w:rsidRPr="00595133">
        <w:rPr>
          <w:rFonts w:ascii="Arial" w:hAnsi="Arial" w:cs="Arial"/>
          <w:bCs/>
          <w:sz w:val="24"/>
          <w:szCs w:val="24"/>
        </w:rPr>
        <w:t xml:space="preserve">- </w:t>
      </w:r>
      <w:r w:rsidR="00595133" w:rsidRPr="00595133">
        <w:rPr>
          <w:rFonts w:ascii="Arial" w:hAnsi="Arial" w:cs="Arial"/>
          <w:bCs/>
          <w:sz w:val="24"/>
          <w:szCs w:val="24"/>
        </w:rPr>
        <w:t>mentor linked to successful applicant for 12 months.</w:t>
      </w:r>
    </w:p>
    <w:p w14:paraId="29A0E9B7" w14:textId="77777777" w:rsidR="00F86D76" w:rsidRPr="00595133" w:rsidRDefault="00F86D76" w:rsidP="00B56A97">
      <w:pPr>
        <w:pStyle w:val="ListParagraph"/>
        <w:numPr>
          <w:ilvl w:val="0"/>
          <w:numId w:val="17"/>
        </w:numPr>
        <w:kinsoku w:val="0"/>
        <w:overflowPunct w:val="0"/>
        <w:autoSpaceDE w:val="0"/>
        <w:autoSpaceDN w:val="0"/>
        <w:adjustRightInd w:val="0"/>
        <w:spacing w:before="18" w:after="0" w:line="360" w:lineRule="auto"/>
        <w:rPr>
          <w:rFonts w:ascii="Arial" w:hAnsi="Arial" w:cs="Arial"/>
          <w:bCs/>
          <w:sz w:val="24"/>
          <w:szCs w:val="24"/>
        </w:rPr>
      </w:pPr>
      <w:r w:rsidRPr="00595133">
        <w:rPr>
          <w:rFonts w:ascii="Arial" w:hAnsi="Arial" w:cs="Arial"/>
          <w:bCs/>
          <w:sz w:val="24"/>
          <w:szCs w:val="24"/>
        </w:rPr>
        <w:t xml:space="preserve">Ongoing training – </w:t>
      </w:r>
      <w:r w:rsidR="00595133" w:rsidRPr="00595133">
        <w:rPr>
          <w:rFonts w:ascii="Arial" w:hAnsi="Arial" w:cs="Arial"/>
          <w:bCs/>
          <w:sz w:val="24"/>
          <w:szCs w:val="24"/>
        </w:rPr>
        <w:t>negotiated with supervisor.</w:t>
      </w:r>
    </w:p>
    <w:p w14:paraId="1BA914C9" w14:textId="77777777" w:rsidR="005267BD" w:rsidRPr="00595133" w:rsidRDefault="005267BD" w:rsidP="00C83202">
      <w:pPr>
        <w:kinsoku w:val="0"/>
        <w:overflowPunct w:val="0"/>
        <w:autoSpaceDE w:val="0"/>
        <w:autoSpaceDN w:val="0"/>
        <w:adjustRightInd w:val="0"/>
        <w:spacing w:before="18" w:after="0" w:line="360" w:lineRule="auto"/>
        <w:rPr>
          <w:rFonts w:ascii="Arial" w:hAnsi="Arial" w:cs="Arial"/>
          <w:b/>
          <w:bCs/>
          <w:sz w:val="24"/>
          <w:szCs w:val="24"/>
          <w:u w:val="single"/>
        </w:rPr>
      </w:pPr>
      <w:r w:rsidRPr="00595133">
        <w:rPr>
          <w:rFonts w:ascii="Arial" w:hAnsi="Arial" w:cs="Arial"/>
          <w:b/>
          <w:bCs/>
          <w:sz w:val="24"/>
          <w:szCs w:val="24"/>
          <w:u w:val="single"/>
        </w:rPr>
        <w:t>Software / Tools</w:t>
      </w:r>
    </w:p>
    <w:p w14:paraId="75A4FB04" w14:textId="77777777" w:rsidR="005267BD" w:rsidRPr="00595133" w:rsidRDefault="00B56A97" w:rsidP="00B56A97">
      <w:pPr>
        <w:pStyle w:val="ListParagraph"/>
        <w:numPr>
          <w:ilvl w:val="0"/>
          <w:numId w:val="18"/>
        </w:numPr>
        <w:kinsoku w:val="0"/>
        <w:overflowPunct w:val="0"/>
        <w:autoSpaceDE w:val="0"/>
        <w:autoSpaceDN w:val="0"/>
        <w:adjustRightInd w:val="0"/>
        <w:spacing w:before="18" w:after="0" w:line="360" w:lineRule="auto"/>
        <w:rPr>
          <w:rFonts w:ascii="Arial" w:hAnsi="Arial" w:cs="Arial"/>
          <w:bCs/>
          <w:sz w:val="24"/>
          <w:szCs w:val="24"/>
        </w:rPr>
      </w:pPr>
      <w:r w:rsidRPr="00595133">
        <w:rPr>
          <w:rFonts w:ascii="Arial" w:hAnsi="Arial" w:cs="Arial"/>
          <w:bCs/>
          <w:sz w:val="24"/>
          <w:szCs w:val="24"/>
        </w:rPr>
        <w:t xml:space="preserve">Easy to use / </w:t>
      </w:r>
      <w:r w:rsidR="005267BD" w:rsidRPr="00595133">
        <w:rPr>
          <w:rFonts w:ascii="Arial" w:hAnsi="Arial" w:cs="Arial"/>
          <w:bCs/>
          <w:sz w:val="24"/>
          <w:szCs w:val="24"/>
        </w:rPr>
        <w:t>Functional</w:t>
      </w:r>
    </w:p>
    <w:p w14:paraId="5A74730A" w14:textId="77777777" w:rsidR="00CA7F17" w:rsidRPr="00B81CBB" w:rsidRDefault="00D23289" w:rsidP="00B81CBB">
      <w:pPr>
        <w:tabs>
          <w:tab w:val="left" w:pos="4678"/>
        </w:tabs>
        <w:spacing w:before="240" w:after="240" w:line="360" w:lineRule="auto"/>
        <w:ind w:left="138"/>
        <w:rPr>
          <w:rFonts w:ascii="Arial" w:hAnsi="Arial" w:cs="Arial"/>
          <w:spacing w:val="2"/>
          <w:sz w:val="24"/>
          <w:szCs w:val="24"/>
          <w:lang w:val="en" w:eastAsia="en-AU"/>
        </w:rPr>
      </w:pPr>
      <w:r w:rsidRPr="00595133">
        <w:rPr>
          <w:rStyle w:val="Strong"/>
          <w:rFonts w:ascii="Arial" w:hAnsi="Arial" w:cs="Arial"/>
          <w:sz w:val="24"/>
          <w:szCs w:val="24"/>
        </w:rPr>
        <w:t>Phil Seymour</w:t>
      </w:r>
      <w:r w:rsidRPr="00595133">
        <w:rPr>
          <w:rFonts w:ascii="Arial" w:hAnsi="Arial" w:cs="Arial"/>
          <w:sz w:val="24"/>
          <w:szCs w:val="24"/>
        </w:rPr>
        <w:br/>
        <w:t xml:space="preserve">NSWPPA President </w:t>
      </w:r>
      <w:r w:rsidRPr="00595133">
        <w:rPr>
          <w:rFonts w:ascii="Arial" w:hAnsi="Arial" w:cs="Arial"/>
          <w:sz w:val="24"/>
          <w:szCs w:val="24"/>
        </w:rPr>
        <w:br/>
      </w:r>
      <w:r w:rsidRPr="00595133">
        <w:rPr>
          <w:rStyle w:val="Strong"/>
          <w:rFonts w:ascii="Arial" w:hAnsi="Arial" w:cs="Arial"/>
          <w:sz w:val="24"/>
          <w:szCs w:val="24"/>
        </w:rPr>
        <w:t>Mob</w:t>
      </w:r>
      <w:r w:rsidR="00B81CBB">
        <w:rPr>
          <w:rFonts w:ascii="Arial" w:hAnsi="Arial" w:cs="Arial"/>
          <w:sz w:val="24"/>
          <w:szCs w:val="24"/>
        </w:rPr>
        <w:t>: 0412 673 378</w:t>
      </w:r>
      <w:r w:rsidRPr="00595133">
        <w:rPr>
          <w:rFonts w:ascii="Arial" w:hAnsi="Arial" w:cs="Arial"/>
          <w:sz w:val="24"/>
          <w:szCs w:val="24"/>
        </w:rPr>
        <w:br/>
      </w:r>
      <w:r w:rsidRPr="00595133">
        <w:rPr>
          <w:rStyle w:val="Strong"/>
          <w:rFonts w:ascii="Arial" w:hAnsi="Arial" w:cs="Arial"/>
          <w:sz w:val="24"/>
          <w:szCs w:val="24"/>
        </w:rPr>
        <w:t>Email</w:t>
      </w:r>
      <w:r w:rsidRPr="00595133">
        <w:rPr>
          <w:rFonts w:ascii="Arial" w:hAnsi="Arial" w:cs="Arial"/>
          <w:sz w:val="24"/>
          <w:szCs w:val="24"/>
        </w:rPr>
        <w:t xml:space="preserve">: </w:t>
      </w:r>
      <w:r w:rsidRPr="00B81CBB">
        <w:rPr>
          <w:rFonts w:ascii="Arial" w:hAnsi="Arial" w:cs="Arial"/>
          <w:sz w:val="24"/>
          <w:szCs w:val="24"/>
        </w:rPr>
        <w:t>pseymour@nswppa.org.au</w:t>
      </w:r>
    </w:p>
    <w:p w14:paraId="0DF43999" w14:textId="77777777" w:rsidR="008A79BF" w:rsidRPr="00030363" w:rsidRDefault="00CA7F17" w:rsidP="00C83202">
      <w:pPr>
        <w:kinsoku w:val="0"/>
        <w:overflowPunct w:val="0"/>
        <w:autoSpaceDE w:val="0"/>
        <w:autoSpaceDN w:val="0"/>
        <w:adjustRightInd w:val="0"/>
        <w:spacing w:before="18" w:after="0" w:line="360" w:lineRule="auto"/>
        <w:rPr>
          <w:rFonts w:ascii="Arial" w:hAnsi="Arial" w:cs="Arial"/>
          <w:b/>
          <w:sz w:val="24"/>
          <w:szCs w:val="24"/>
        </w:rPr>
      </w:pPr>
      <w:r w:rsidRPr="00030363">
        <w:rPr>
          <w:rFonts w:ascii="Arial" w:hAnsi="Arial" w:cs="Arial"/>
          <w:b/>
          <w:sz w:val="24"/>
          <w:szCs w:val="24"/>
        </w:rPr>
        <w:t>References:</w:t>
      </w:r>
    </w:p>
    <w:p w14:paraId="3124EB49" w14:textId="77777777" w:rsidR="00CA7F17" w:rsidRPr="00030363" w:rsidRDefault="00CA7F17" w:rsidP="00C83202">
      <w:pPr>
        <w:kinsoku w:val="0"/>
        <w:overflowPunct w:val="0"/>
        <w:autoSpaceDE w:val="0"/>
        <w:autoSpaceDN w:val="0"/>
        <w:adjustRightInd w:val="0"/>
        <w:spacing w:before="18" w:after="0" w:line="360" w:lineRule="auto"/>
        <w:ind w:left="138"/>
        <w:rPr>
          <w:rFonts w:ascii="Arial" w:hAnsi="Arial" w:cs="Arial"/>
          <w:bCs/>
          <w:sz w:val="24"/>
          <w:szCs w:val="24"/>
        </w:rPr>
      </w:pPr>
      <w:r w:rsidRPr="00030363">
        <w:rPr>
          <w:rFonts w:ascii="Arial" w:hAnsi="Arial" w:cs="Arial"/>
          <w:bCs/>
          <w:sz w:val="24"/>
          <w:szCs w:val="24"/>
        </w:rPr>
        <w:t>Best Practices in Succession Planning. Hanover Research, October 2014</w:t>
      </w:r>
    </w:p>
    <w:p w14:paraId="73829E00" w14:textId="77777777" w:rsidR="00CA7F17" w:rsidRPr="00030363" w:rsidRDefault="001A1ABB" w:rsidP="00C83202">
      <w:pPr>
        <w:kinsoku w:val="0"/>
        <w:overflowPunct w:val="0"/>
        <w:autoSpaceDE w:val="0"/>
        <w:autoSpaceDN w:val="0"/>
        <w:adjustRightInd w:val="0"/>
        <w:spacing w:before="18" w:after="0" w:line="360" w:lineRule="auto"/>
        <w:ind w:left="138"/>
        <w:rPr>
          <w:rFonts w:ascii="Arial" w:hAnsi="Arial" w:cs="Arial"/>
          <w:bCs/>
          <w:sz w:val="24"/>
          <w:szCs w:val="24"/>
        </w:rPr>
      </w:pPr>
      <w:r w:rsidRPr="00030363">
        <w:rPr>
          <w:rFonts w:ascii="Arial" w:hAnsi="Arial" w:cs="Arial"/>
          <w:bCs/>
          <w:sz w:val="24"/>
          <w:szCs w:val="24"/>
        </w:rPr>
        <w:t>Geoff Scott for NSWPPA, Feb 2017</w:t>
      </w:r>
    </w:p>
    <w:p w14:paraId="389C5213" w14:textId="77777777" w:rsidR="001A1ABB" w:rsidRPr="00B81CBB" w:rsidRDefault="001A1ABB" w:rsidP="00B81CBB">
      <w:pPr>
        <w:kinsoku w:val="0"/>
        <w:overflowPunct w:val="0"/>
        <w:autoSpaceDE w:val="0"/>
        <w:autoSpaceDN w:val="0"/>
        <w:adjustRightInd w:val="0"/>
        <w:spacing w:before="18" w:after="0" w:line="360" w:lineRule="auto"/>
        <w:ind w:left="138"/>
        <w:rPr>
          <w:rFonts w:ascii="Arial" w:hAnsi="Arial" w:cs="Arial"/>
          <w:bCs/>
          <w:sz w:val="24"/>
          <w:szCs w:val="24"/>
        </w:rPr>
      </w:pPr>
      <w:r w:rsidRPr="00030363">
        <w:rPr>
          <w:rFonts w:ascii="Arial" w:hAnsi="Arial" w:cs="Arial"/>
          <w:bCs/>
          <w:sz w:val="24"/>
          <w:szCs w:val="24"/>
        </w:rPr>
        <w:t>Shaping Strong Principals in Singapore: Success by Design</w:t>
      </w:r>
    </w:p>
    <w:sectPr w:rsidR="001A1ABB" w:rsidRPr="00B81CBB" w:rsidSect="008A79BF">
      <w:headerReference w:type="even" r:id="rId13"/>
      <w:headerReference w:type="default" r:id="rId14"/>
      <w:headerReference w:type="first" r:id="rId15"/>
      <w:pgSz w:w="11910" w:h="16840"/>
      <w:pgMar w:top="620" w:right="820" w:bottom="280" w:left="8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0161B" w14:textId="77777777" w:rsidR="009E67E5" w:rsidRDefault="009E67E5" w:rsidP="004D063F">
      <w:pPr>
        <w:spacing w:after="0" w:line="240" w:lineRule="auto"/>
      </w:pPr>
      <w:r>
        <w:separator/>
      </w:r>
    </w:p>
  </w:endnote>
  <w:endnote w:type="continuationSeparator" w:id="0">
    <w:p w14:paraId="18DA7395" w14:textId="77777777" w:rsidR="009E67E5" w:rsidRDefault="009E67E5" w:rsidP="004D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altName w:val="HelveticaNeue LT 45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3DBE" w14:textId="77777777" w:rsidR="009E67E5" w:rsidRDefault="009E67E5" w:rsidP="004D063F">
      <w:pPr>
        <w:spacing w:after="0" w:line="240" w:lineRule="auto"/>
      </w:pPr>
      <w:r>
        <w:separator/>
      </w:r>
    </w:p>
  </w:footnote>
  <w:footnote w:type="continuationSeparator" w:id="0">
    <w:p w14:paraId="28A7979A" w14:textId="77777777" w:rsidR="009E67E5" w:rsidRDefault="009E67E5" w:rsidP="004D0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A12B" w14:textId="77777777" w:rsidR="004D063F" w:rsidRDefault="009E67E5">
    <w:pPr>
      <w:pStyle w:val="Header"/>
    </w:pPr>
    <w:r>
      <w:rPr>
        <w:noProof/>
      </w:rPr>
      <w:pict w14:anchorId="300BE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39" o:spid="_x0000_s2050" type="#_x0000_t136" style="position:absolute;margin-left:0;margin-top:0;width:618.05pt;height:103pt;rotation:315;z-index:-251655168;mso-position-horizontal:center;mso-position-horizontal-relative:margin;mso-position-vertical:center;mso-position-vertical-relative:margin" o:allowincell="f" fillcolor="silver" stroked="f">
          <v:fill opacity=".5"/>
          <v:textpath style="font-family:&quot;Calibri&quot;;font-size:1pt" string="CONFIDENTIAL/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4D063F" w:rsidRDefault="009E67E5">
    <w:pPr>
      <w:pStyle w:val="Header"/>
    </w:pPr>
    <w:r>
      <w:rPr>
        <w:noProof/>
      </w:rPr>
      <w:pict w14:anchorId="4FC8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40" o:spid="_x0000_s2051" type="#_x0000_t136" style="position:absolute;margin-left:0;margin-top:0;width:618.05pt;height:103pt;rotation:315;z-index:-251653120;mso-position-horizontal:center;mso-position-horizontal-relative:margin;mso-position-vertical:center;mso-position-vertical-relative:margin" o:allowincell="f" fillcolor="silver" stroked="f">
          <v:fill opacity=".5"/>
          <v:textpath style="font-family:&quot;Calibri&quot;;font-size:1pt" string="CONFIDENTIAL/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9945" w14:textId="77777777" w:rsidR="004D063F" w:rsidRDefault="009E67E5">
    <w:pPr>
      <w:pStyle w:val="Header"/>
    </w:pPr>
    <w:r>
      <w:rPr>
        <w:noProof/>
      </w:rPr>
      <w:pict w14:anchorId="67996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1438" o:spid="_x0000_s2049" type="#_x0000_t136" style="position:absolute;margin-left:0;margin-top:0;width:618.05pt;height:103pt;rotation:315;z-index:-251657216;mso-position-horizontal:center;mso-position-horizontal-relative:margin;mso-position-vertical:center;mso-position-vertical-relative:margin" o:allowincell="f" fillcolor="silver" stroked="f">
          <v:fill opacity=".5"/>
          <v:textpath style="font-family:&quot;Calibri&quot;;font-size:1pt" string="CONFIDENTIAL/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42"/>
    <w:multiLevelType w:val="multilevel"/>
    <w:tmpl w:val="2A74EBE2"/>
    <w:lvl w:ilvl="0">
      <w:start w:val="1"/>
      <w:numFmt w:val="decimal"/>
      <w:lvlText w:val="%1."/>
      <w:lvlJc w:val="left"/>
      <w:pPr>
        <w:ind w:left="925" w:hanging="701"/>
        <w:jc w:val="right"/>
      </w:pPr>
      <w:rPr>
        <w:rFonts w:hint="default"/>
        <w:b/>
        <w:bCs/>
        <w:spacing w:val="-1"/>
        <w:w w:val="108"/>
      </w:rPr>
    </w:lvl>
    <w:lvl w:ilvl="1">
      <w:start w:val="1"/>
      <w:numFmt w:val="decimal"/>
      <w:lvlText w:val="%1.%2"/>
      <w:lvlJc w:val="left"/>
      <w:pPr>
        <w:ind w:left="1645" w:hanging="727"/>
        <w:jc w:val="left"/>
      </w:pPr>
      <w:rPr>
        <w:rFonts w:ascii="Arial" w:eastAsia="Arial" w:hAnsi="Arial" w:cs="Arial" w:hint="default"/>
        <w:spacing w:val="-1"/>
        <w:w w:val="104"/>
        <w:sz w:val="22"/>
        <w:szCs w:val="22"/>
      </w:rPr>
    </w:lvl>
    <w:lvl w:ilvl="2">
      <w:numFmt w:val="bullet"/>
      <w:lvlText w:val="•"/>
      <w:lvlJc w:val="left"/>
      <w:pPr>
        <w:ind w:left="2505" w:hanging="727"/>
      </w:pPr>
      <w:rPr>
        <w:rFonts w:hint="default"/>
      </w:rPr>
    </w:lvl>
    <w:lvl w:ilvl="3">
      <w:numFmt w:val="bullet"/>
      <w:lvlText w:val="•"/>
      <w:lvlJc w:val="left"/>
      <w:pPr>
        <w:ind w:left="3370" w:hanging="727"/>
      </w:pPr>
      <w:rPr>
        <w:rFonts w:hint="default"/>
      </w:rPr>
    </w:lvl>
    <w:lvl w:ilvl="4">
      <w:numFmt w:val="bullet"/>
      <w:lvlText w:val="•"/>
      <w:lvlJc w:val="left"/>
      <w:pPr>
        <w:ind w:left="4236" w:hanging="727"/>
      </w:pPr>
      <w:rPr>
        <w:rFonts w:hint="default"/>
      </w:rPr>
    </w:lvl>
    <w:lvl w:ilvl="5">
      <w:numFmt w:val="bullet"/>
      <w:lvlText w:val="•"/>
      <w:lvlJc w:val="left"/>
      <w:pPr>
        <w:ind w:left="5101" w:hanging="727"/>
      </w:pPr>
      <w:rPr>
        <w:rFonts w:hint="default"/>
      </w:rPr>
    </w:lvl>
    <w:lvl w:ilvl="6">
      <w:numFmt w:val="bullet"/>
      <w:lvlText w:val="•"/>
      <w:lvlJc w:val="left"/>
      <w:pPr>
        <w:ind w:left="5967" w:hanging="727"/>
      </w:pPr>
      <w:rPr>
        <w:rFonts w:hint="default"/>
      </w:rPr>
    </w:lvl>
    <w:lvl w:ilvl="7">
      <w:numFmt w:val="bullet"/>
      <w:lvlText w:val="•"/>
      <w:lvlJc w:val="left"/>
      <w:pPr>
        <w:ind w:left="6832" w:hanging="727"/>
      </w:pPr>
      <w:rPr>
        <w:rFonts w:hint="default"/>
      </w:rPr>
    </w:lvl>
    <w:lvl w:ilvl="8">
      <w:numFmt w:val="bullet"/>
      <w:lvlText w:val="•"/>
      <w:lvlJc w:val="left"/>
      <w:pPr>
        <w:ind w:left="7697" w:hanging="727"/>
      </w:pPr>
      <w:rPr>
        <w:rFonts w:hint="default"/>
      </w:rPr>
    </w:lvl>
  </w:abstractNum>
  <w:abstractNum w:abstractNumId="1" w15:restartNumberingAfterBreak="0">
    <w:nsid w:val="08183911"/>
    <w:multiLevelType w:val="hybridMultilevel"/>
    <w:tmpl w:val="11F68450"/>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2" w15:restartNumberingAfterBreak="0">
    <w:nsid w:val="0A714FEF"/>
    <w:multiLevelType w:val="hybridMultilevel"/>
    <w:tmpl w:val="693C968A"/>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3" w15:restartNumberingAfterBreak="0">
    <w:nsid w:val="11F938D6"/>
    <w:multiLevelType w:val="hybridMultilevel"/>
    <w:tmpl w:val="3DF43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043AF"/>
    <w:multiLevelType w:val="hybridMultilevel"/>
    <w:tmpl w:val="C64C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A0D64"/>
    <w:multiLevelType w:val="hybridMultilevel"/>
    <w:tmpl w:val="BF407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1466F3"/>
    <w:multiLevelType w:val="hybridMultilevel"/>
    <w:tmpl w:val="8216FD34"/>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7" w15:restartNumberingAfterBreak="0">
    <w:nsid w:val="1BAF3361"/>
    <w:multiLevelType w:val="hybridMultilevel"/>
    <w:tmpl w:val="4EC07C88"/>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8" w15:restartNumberingAfterBreak="0">
    <w:nsid w:val="1C8843AD"/>
    <w:multiLevelType w:val="hybridMultilevel"/>
    <w:tmpl w:val="0BD89CE8"/>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9" w15:restartNumberingAfterBreak="0">
    <w:nsid w:val="1D186829"/>
    <w:multiLevelType w:val="hybridMultilevel"/>
    <w:tmpl w:val="CF021ACC"/>
    <w:lvl w:ilvl="0" w:tplc="8B166C30">
      <w:numFmt w:val="bullet"/>
      <w:lvlText w:val="•"/>
      <w:lvlJc w:val="left"/>
      <w:pPr>
        <w:ind w:left="498" w:hanging="360"/>
      </w:pPr>
      <w:rPr>
        <w:rFonts w:ascii="Calibri" w:eastAsiaTheme="minorHAnsi" w:hAnsi="Calibri" w:cs="Calibri"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0" w15:restartNumberingAfterBreak="0">
    <w:nsid w:val="1D394E88"/>
    <w:multiLevelType w:val="hybridMultilevel"/>
    <w:tmpl w:val="1158AA4A"/>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11" w15:restartNumberingAfterBreak="0">
    <w:nsid w:val="224144A7"/>
    <w:multiLevelType w:val="hybridMultilevel"/>
    <w:tmpl w:val="EB244E48"/>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2" w15:restartNumberingAfterBreak="0">
    <w:nsid w:val="32941722"/>
    <w:multiLevelType w:val="hybridMultilevel"/>
    <w:tmpl w:val="3BD613C4"/>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3" w15:restartNumberingAfterBreak="0">
    <w:nsid w:val="399414C3"/>
    <w:multiLevelType w:val="hybridMultilevel"/>
    <w:tmpl w:val="5126AA7E"/>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4" w15:restartNumberingAfterBreak="0">
    <w:nsid w:val="3B125034"/>
    <w:multiLevelType w:val="hybridMultilevel"/>
    <w:tmpl w:val="36C20990"/>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15" w15:restartNumberingAfterBreak="0">
    <w:nsid w:val="3BBB3EC7"/>
    <w:multiLevelType w:val="hybridMultilevel"/>
    <w:tmpl w:val="4C48C2F6"/>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6" w15:restartNumberingAfterBreak="0">
    <w:nsid w:val="53386298"/>
    <w:multiLevelType w:val="hybridMultilevel"/>
    <w:tmpl w:val="50C886CA"/>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7" w15:restartNumberingAfterBreak="0">
    <w:nsid w:val="61345E84"/>
    <w:multiLevelType w:val="hybridMultilevel"/>
    <w:tmpl w:val="D8BC2C3C"/>
    <w:lvl w:ilvl="0" w:tplc="064855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C97938"/>
    <w:multiLevelType w:val="hybridMultilevel"/>
    <w:tmpl w:val="4E4411BA"/>
    <w:lvl w:ilvl="0" w:tplc="0C09000B">
      <w:start w:val="1"/>
      <w:numFmt w:val="bullet"/>
      <w:lvlText w:val=""/>
      <w:lvlJc w:val="left"/>
      <w:pPr>
        <w:ind w:left="498" w:hanging="360"/>
      </w:pPr>
      <w:rPr>
        <w:rFonts w:ascii="Wingdings" w:hAnsi="Wingdings"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9" w15:restartNumberingAfterBreak="0">
    <w:nsid w:val="70681F26"/>
    <w:multiLevelType w:val="hybridMultilevel"/>
    <w:tmpl w:val="649C2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201C0D"/>
    <w:multiLevelType w:val="hybridMultilevel"/>
    <w:tmpl w:val="88A21E00"/>
    <w:lvl w:ilvl="0" w:tplc="0C090001">
      <w:start w:val="1"/>
      <w:numFmt w:val="bullet"/>
      <w:lvlText w:val=""/>
      <w:lvlJc w:val="left"/>
      <w:pPr>
        <w:ind w:left="498" w:hanging="360"/>
      </w:pPr>
      <w:rPr>
        <w:rFonts w:ascii="Symbol" w:hAnsi="Symbol"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21" w15:restartNumberingAfterBreak="0">
    <w:nsid w:val="797C5A6B"/>
    <w:multiLevelType w:val="hybridMultilevel"/>
    <w:tmpl w:val="C712B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0A0583"/>
    <w:multiLevelType w:val="hybridMultilevel"/>
    <w:tmpl w:val="4C3E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6"/>
  </w:num>
  <w:num w:numId="4">
    <w:abstractNumId w:val="20"/>
  </w:num>
  <w:num w:numId="5">
    <w:abstractNumId w:val="12"/>
  </w:num>
  <w:num w:numId="6">
    <w:abstractNumId w:val="1"/>
  </w:num>
  <w:num w:numId="7">
    <w:abstractNumId w:val="9"/>
  </w:num>
  <w:num w:numId="8">
    <w:abstractNumId w:val="6"/>
  </w:num>
  <w:num w:numId="9">
    <w:abstractNumId w:val="15"/>
  </w:num>
  <w:num w:numId="10">
    <w:abstractNumId w:val="0"/>
  </w:num>
  <w:num w:numId="11">
    <w:abstractNumId w:val="13"/>
  </w:num>
  <w:num w:numId="12">
    <w:abstractNumId w:val="3"/>
  </w:num>
  <w:num w:numId="13">
    <w:abstractNumId w:val="22"/>
  </w:num>
  <w:num w:numId="14">
    <w:abstractNumId w:val="5"/>
  </w:num>
  <w:num w:numId="15">
    <w:abstractNumId w:val="17"/>
  </w:num>
  <w:num w:numId="16">
    <w:abstractNumId w:val="10"/>
  </w:num>
  <w:num w:numId="17">
    <w:abstractNumId w:val="4"/>
  </w:num>
  <w:num w:numId="18">
    <w:abstractNumId w:val="19"/>
  </w:num>
  <w:num w:numId="19">
    <w:abstractNumId w:val="14"/>
  </w:num>
  <w:num w:numId="20">
    <w:abstractNumId w:val="7"/>
  </w:num>
  <w:num w:numId="21">
    <w:abstractNumId w:val="2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BF"/>
    <w:rsid w:val="00000F4D"/>
    <w:rsid w:val="00000F61"/>
    <w:rsid w:val="00002CD8"/>
    <w:rsid w:val="0000379F"/>
    <w:rsid w:val="00003F8C"/>
    <w:rsid w:val="000057AD"/>
    <w:rsid w:val="000067B0"/>
    <w:rsid w:val="000079EE"/>
    <w:rsid w:val="00010B49"/>
    <w:rsid w:val="00011A5C"/>
    <w:rsid w:val="00014728"/>
    <w:rsid w:val="00014FC3"/>
    <w:rsid w:val="00015526"/>
    <w:rsid w:val="000155AD"/>
    <w:rsid w:val="000203C9"/>
    <w:rsid w:val="00021C5C"/>
    <w:rsid w:val="00022BD4"/>
    <w:rsid w:val="00022DB0"/>
    <w:rsid w:val="00022E9D"/>
    <w:rsid w:val="0002378E"/>
    <w:rsid w:val="00023E9D"/>
    <w:rsid w:val="00025087"/>
    <w:rsid w:val="00025C1F"/>
    <w:rsid w:val="000268C0"/>
    <w:rsid w:val="00030363"/>
    <w:rsid w:val="0003168C"/>
    <w:rsid w:val="00033973"/>
    <w:rsid w:val="00035FDC"/>
    <w:rsid w:val="000377BF"/>
    <w:rsid w:val="00040CD3"/>
    <w:rsid w:val="00041D69"/>
    <w:rsid w:val="0004237C"/>
    <w:rsid w:val="0004256D"/>
    <w:rsid w:val="000426C2"/>
    <w:rsid w:val="000454F6"/>
    <w:rsid w:val="000460F2"/>
    <w:rsid w:val="00047875"/>
    <w:rsid w:val="00051727"/>
    <w:rsid w:val="00051C50"/>
    <w:rsid w:val="000526D0"/>
    <w:rsid w:val="000553A3"/>
    <w:rsid w:val="00055A6B"/>
    <w:rsid w:val="00055EEE"/>
    <w:rsid w:val="00056570"/>
    <w:rsid w:val="00056744"/>
    <w:rsid w:val="000602ED"/>
    <w:rsid w:val="000611B4"/>
    <w:rsid w:val="0006146E"/>
    <w:rsid w:val="000624B4"/>
    <w:rsid w:val="00063489"/>
    <w:rsid w:val="000645BF"/>
    <w:rsid w:val="000647BB"/>
    <w:rsid w:val="000658F6"/>
    <w:rsid w:val="00067F6C"/>
    <w:rsid w:val="000722EB"/>
    <w:rsid w:val="00073273"/>
    <w:rsid w:val="00074002"/>
    <w:rsid w:val="0007534E"/>
    <w:rsid w:val="00076F18"/>
    <w:rsid w:val="000778D3"/>
    <w:rsid w:val="00080641"/>
    <w:rsid w:val="00080B0D"/>
    <w:rsid w:val="00080C40"/>
    <w:rsid w:val="0008177D"/>
    <w:rsid w:val="000817BE"/>
    <w:rsid w:val="00082D42"/>
    <w:rsid w:val="00083463"/>
    <w:rsid w:val="00083773"/>
    <w:rsid w:val="00083B03"/>
    <w:rsid w:val="0008480F"/>
    <w:rsid w:val="00085277"/>
    <w:rsid w:val="000852E9"/>
    <w:rsid w:val="000864B1"/>
    <w:rsid w:val="00086707"/>
    <w:rsid w:val="00086B57"/>
    <w:rsid w:val="00087F28"/>
    <w:rsid w:val="00090284"/>
    <w:rsid w:val="000905EB"/>
    <w:rsid w:val="0009083B"/>
    <w:rsid w:val="00091F42"/>
    <w:rsid w:val="00092748"/>
    <w:rsid w:val="00092EFD"/>
    <w:rsid w:val="00094CEA"/>
    <w:rsid w:val="00095E0B"/>
    <w:rsid w:val="00095E86"/>
    <w:rsid w:val="0009604D"/>
    <w:rsid w:val="000964BC"/>
    <w:rsid w:val="000972E9"/>
    <w:rsid w:val="0009766F"/>
    <w:rsid w:val="0009788C"/>
    <w:rsid w:val="00097D8B"/>
    <w:rsid w:val="000A05C1"/>
    <w:rsid w:val="000A0857"/>
    <w:rsid w:val="000A16B4"/>
    <w:rsid w:val="000A196B"/>
    <w:rsid w:val="000A1BC9"/>
    <w:rsid w:val="000A2692"/>
    <w:rsid w:val="000A2850"/>
    <w:rsid w:val="000A2B22"/>
    <w:rsid w:val="000A2CFC"/>
    <w:rsid w:val="000A5811"/>
    <w:rsid w:val="000A689B"/>
    <w:rsid w:val="000A69C7"/>
    <w:rsid w:val="000A7972"/>
    <w:rsid w:val="000B31C1"/>
    <w:rsid w:val="000B451B"/>
    <w:rsid w:val="000B4556"/>
    <w:rsid w:val="000B79E2"/>
    <w:rsid w:val="000C00AB"/>
    <w:rsid w:val="000C04A2"/>
    <w:rsid w:val="000C0C80"/>
    <w:rsid w:val="000C3C70"/>
    <w:rsid w:val="000C56F0"/>
    <w:rsid w:val="000C59A2"/>
    <w:rsid w:val="000C6427"/>
    <w:rsid w:val="000C7C17"/>
    <w:rsid w:val="000D1515"/>
    <w:rsid w:val="000D1BAE"/>
    <w:rsid w:val="000D1F7D"/>
    <w:rsid w:val="000D2AB3"/>
    <w:rsid w:val="000D35EC"/>
    <w:rsid w:val="000D399B"/>
    <w:rsid w:val="000D484C"/>
    <w:rsid w:val="000D4FFC"/>
    <w:rsid w:val="000D5D2E"/>
    <w:rsid w:val="000D6E13"/>
    <w:rsid w:val="000D7FAE"/>
    <w:rsid w:val="000E019B"/>
    <w:rsid w:val="000E03B3"/>
    <w:rsid w:val="000E1150"/>
    <w:rsid w:val="000E17B4"/>
    <w:rsid w:val="000E1C41"/>
    <w:rsid w:val="000E2E5A"/>
    <w:rsid w:val="000E2F99"/>
    <w:rsid w:val="000E428A"/>
    <w:rsid w:val="000E4B5E"/>
    <w:rsid w:val="000E5039"/>
    <w:rsid w:val="000E5D6D"/>
    <w:rsid w:val="000E5E4F"/>
    <w:rsid w:val="000E6D08"/>
    <w:rsid w:val="000F01A4"/>
    <w:rsid w:val="000F085A"/>
    <w:rsid w:val="000F0C4B"/>
    <w:rsid w:val="000F15DB"/>
    <w:rsid w:val="000F2E48"/>
    <w:rsid w:val="000F3069"/>
    <w:rsid w:val="000F458A"/>
    <w:rsid w:val="000F4D01"/>
    <w:rsid w:val="000F5D93"/>
    <w:rsid w:val="000F6FCC"/>
    <w:rsid w:val="000F7520"/>
    <w:rsid w:val="001010DA"/>
    <w:rsid w:val="00102470"/>
    <w:rsid w:val="0010273C"/>
    <w:rsid w:val="001033A0"/>
    <w:rsid w:val="00103872"/>
    <w:rsid w:val="001040D8"/>
    <w:rsid w:val="001064B4"/>
    <w:rsid w:val="00106D61"/>
    <w:rsid w:val="0010727C"/>
    <w:rsid w:val="00112297"/>
    <w:rsid w:val="001122BB"/>
    <w:rsid w:val="001126F3"/>
    <w:rsid w:val="00112CE6"/>
    <w:rsid w:val="001139ED"/>
    <w:rsid w:val="00114727"/>
    <w:rsid w:val="00116BB7"/>
    <w:rsid w:val="001179D0"/>
    <w:rsid w:val="001206B8"/>
    <w:rsid w:val="001218B6"/>
    <w:rsid w:val="001220C3"/>
    <w:rsid w:val="0012217E"/>
    <w:rsid w:val="00124A55"/>
    <w:rsid w:val="00124A85"/>
    <w:rsid w:val="00125EC2"/>
    <w:rsid w:val="0012607D"/>
    <w:rsid w:val="00126438"/>
    <w:rsid w:val="001312D1"/>
    <w:rsid w:val="00131688"/>
    <w:rsid w:val="00132662"/>
    <w:rsid w:val="00133634"/>
    <w:rsid w:val="001337C1"/>
    <w:rsid w:val="001342C1"/>
    <w:rsid w:val="00136505"/>
    <w:rsid w:val="0013691E"/>
    <w:rsid w:val="001408E4"/>
    <w:rsid w:val="00140C61"/>
    <w:rsid w:val="00140F83"/>
    <w:rsid w:val="001424AE"/>
    <w:rsid w:val="001458FF"/>
    <w:rsid w:val="0014664E"/>
    <w:rsid w:val="001471D3"/>
    <w:rsid w:val="00147435"/>
    <w:rsid w:val="00147A86"/>
    <w:rsid w:val="00150245"/>
    <w:rsid w:val="00150F60"/>
    <w:rsid w:val="00153202"/>
    <w:rsid w:val="001566B5"/>
    <w:rsid w:val="001576FC"/>
    <w:rsid w:val="00161397"/>
    <w:rsid w:val="00164867"/>
    <w:rsid w:val="00164E86"/>
    <w:rsid w:val="00164F12"/>
    <w:rsid w:val="00166606"/>
    <w:rsid w:val="00166E6C"/>
    <w:rsid w:val="001727D4"/>
    <w:rsid w:val="00175171"/>
    <w:rsid w:val="001751BE"/>
    <w:rsid w:val="0018095F"/>
    <w:rsid w:val="001814B6"/>
    <w:rsid w:val="00182ECE"/>
    <w:rsid w:val="001839AA"/>
    <w:rsid w:val="001861A4"/>
    <w:rsid w:val="00187BAE"/>
    <w:rsid w:val="00190501"/>
    <w:rsid w:val="0019117C"/>
    <w:rsid w:val="0019170E"/>
    <w:rsid w:val="001A01B7"/>
    <w:rsid w:val="001A0316"/>
    <w:rsid w:val="001A0A5B"/>
    <w:rsid w:val="001A1ABB"/>
    <w:rsid w:val="001A21FB"/>
    <w:rsid w:val="001A3011"/>
    <w:rsid w:val="001A3D6C"/>
    <w:rsid w:val="001A3E2D"/>
    <w:rsid w:val="001A4095"/>
    <w:rsid w:val="001A462A"/>
    <w:rsid w:val="001A61DE"/>
    <w:rsid w:val="001A740E"/>
    <w:rsid w:val="001B03C8"/>
    <w:rsid w:val="001B435E"/>
    <w:rsid w:val="001B54D2"/>
    <w:rsid w:val="001B6A98"/>
    <w:rsid w:val="001B71C1"/>
    <w:rsid w:val="001C0CC7"/>
    <w:rsid w:val="001C1563"/>
    <w:rsid w:val="001C1BB4"/>
    <w:rsid w:val="001C2E4E"/>
    <w:rsid w:val="001C3A12"/>
    <w:rsid w:val="001C6380"/>
    <w:rsid w:val="001C6A73"/>
    <w:rsid w:val="001C6E26"/>
    <w:rsid w:val="001D1D5D"/>
    <w:rsid w:val="001D24B6"/>
    <w:rsid w:val="001D279A"/>
    <w:rsid w:val="001D2A6B"/>
    <w:rsid w:val="001D344D"/>
    <w:rsid w:val="001D3D3F"/>
    <w:rsid w:val="001D4550"/>
    <w:rsid w:val="001D508A"/>
    <w:rsid w:val="001D6D0E"/>
    <w:rsid w:val="001D7219"/>
    <w:rsid w:val="001D795F"/>
    <w:rsid w:val="001E0E6A"/>
    <w:rsid w:val="001E220B"/>
    <w:rsid w:val="001E27A9"/>
    <w:rsid w:val="001E2B6B"/>
    <w:rsid w:val="001E4190"/>
    <w:rsid w:val="001E4B3C"/>
    <w:rsid w:val="001E604F"/>
    <w:rsid w:val="001E6163"/>
    <w:rsid w:val="001E68FC"/>
    <w:rsid w:val="001E7886"/>
    <w:rsid w:val="001E7B5C"/>
    <w:rsid w:val="001E7EAB"/>
    <w:rsid w:val="001F0854"/>
    <w:rsid w:val="001F2322"/>
    <w:rsid w:val="001F2BF4"/>
    <w:rsid w:val="001F3083"/>
    <w:rsid w:val="001F405F"/>
    <w:rsid w:val="001F465E"/>
    <w:rsid w:val="001F712C"/>
    <w:rsid w:val="002008D3"/>
    <w:rsid w:val="00203C78"/>
    <w:rsid w:val="00203E79"/>
    <w:rsid w:val="00203F01"/>
    <w:rsid w:val="00206B4E"/>
    <w:rsid w:val="00206B6E"/>
    <w:rsid w:val="002073ED"/>
    <w:rsid w:val="0021042F"/>
    <w:rsid w:val="00210662"/>
    <w:rsid w:val="00213358"/>
    <w:rsid w:val="002160FA"/>
    <w:rsid w:val="0021653A"/>
    <w:rsid w:val="00217939"/>
    <w:rsid w:val="0022087E"/>
    <w:rsid w:val="002210D0"/>
    <w:rsid w:val="00221CB6"/>
    <w:rsid w:val="00222BC1"/>
    <w:rsid w:val="0022331F"/>
    <w:rsid w:val="00223887"/>
    <w:rsid w:val="00223BEB"/>
    <w:rsid w:val="00223C46"/>
    <w:rsid w:val="00224965"/>
    <w:rsid w:val="00226D64"/>
    <w:rsid w:val="00227F81"/>
    <w:rsid w:val="0023079A"/>
    <w:rsid w:val="00232E24"/>
    <w:rsid w:val="00232F5C"/>
    <w:rsid w:val="00234816"/>
    <w:rsid w:val="00235591"/>
    <w:rsid w:val="002359A3"/>
    <w:rsid w:val="002361C7"/>
    <w:rsid w:val="002362A4"/>
    <w:rsid w:val="00236CE7"/>
    <w:rsid w:val="00237D0C"/>
    <w:rsid w:val="00240452"/>
    <w:rsid w:val="002408CB"/>
    <w:rsid w:val="00242D34"/>
    <w:rsid w:val="002436A7"/>
    <w:rsid w:val="00243B9B"/>
    <w:rsid w:val="00243E95"/>
    <w:rsid w:val="002459CC"/>
    <w:rsid w:val="002504E2"/>
    <w:rsid w:val="00250682"/>
    <w:rsid w:val="00250FA5"/>
    <w:rsid w:val="00251EDF"/>
    <w:rsid w:val="00256591"/>
    <w:rsid w:val="0025666B"/>
    <w:rsid w:val="002569CE"/>
    <w:rsid w:val="00257845"/>
    <w:rsid w:val="002608CD"/>
    <w:rsid w:val="002609FF"/>
    <w:rsid w:val="00260BF0"/>
    <w:rsid w:val="00261405"/>
    <w:rsid w:val="002623BE"/>
    <w:rsid w:val="0026318D"/>
    <w:rsid w:val="002638B3"/>
    <w:rsid w:val="002654A4"/>
    <w:rsid w:val="0026650E"/>
    <w:rsid w:val="00267168"/>
    <w:rsid w:val="00267559"/>
    <w:rsid w:val="00267F18"/>
    <w:rsid w:val="00270A77"/>
    <w:rsid w:val="002714BE"/>
    <w:rsid w:val="002719E7"/>
    <w:rsid w:val="00271E8C"/>
    <w:rsid w:val="00272CDC"/>
    <w:rsid w:val="002730AA"/>
    <w:rsid w:val="002748DC"/>
    <w:rsid w:val="00275EAF"/>
    <w:rsid w:val="002761D1"/>
    <w:rsid w:val="00276E49"/>
    <w:rsid w:val="00281671"/>
    <w:rsid w:val="00283B2C"/>
    <w:rsid w:val="002844F3"/>
    <w:rsid w:val="002859DE"/>
    <w:rsid w:val="002902C3"/>
    <w:rsid w:val="00290ABB"/>
    <w:rsid w:val="00291036"/>
    <w:rsid w:val="00291199"/>
    <w:rsid w:val="002916D0"/>
    <w:rsid w:val="00292181"/>
    <w:rsid w:val="002928D0"/>
    <w:rsid w:val="00292D45"/>
    <w:rsid w:val="0029332C"/>
    <w:rsid w:val="00293655"/>
    <w:rsid w:val="00293679"/>
    <w:rsid w:val="00295366"/>
    <w:rsid w:val="00296051"/>
    <w:rsid w:val="00297556"/>
    <w:rsid w:val="002976D4"/>
    <w:rsid w:val="002978E1"/>
    <w:rsid w:val="00297D93"/>
    <w:rsid w:val="002A005E"/>
    <w:rsid w:val="002A071A"/>
    <w:rsid w:val="002A1DCF"/>
    <w:rsid w:val="002A301F"/>
    <w:rsid w:val="002A315B"/>
    <w:rsid w:val="002A3789"/>
    <w:rsid w:val="002A3B6B"/>
    <w:rsid w:val="002A3BAE"/>
    <w:rsid w:val="002A4A4F"/>
    <w:rsid w:val="002A5E48"/>
    <w:rsid w:val="002A69EE"/>
    <w:rsid w:val="002A7E9A"/>
    <w:rsid w:val="002B0FF8"/>
    <w:rsid w:val="002B1A93"/>
    <w:rsid w:val="002B1D59"/>
    <w:rsid w:val="002B21D7"/>
    <w:rsid w:val="002B2726"/>
    <w:rsid w:val="002B2AC5"/>
    <w:rsid w:val="002B3F42"/>
    <w:rsid w:val="002B5352"/>
    <w:rsid w:val="002B64F7"/>
    <w:rsid w:val="002B7105"/>
    <w:rsid w:val="002C06B9"/>
    <w:rsid w:val="002C2C6C"/>
    <w:rsid w:val="002C3506"/>
    <w:rsid w:val="002C4A15"/>
    <w:rsid w:val="002C567A"/>
    <w:rsid w:val="002C7F26"/>
    <w:rsid w:val="002D064E"/>
    <w:rsid w:val="002D0D13"/>
    <w:rsid w:val="002D0E27"/>
    <w:rsid w:val="002D16EE"/>
    <w:rsid w:val="002D261B"/>
    <w:rsid w:val="002D3CB5"/>
    <w:rsid w:val="002D3FF6"/>
    <w:rsid w:val="002D6606"/>
    <w:rsid w:val="002D6790"/>
    <w:rsid w:val="002E059A"/>
    <w:rsid w:val="002E0D9D"/>
    <w:rsid w:val="002E173E"/>
    <w:rsid w:val="002E2C6E"/>
    <w:rsid w:val="002E344D"/>
    <w:rsid w:val="002E3C52"/>
    <w:rsid w:val="002E44F2"/>
    <w:rsid w:val="002E5E86"/>
    <w:rsid w:val="002E5F1B"/>
    <w:rsid w:val="002E65CC"/>
    <w:rsid w:val="002E78BA"/>
    <w:rsid w:val="002F01D0"/>
    <w:rsid w:val="002F0484"/>
    <w:rsid w:val="002F121D"/>
    <w:rsid w:val="002F1586"/>
    <w:rsid w:val="002F404B"/>
    <w:rsid w:val="002F52A3"/>
    <w:rsid w:val="002F5420"/>
    <w:rsid w:val="002F567A"/>
    <w:rsid w:val="002F5816"/>
    <w:rsid w:val="002F6BE5"/>
    <w:rsid w:val="00300553"/>
    <w:rsid w:val="00300F11"/>
    <w:rsid w:val="00304685"/>
    <w:rsid w:val="00304A1D"/>
    <w:rsid w:val="00304EF4"/>
    <w:rsid w:val="00306798"/>
    <w:rsid w:val="00307F46"/>
    <w:rsid w:val="00310869"/>
    <w:rsid w:val="003112A7"/>
    <w:rsid w:val="003115D2"/>
    <w:rsid w:val="003139E6"/>
    <w:rsid w:val="00313EED"/>
    <w:rsid w:val="00315C32"/>
    <w:rsid w:val="00316033"/>
    <w:rsid w:val="00317095"/>
    <w:rsid w:val="00317CD0"/>
    <w:rsid w:val="00321402"/>
    <w:rsid w:val="00321438"/>
    <w:rsid w:val="003234CE"/>
    <w:rsid w:val="00323694"/>
    <w:rsid w:val="0032375E"/>
    <w:rsid w:val="00323FF4"/>
    <w:rsid w:val="00325EF5"/>
    <w:rsid w:val="003262D5"/>
    <w:rsid w:val="00327BD2"/>
    <w:rsid w:val="00327BE6"/>
    <w:rsid w:val="00327FF5"/>
    <w:rsid w:val="00330925"/>
    <w:rsid w:val="00331EF5"/>
    <w:rsid w:val="003334EB"/>
    <w:rsid w:val="00334287"/>
    <w:rsid w:val="00335308"/>
    <w:rsid w:val="00335338"/>
    <w:rsid w:val="00336E0D"/>
    <w:rsid w:val="0033720C"/>
    <w:rsid w:val="00337366"/>
    <w:rsid w:val="00340980"/>
    <w:rsid w:val="00340D69"/>
    <w:rsid w:val="00344B49"/>
    <w:rsid w:val="00344C1A"/>
    <w:rsid w:val="003453ED"/>
    <w:rsid w:val="00345F44"/>
    <w:rsid w:val="00346494"/>
    <w:rsid w:val="00347A11"/>
    <w:rsid w:val="00347B4C"/>
    <w:rsid w:val="003523B5"/>
    <w:rsid w:val="00354C83"/>
    <w:rsid w:val="003550BA"/>
    <w:rsid w:val="00357055"/>
    <w:rsid w:val="003577C4"/>
    <w:rsid w:val="003578CC"/>
    <w:rsid w:val="00360169"/>
    <w:rsid w:val="00360F7A"/>
    <w:rsid w:val="00361533"/>
    <w:rsid w:val="00361F9B"/>
    <w:rsid w:val="00363A75"/>
    <w:rsid w:val="003645C6"/>
    <w:rsid w:val="003650AA"/>
    <w:rsid w:val="00365854"/>
    <w:rsid w:val="003658CC"/>
    <w:rsid w:val="003658EB"/>
    <w:rsid w:val="00367040"/>
    <w:rsid w:val="00370398"/>
    <w:rsid w:val="003716FD"/>
    <w:rsid w:val="00373662"/>
    <w:rsid w:val="00373E12"/>
    <w:rsid w:val="003740AB"/>
    <w:rsid w:val="003756A8"/>
    <w:rsid w:val="003765D4"/>
    <w:rsid w:val="003766E3"/>
    <w:rsid w:val="00377C1D"/>
    <w:rsid w:val="00380CF9"/>
    <w:rsid w:val="00382EF7"/>
    <w:rsid w:val="003836A2"/>
    <w:rsid w:val="0038506A"/>
    <w:rsid w:val="00386BE7"/>
    <w:rsid w:val="00387672"/>
    <w:rsid w:val="003876B9"/>
    <w:rsid w:val="00387F71"/>
    <w:rsid w:val="00390F17"/>
    <w:rsid w:val="00391CBD"/>
    <w:rsid w:val="00392A5C"/>
    <w:rsid w:val="00392FF0"/>
    <w:rsid w:val="00393272"/>
    <w:rsid w:val="00394119"/>
    <w:rsid w:val="00395B03"/>
    <w:rsid w:val="00396DA6"/>
    <w:rsid w:val="003A1A19"/>
    <w:rsid w:val="003A1B9F"/>
    <w:rsid w:val="003A21B4"/>
    <w:rsid w:val="003A3DC9"/>
    <w:rsid w:val="003A3E4F"/>
    <w:rsid w:val="003A41D4"/>
    <w:rsid w:val="003A4208"/>
    <w:rsid w:val="003A5489"/>
    <w:rsid w:val="003A548D"/>
    <w:rsid w:val="003A5AEF"/>
    <w:rsid w:val="003A5CCC"/>
    <w:rsid w:val="003A607B"/>
    <w:rsid w:val="003B0F74"/>
    <w:rsid w:val="003B22F2"/>
    <w:rsid w:val="003B25A0"/>
    <w:rsid w:val="003B3049"/>
    <w:rsid w:val="003B309E"/>
    <w:rsid w:val="003B6503"/>
    <w:rsid w:val="003B66C4"/>
    <w:rsid w:val="003B6AD5"/>
    <w:rsid w:val="003B6D6A"/>
    <w:rsid w:val="003B6E26"/>
    <w:rsid w:val="003C01C1"/>
    <w:rsid w:val="003C12FD"/>
    <w:rsid w:val="003C14D0"/>
    <w:rsid w:val="003C1605"/>
    <w:rsid w:val="003C3E93"/>
    <w:rsid w:val="003C47A5"/>
    <w:rsid w:val="003C4E6A"/>
    <w:rsid w:val="003C5DFB"/>
    <w:rsid w:val="003C619D"/>
    <w:rsid w:val="003C6998"/>
    <w:rsid w:val="003D047E"/>
    <w:rsid w:val="003D1BB4"/>
    <w:rsid w:val="003D2968"/>
    <w:rsid w:val="003D2F6F"/>
    <w:rsid w:val="003D530D"/>
    <w:rsid w:val="003D5BC0"/>
    <w:rsid w:val="003D6637"/>
    <w:rsid w:val="003D7B09"/>
    <w:rsid w:val="003D7FB1"/>
    <w:rsid w:val="003E0913"/>
    <w:rsid w:val="003E2824"/>
    <w:rsid w:val="003E2915"/>
    <w:rsid w:val="003E2A75"/>
    <w:rsid w:val="003E3375"/>
    <w:rsid w:val="003E346C"/>
    <w:rsid w:val="003E3A29"/>
    <w:rsid w:val="003E4786"/>
    <w:rsid w:val="003E4B6C"/>
    <w:rsid w:val="003E4DD7"/>
    <w:rsid w:val="003E5244"/>
    <w:rsid w:val="003E6C60"/>
    <w:rsid w:val="003E73CC"/>
    <w:rsid w:val="003F0C86"/>
    <w:rsid w:val="003F0EB1"/>
    <w:rsid w:val="003F24E8"/>
    <w:rsid w:val="003F4BC5"/>
    <w:rsid w:val="003F5240"/>
    <w:rsid w:val="003F63C1"/>
    <w:rsid w:val="00402899"/>
    <w:rsid w:val="00403801"/>
    <w:rsid w:val="0040476C"/>
    <w:rsid w:val="004048D1"/>
    <w:rsid w:val="004050E2"/>
    <w:rsid w:val="004054DB"/>
    <w:rsid w:val="004055B1"/>
    <w:rsid w:val="00406375"/>
    <w:rsid w:val="004107F9"/>
    <w:rsid w:val="00410A44"/>
    <w:rsid w:val="00410EF8"/>
    <w:rsid w:val="00411133"/>
    <w:rsid w:val="00411FDC"/>
    <w:rsid w:val="004125D8"/>
    <w:rsid w:val="0041266A"/>
    <w:rsid w:val="00412844"/>
    <w:rsid w:val="00414458"/>
    <w:rsid w:val="004156BC"/>
    <w:rsid w:val="00415F22"/>
    <w:rsid w:val="004170E2"/>
    <w:rsid w:val="00417585"/>
    <w:rsid w:val="004200C6"/>
    <w:rsid w:val="00420CAD"/>
    <w:rsid w:val="00421879"/>
    <w:rsid w:val="00422F35"/>
    <w:rsid w:val="00424AC4"/>
    <w:rsid w:val="00425A14"/>
    <w:rsid w:val="004261B7"/>
    <w:rsid w:val="004270FB"/>
    <w:rsid w:val="00431C31"/>
    <w:rsid w:val="00432DB8"/>
    <w:rsid w:val="00434847"/>
    <w:rsid w:val="004365CC"/>
    <w:rsid w:val="00436617"/>
    <w:rsid w:val="0043675A"/>
    <w:rsid w:val="00436E7B"/>
    <w:rsid w:val="004407DF"/>
    <w:rsid w:val="00440EB0"/>
    <w:rsid w:val="00444A3B"/>
    <w:rsid w:val="00447C36"/>
    <w:rsid w:val="004504E4"/>
    <w:rsid w:val="00450AAA"/>
    <w:rsid w:val="00450F37"/>
    <w:rsid w:val="00450FB0"/>
    <w:rsid w:val="00453542"/>
    <w:rsid w:val="004559DB"/>
    <w:rsid w:val="004560F9"/>
    <w:rsid w:val="00456FFC"/>
    <w:rsid w:val="00457085"/>
    <w:rsid w:val="004607E7"/>
    <w:rsid w:val="00462C9F"/>
    <w:rsid w:val="0046342E"/>
    <w:rsid w:val="00464C0A"/>
    <w:rsid w:val="00465EDD"/>
    <w:rsid w:val="004666CC"/>
    <w:rsid w:val="00466E6D"/>
    <w:rsid w:val="00467939"/>
    <w:rsid w:val="00470C0F"/>
    <w:rsid w:val="00470E5D"/>
    <w:rsid w:val="004710C1"/>
    <w:rsid w:val="00471309"/>
    <w:rsid w:val="00472E5F"/>
    <w:rsid w:val="004734CE"/>
    <w:rsid w:val="0047470E"/>
    <w:rsid w:val="00474B25"/>
    <w:rsid w:val="00476B00"/>
    <w:rsid w:val="00476C0E"/>
    <w:rsid w:val="00476E24"/>
    <w:rsid w:val="0047728B"/>
    <w:rsid w:val="00480639"/>
    <w:rsid w:val="0048063D"/>
    <w:rsid w:val="00481362"/>
    <w:rsid w:val="004813F6"/>
    <w:rsid w:val="004826B9"/>
    <w:rsid w:val="004827D6"/>
    <w:rsid w:val="0048301B"/>
    <w:rsid w:val="0048347F"/>
    <w:rsid w:val="0048410D"/>
    <w:rsid w:val="00484C68"/>
    <w:rsid w:val="00485AFF"/>
    <w:rsid w:val="0048633B"/>
    <w:rsid w:val="004869D4"/>
    <w:rsid w:val="00486B87"/>
    <w:rsid w:val="00487911"/>
    <w:rsid w:val="00492201"/>
    <w:rsid w:val="00492EA8"/>
    <w:rsid w:val="00493F7F"/>
    <w:rsid w:val="00494628"/>
    <w:rsid w:val="00494E25"/>
    <w:rsid w:val="00494F1B"/>
    <w:rsid w:val="004978DB"/>
    <w:rsid w:val="004A0215"/>
    <w:rsid w:val="004A3BDD"/>
    <w:rsid w:val="004A40DE"/>
    <w:rsid w:val="004A469A"/>
    <w:rsid w:val="004A4B0D"/>
    <w:rsid w:val="004A4C94"/>
    <w:rsid w:val="004A50E0"/>
    <w:rsid w:val="004A5895"/>
    <w:rsid w:val="004A64DA"/>
    <w:rsid w:val="004A6F3B"/>
    <w:rsid w:val="004A70A8"/>
    <w:rsid w:val="004A7C3F"/>
    <w:rsid w:val="004B1DBD"/>
    <w:rsid w:val="004B3FE6"/>
    <w:rsid w:val="004B4228"/>
    <w:rsid w:val="004B502B"/>
    <w:rsid w:val="004B5403"/>
    <w:rsid w:val="004B67D6"/>
    <w:rsid w:val="004B7A16"/>
    <w:rsid w:val="004B7B67"/>
    <w:rsid w:val="004C0CA8"/>
    <w:rsid w:val="004C2D4C"/>
    <w:rsid w:val="004C36C2"/>
    <w:rsid w:val="004C3799"/>
    <w:rsid w:val="004C63C3"/>
    <w:rsid w:val="004D063F"/>
    <w:rsid w:val="004D12D4"/>
    <w:rsid w:val="004D2928"/>
    <w:rsid w:val="004D2C7C"/>
    <w:rsid w:val="004D3223"/>
    <w:rsid w:val="004D3557"/>
    <w:rsid w:val="004D35CB"/>
    <w:rsid w:val="004D36CB"/>
    <w:rsid w:val="004D376D"/>
    <w:rsid w:val="004D419A"/>
    <w:rsid w:val="004D6093"/>
    <w:rsid w:val="004D6210"/>
    <w:rsid w:val="004E0933"/>
    <w:rsid w:val="004E1CF6"/>
    <w:rsid w:val="004E31D1"/>
    <w:rsid w:val="004E322B"/>
    <w:rsid w:val="004E3AA1"/>
    <w:rsid w:val="004E436D"/>
    <w:rsid w:val="004E4BE3"/>
    <w:rsid w:val="004E5449"/>
    <w:rsid w:val="004E6100"/>
    <w:rsid w:val="004E623E"/>
    <w:rsid w:val="004E655D"/>
    <w:rsid w:val="004E6560"/>
    <w:rsid w:val="004E7997"/>
    <w:rsid w:val="004E7D8A"/>
    <w:rsid w:val="004F0018"/>
    <w:rsid w:val="004F1D49"/>
    <w:rsid w:val="004F1D98"/>
    <w:rsid w:val="004F27E8"/>
    <w:rsid w:val="004F3173"/>
    <w:rsid w:val="004F31B0"/>
    <w:rsid w:val="004F33DB"/>
    <w:rsid w:val="004F3B01"/>
    <w:rsid w:val="004F41AB"/>
    <w:rsid w:val="0050066A"/>
    <w:rsid w:val="00501956"/>
    <w:rsid w:val="005031B4"/>
    <w:rsid w:val="00505AE7"/>
    <w:rsid w:val="00505FE3"/>
    <w:rsid w:val="00507227"/>
    <w:rsid w:val="00511322"/>
    <w:rsid w:val="00514BD7"/>
    <w:rsid w:val="00514C04"/>
    <w:rsid w:val="005166AF"/>
    <w:rsid w:val="00517318"/>
    <w:rsid w:val="00521049"/>
    <w:rsid w:val="0052165B"/>
    <w:rsid w:val="00521B15"/>
    <w:rsid w:val="00521F4D"/>
    <w:rsid w:val="00522706"/>
    <w:rsid w:val="005230DB"/>
    <w:rsid w:val="005236A7"/>
    <w:rsid w:val="00524D68"/>
    <w:rsid w:val="005267BD"/>
    <w:rsid w:val="00526ECF"/>
    <w:rsid w:val="00530626"/>
    <w:rsid w:val="00532B0B"/>
    <w:rsid w:val="00532B39"/>
    <w:rsid w:val="00533C7C"/>
    <w:rsid w:val="00534C21"/>
    <w:rsid w:val="00534F92"/>
    <w:rsid w:val="00536024"/>
    <w:rsid w:val="00536A54"/>
    <w:rsid w:val="00537241"/>
    <w:rsid w:val="005373FA"/>
    <w:rsid w:val="0054075F"/>
    <w:rsid w:val="00540C33"/>
    <w:rsid w:val="00541808"/>
    <w:rsid w:val="00542197"/>
    <w:rsid w:val="005432E9"/>
    <w:rsid w:val="00543317"/>
    <w:rsid w:val="0054756E"/>
    <w:rsid w:val="00551DB2"/>
    <w:rsid w:val="00551E63"/>
    <w:rsid w:val="005523C4"/>
    <w:rsid w:val="005525C0"/>
    <w:rsid w:val="00552CE7"/>
    <w:rsid w:val="00554B92"/>
    <w:rsid w:val="005573DD"/>
    <w:rsid w:val="0055771B"/>
    <w:rsid w:val="00561D39"/>
    <w:rsid w:val="00562127"/>
    <w:rsid w:val="005642BF"/>
    <w:rsid w:val="005651DC"/>
    <w:rsid w:val="00565E80"/>
    <w:rsid w:val="00566E40"/>
    <w:rsid w:val="00567222"/>
    <w:rsid w:val="005677D3"/>
    <w:rsid w:val="0057216B"/>
    <w:rsid w:val="00573781"/>
    <w:rsid w:val="00573C08"/>
    <w:rsid w:val="00575102"/>
    <w:rsid w:val="005751BF"/>
    <w:rsid w:val="00575821"/>
    <w:rsid w:val="00575C52"/>
    <w:rsid w:val="00575DB4"/>
    <w:rsid w:val="00576DC6"/>
    <w:rsid w:val="005771B2"/>
    <w:rsid w:val="00580AC9"/>
    <w:rsid w:val="00580DDC"/>
    <w:rsid w:val="00582053"/>
    <w:rsid w:val="005820F2"/>
    <w:rsid w:val="00582A17"/>
    <w:rsid w:val="00583131"/>
    <w:rsid w:val="0058519F"/>
    <w:rsid w:val="00585856"/>
    <w:rsid w:val="00585B74"/>
    <w:rsid w:val="00590E56"/>
    <w:rsid w:val="00591F6D"/>
    <w:rsid w:val="00591FDC"/>
    <w:rsid w:val="00592198"/>
    <w:rsid w:val="0059222E"/>
    <w:rsid w:val="005925D6"/>
    <w:rsid w:val="00592D8E"/>
    <w:rsid w:val="00595133"/>
    <w:rsid w:val="0059697D"/>
    <w:rsid w:val="005A2FDD"/>
    <w:rsid w:val="005A4537"/>
    <w:rsid w:val="005A659B"/>
    <w:rsid w:val="005A750F"/>
    <w:rsid w:val="005B01B6"/>
    <w:rsid w:val="005B0DA6"/>
    <w:rsid w:val="005B1499"/>
    <w:rsid w:val="005B1B30"/>
    <w:rsid w:val="005B2A29"/>
    <w:rsid w:val="005B3E5B"/>
    <w:rsid w:val="005B50CF"/>
    <w:rsid w:val="005B670B"/>
    <w:rsid w:val="005B68FF"/>
    <w:rsid w:val="005B69C8"/>
    <w:rsid w:val="005C0C55"/>
    <w:rsid w:val="005C2BFA"/>
    <w:rsid w:val="005C5634"/>
    <w:rsid w:val="005C68AF"/>
    <w:rsid w:val="005D0177"/>
    <w:rsid w:val="005D340A"/>
    <w:rsid w:val="005D3ECB"/>
    <w:rsid w:val="005D731D"/>
    <w:rsid w:val="005D7BE9"/>
    <w:rsid w:val="005E11E9"/>
    <w:rsid w:val="005E2200"/>
    <w:rsid w:val="005E3058"/>
    <w:rsid w:val="005E3597"/>
    <w:rsid w:val="005E3C24"/>
    <w:rsid w:val="005E4119"/>
    <w:rsid w:val="005E42CD"/>
    <w:rsid w:val="005E6075"/>
    <w:rsid w:val="005F1282"/>
    <w:rsid w:val="005F13E6"/>
    <w:rsid w:val="005F2AE4"/>
    <w:rsid w:val="005F3B63"/>
    <w:rsid w:val="005F3CBC"/>
    <w:rsid w:val="005F40B5"/>
    <w:rsid w:val="005F414C"/>
    <w:rsid w:val="005F41F6"/>
    <w:rsid w:val="005F5105"/>
    <w:rsid w:val="005F5655"/>
    <w:rsid w:val="005F5D76"/>
    <w:rsid w:val="005F6A9A"/>
    <w:rsid w:val="0060250B"/>
    <w:rsid w:val="006025C2"/>
    <w:rsid w:val="006030A8"/>
    <w:rsid w:val="006038B2"/>
    <w:rsid w:val="00605AC4"/>
    <w:rsid w:val="00606A0D"/>
    <w:rsid w:val="0061068B"/>
    <w:rsid w:val="006121DA"/>
    <w:rsid w:val="00613506"/>
    <w:rsid w:val="006143EC"/>
    <w:rsid w:val="00615F5D"/>
    <w:rsid w:val="006174B2"/>
    <w:rsid w:val="0061786D"/>
    <w:rsid w:val="0062321D"/>
    <w:rsid w:val="00623932"/>
    <w:rsid w:val="00625AF8"/>
    <w:rsid w:val="00626715"/>
    <w:rsid w:val="00630DFE"/>
    <w:rsid w:val="0063186A"/>
    <w:rsid w:val="0063190F"/>
    <w:rsid w:val="00634A31"/>
    <w:rsid w:val="00636484"/>
    <w:rsid w:val="00636DE6"/>
    <w:rsid w:val="006409CF"/>
    <w:rsid w:val="0064147F"/>
    <w:rsid w:val="00641C94"/>
    <w:rsid w:val="00643C38"/>
    <w:rsid w:val="00645043"/>
    <w:rsid w:val="00646B96"/>
    <w:rsid w:val="00646F6D"/>
    <w:rsid w:val="00647B0A"/>
    <w:rsid w:val="00650271"/>
    <w:rsid w:val="006510EF"/>
    <w:rsid w:val="006513DA"/>
    <w:rsid w:val="006538C4"/>
    <w:rsid w:val="0065406D"/>
    <w:rsid w:val="00654FA8"/>
    <w:rsid w:val="0065552F"/>
    <w:rsid w:val="00656885"/>
    <w:rsid w:val="006573B5"/>
    <w:rsid w:val="006600D6"/>
    <w:rsid w:val="00661D02"/>
    <w:rsid w:val="00662521"/>
    <w:rsid w:val="00662E6C"/>
    <w:rsid w:val="00663595"/>
    <w:rsid w:val="00663770"/>
    <w:rsid w:val="0066397E"/>
    <w:rsid w:val="006658A0"/>
    <w:rsid w:val="006710E9"/>
    <w:rsid w:val="00672109"/>
    <w:rsid w:val="00672479"/>
    <w:rsid w:val="006729F8"/>
    <w:rsid w:val="00672FDC"/>
    <w:rsid w:val="00673493"/>
    <w:rsid w:val="006736C4"/>
    <w:rsid w:val="0067371D"/>
    <w:rsid w:val="006742D4"/>
    <w:rsid w:val="00674684"/>
    <w:rsid w:val="0067474A"/>
    <w:rsid w:val="00680383"/>
    <w:rsid w:val="006817C4"/>
    <w:rsid w:val="00681AFA"/>
    <w:rsid w:val="006834E3"/>
    <w:rsid w:val="00683971"/>
    <w:rsid w:val="00684937"/>
    <w:rsid w:val="0068606F"/>
    <w:rsid w:val="00686D51"/>
    <w:rsid w:val="0069069D"/>
    <w:rsid w:val="0069100B"/>
    <w:rsid w:val="006932C8"/>
    <w:rsid w:val="00693329"/>
    <w:rsid w:val="006938E7"/>
    <w:rsid w:val="00696304"/>
    <w:rsid w:val="0069779D"/>
    <w:rsid w:val="006A00C5"/>
    <w:rsid w:val="006A0D8A"/>
    <w:rsid w:val="006A1B41"/>
    <w:rsid w:val="006A26D4"/>
    <w:rsid w:val="006A2BFC"/>
    <w:rsid w:val="006A31BF"/>
    <w:rsid w:val="006A3ED4"/>
    <w:rsid w:val="006A6994"/>
    <w:rsid w:val="006A6DAA"/>
    <w:rsid w:val="006A7AE2"/>
    <w:rsid w:val="006B0463"/>
    <w:rsid w:val="006B0626"/>
    <w:rsid w:val="006B1C5D"/>
    <w:rsid w:val="006B2607"/>
    <w:rsid w:val="006B2C72"/>
    <w:rsid w:val="006B5BC9"/>
    <w:rsid w:val="006B60B5"/>
    <w:rsid w:val="006B6175"/>
    <w:rsid w:val="006C092D"/>
    <w:rsid w:val="006C0B47"/>
    <w:rsid w:val="006C4338"/>
    <w:rsid w:val="006C5E65"/>
    <w:rsid w:val="006C63AD"/>
    <w:rsid w:val="006C6BAE"/>
    <w:rsid w:val="006C7F19"/>
    <w:rsid w:val="006D0922"/>
    <w:rsid w:val="006D0D31"/>
    <w:rsid w:val="006D259B"/>
    <w:rsid w:val="006D3499"/>
    <w:rsid w:val="006D4281"/>
    <w:rsid w:val="006D5429"/>
    <w:rsid w:val="006D6A84"/>
    <w:rsid w:val="006D7E8D"/>
    <w:rsid w:val="006E14C9"/>
    <w:rsid w:val="006E578C"/>
    <w:rsid w:val="006E70C8"/>
    <w:rsid w:val="006E7783"/>
    <w:rsid w:val="006E7EB2"/>
    <w:rsid w:val="006F068C"/>
    <w:rsid w:val="006F1458"/>
    <w:rsid w:val="006F3101"/>
    <w:rsid w:val="006F316A"/>
    <w:rsid w:val="006F451F"/>
    <w:rsid w:val="006F6B99"/>
    <w:rsid w:val="006F7FA0"/>
    <w:rsid w:val="00701405"/>
    <w:rsid w:val="00701AC2"/>
    <w:rsid w:val="007022C0"/>
    <w:rsid w:val="00703345"/>
    <w:rsid w:val="007034A0"/>
    <w:rsid w:val="00705660"/>
    <w:rsid w:val="00705753"/>
    <w:rsid w:val="00705D05"/>
    <w:rsid w:val="007065B1"/>
    <w:rsid w:val="00710113"/>
    <w:rsid w:val="007101DC"/>
    <w:rsid w:val="007114EA"/>
    <w:rsid w:val="00711B1D"/>
    <w:rsid w:val="007128AB"/>
    <w:rsid w:val="007131BB"/>
    <w:rsid w:val="0071342A"/>
    <w:rsid w:val="00713DB6"/>
    <w:rsid w:val="0071498C"/>
    <w:rsid w:val="00715885"/>
    <w:rsid w:val="00716DF9"/>
    <w:rsid w:val="007175E7"/>
    <w:rsid w:val="00717AB0"/>
    <w:rsid w:val="00717C4E"/>
    <w:rsid w:val="007205DE"/>
    <w:rsid w:val="00720B14"/>
    <w:rsid w:val="007230D4"/>
    <w:rsid w:val="007237AF"/>
    <w:rsid w:val="007269C0"/>
    <w:rsid w:val="007272EC"/>
    <w:rsid w:val="00727B2D"/>
    <w:rsid w:val="00730FA6"/>
    <w:rsid w:val="007311AA"/>
    <w:rsid w:val="00732325"/>
    <w:rsid w:val="00733FF0"/>
    <w:rsid w:val="00734337"/>
    <w:rsid w:val="00741327"/>
    <w:rsid w:val="007417E2"/>
    <w:rsid w:val="00741C3D"/>
    <w:rsid w:val="00745B4E"/>
    <w:rsid w:val="00745C75"/>
    <w:rsid w:val="00745DE1"/>
    <w:rsid w:val="0074741A"/>
    <w:rsid w:val="00747697"/>
    <w:rsid w:val="00747A3F"/>
    <w:rsid w:val="007522F0"/>
    <w:rsid w:val="0075348A"/>
    <w:rsid w:val="00753BDB"/>
    <w:rsid w:val="00755D9F"/>
    <w:rsid w:val="00755F09"/>
    <w:rsid w:val="00756AE9"/>
    <w:rsid w:val="007628E8"/>
    <w:rsid w:val="00763CC2"/>
    <w:rsid w:val="00764105"/>
    <w:rsid w:val="00765366"/>
    <w:rsid w:val="0076546A"/>
    <w:rsid w:val="00770091"/>
    <w:rsid w:val="007744CF"/>
    <w:rsid w:val="007756A8"/>
    <w:rsid w:val="00777927"/>
    <w:rsid w:val="00781C24"/>
    <w:rsid w:val="00782409"/>
    <w:rsid w:val="0078284D"/>
    <w:rsid w:val="00782E9E"/>
    <w:rsid w:val="00784961"/>
    <w:rsid w:val="00784AA6"/>
    <w:rsid w:val="00785C07"/>
    <w:rsid w:val="00786798"/>
    <w:rsid w:val="0078745E"/>
    <w:rsid w:val="00787FE5"/>
    <w:rsid w:val="007905BF"/>
    <w:rsid w:val="007918DE"/>
    <w:rsid w:val="00791E49"/>
    <w:rsid w:val="00793130"/>
    <w:rsid w:val="00793967"/>
    <w:rsid w:val="00793BFF"/>
    <w:rsid w:val="007A2772"/>
    <w:rsid w:val="007A2C34"/>
    <w:rsid w:val="007A302A"/>
    <w:rsid w:val="007A39D0"/>
    <w:rsid w:val="007A4A12"/>
    <w:rsid w:val="007A4C4D"/>
    <w:rsid w:val="007A5016"/>
    <w:rsid w:val="007A591E"/>
    <w:rsid w:val="007A6BDC"/>
    <w:rsid w:val="007A6F00"/>
    <w:rsid w:val="007A77E5"/>
    <w:rsid w:val="007B2BB9"/>
    <w:rsid w:val="007B2DB5"/>
    <w:rsid w:val="007B694A"/>
    <w:rsid w:val="007B7D30"/>
    <w:rsid w:val="007C1D68"/>
    <w:rsid w:val="007C20C3"/>
    <w:rsid w:val="007C548B"/>
    <w:rsid w:val="007C68F1"/>
    <w:rsid w:val="007D26AB"/>
    <w:rsid w:val="007D351B"/>
    <w:rsid w:val="007D4AAB"/>
    <w:rsid w:val="007D5A22"/>
    <w:rsid w:val="007D5EC1"/>
    <w:rsid w:val="007D64A6"/>
    <w:rsid w:val="007E0ACE"/>
    <w:rsid w:val="007E2A4C"/>
    <w:rsid w:val="007E3647"/>
    <w:rsid w:val="007E43FD"/>
    <w:rsid w:val="007E464C"/>
    <w:rsid w:val="007E489C"/>
    <w:rsid w:val="007E54D8"/>
    <w:rsid w:val="007E5918"/>
    <w:rsid w:val="007F0C3A"/>
    <w:rsid w:val="007F12EF"/>
    <w:rsid w:val="007F3C89"/>
    <w:rsid w:val="007F3DF3"/>
    <w:rsid w:val="007F406C"/>
    <w:rsid w:val="007F46D5"/>
    <w:rsid w:val="007F49DF"/>
    <w:rsid w:val="007F4ABB"/>
    <w:rsid w:val="007F4E4C"/>
    <w:rsid w:val="00801A7D"/>
    <w:rsid w:val="008028C3"/>
    <w:rsid w:val="00804390"/>
    <w:rsid w:val="008053F8"/>
    <w:rsid w:val="008059C8"/>
    <w:rsid w:val="008060F6"/>
    <w:rsid w:val="008071B8"/>
    <w:rsid w:val="00807929"/>
    <w:rsid w:val="00810176"/>
    <w:rsid w:val="00810422"/>
    <w:rsid w:val="00810A11"/>
    <w:rsid w:val="0081114F"/>
    <w:rsid w:val="00811B76"/>
    <w:rsid w:val="008128EE"/>
    <w:rsid w:val="00812C5A"/>
    <w:rsid w:val="008139DE"/>
    <w:rsid w:val="00814CC4"/>
    <w:rsid w:val="0081534D"/>
    <w:rsid w:val="00815B17"/>
    <w:rsid w:val="00815B20"/>
    <w:rsid w:val="008170D5"/>
    <w:rsid w:val="008205C0"/>
    <w:rsid w:val="0082085D"/>
    <w:rsid w:val="00821FB7"/>
    <w:rsid w:val="008227FD"/>
    <w:rsid w:val="00823B53"/>
    <w:rsid w:val="008241DB"/>
    <w:rsid w:val="00825281"/>
    <w:rsid w:val="008258A1"/>
    <w:rsid w:val="008269A5"/>
    <w:rsid w:val="00827609"/>
    <w:rsid w:val="00830635"/>
    <w:rsid w:val="008307F1"/>
    <w:rsid w:val="00830983"/>
    <w:rsid w:val="00830BD6"/>
    <w:rsid w:val="00831249"/>
    <w:rsid w:val="0083162B"/>
    <w:rsid w:val="008321F6"/>
    <w:rsid w:val="0083245F"/>
    <w:rsid w:val="0083296B"/>
    <w:rsid w:val="00833875"/>
    <w:rsid w:val="008342B5"/>
    <w:rsid w:val="00835D03"/>
    <w:rsid w:val="008363B5"/>
    <w:rsid w:val="00836AA4"/>
    <w:rsid w:val="008372FD"/>
    <w:rsid w:val="00837A32"/>
    <w:rsid w:val="00840B65"/>
    <w:rsid w:val="00840C5F"/>
    <w:rsid w:val="00841723"/>
    <w:rsid w:val="008424A7"/>
    <w:rsid w:val="008439CC"/>
    <w:rsid w:val="0084411C"/>
    <w:rsid w:val="00844DB5"/>
    <w:rsid w:val="0084565C"/>
    <w:rsid w:val="00845860"/>
    <w:rsid w:val="0084654E"/>
    <w:rsid w:val="0084658A"/>
    <w:rsid w:val="00847354"/>
    <w:rsid w:val="0084745E"/>
    <w:rsid w:val="00851F2D"/>
    <w:rsid w:val="008527F5"/>
    <w:rsid w:val="008564BB"/>
    <w:rsid w:val="00857568"/>
    <w:rsid w:val="00860437"/>
    <w:rsid w:val="0086116D"/>
    <w:rsid w:val="008611A6"/>
    <w:rsid w:val="00861251"/>
    <w:rsid w:val="00862E67"/>
    <w:rsid w:val="00863156"/>
    <w:rsid w:val="00864025"/>
    <w:rsid w:val="00867FCB"/>
    <w:rsid w:val="008709FC"/>
    <w:rsid w:val="00871329"/>
    <w:rsid w:val="00872AFC"/>
    <w:rsid w:val="00876041"/>
    <w:rsid w:val="0087655F"/>
    <w:rsid w:val="00876AB8"/>
    <w:rsid w:val="00876EFF"/>
    <w:rsid w:val="00877509"/>
    <w:rsid w:val="00880193"/>
    <w:rsid w:val="00881899"/>
    <w:rsid w:val="00881B49"/>
    <w:rsid w:val="00881EC3"/>
    <w:rsid w:val="0088276B"/>
    <w:rsid w:val="00882829"/>
    <w:rsid w:val="00883472"/>
    <w:rsid w:val="00883733"/>
    <w:rsid w:val="008872E2"/>
    <w:rsid w:val="00887C80"/>
    <w:rsid w:val="0089094C"/>
    <w:rsid w:val="00891855"/>
    <w:rsid w:val="00891977"/>
    <w:rsid w:val="008923D7"/>
    <w:rsid w:val="008932C7"/>
    <w:rsid w:val="00897D50"/>
    <w:rsid w:val="008A0E92"/>
    <w:rsid w:val="008A1B88"/>
    <w:rsid w:val="008A2568"/>
    <w:rsid w:val="008A4689"/>
    <w:rsid w:val="008A5C6B"/>
    <w:rsid w:val="008A60B8"/>
    <w:rsid w:val="008A7754"/>
    <w:rsid w:val="008A79BF"/>
    <w:rsid w:val="008B05C7"/>
    <w:rsid w:val="008B1F0C"/>
    <w:rsid w:val="008B2F3B"/>
    <w:rsid w:val="008B2F3C"/>
    <w:rsid w:val="008B3DE1"/>
    <w:rsid w:val="008B4DCD"/>
    <w:rsid w:val="008B4FE8"/>
    <w:rsid w:val="008B5060"/>
    <w:rsid w:val="008B70D9"/>
    <w:rsid w:val="008C0338"/>
    <w:rsid w:val="008C2520"/>
    <w:rsid w:val="008C2B2B"/>
    <w:rsid w:val="008C2DD3"/>
    <w:rsid w:val="008C3AE0"/>
    <w:rsid w:val="008C4339"/>
    <w:rsid w:val="008C5679"/>
    <w:rsid w:val="008C6EFA"/>
    <w:rsid w:val="008C79B1"/>
    <w:rsid w:val="008C7BBD"/>
    <w:rsid w:val="008D05CB"/>
    <w:rsid w:val="008D096B"/>
    <w:rsid w:val="008D0B53"/>
    <w:rsid w:val="008D1D7B"/>
    <w:rsid w:val="008D1F68"/>
    <w:rsid w:val="008D24FD"/>
    <w:rsid w:val="008D2805"/>
    <w:rsid w:val="008D2C90"/>
    <w:rsid w:val="008D3B22"/>
    <w:rsid w:val="008D4E00"/>
    <w:rsid w:val="008D541D"/>
    <w:rsid w:val="008E11AD"/>
    <w:rsid w:val="008E194D"/>
    <w:rsid w:val="008E2B48"/>
    <w:rsid w:val="008E2B67"/>
    <w:rsid w:val="008E371C"/>
    <w:rsid w:val="008E4B1C"/>
    <w:rsid w:val="008E4D4B"/>
    <w:rsid w:val="008E62EA"/>
    <w:rsid w:val="008F01EC"/>
    <w:rsid w:val="008F0FFE"/>
    <w:rsid w:val="008F1B64"/>
    <w:rsid w:val="008F26A3"/>
    <w:rsid w:val="008F2AA8"/>
    <w:rsid w:val="008F3370"/>
    <w:rsid w:val="008F4984"/>
    <w:rsid w:val="008F4C59"/>
    <w:rsid w:val="008F598A"/>
    <w:rsid w:val="008F62F7"/>
    <w:rsid w:val="008F6CEC"/>
    <w:rsid w:val="008F70F2"/>
    <w:rsid w:val="008F7116"/>
    <w:rsid w:val="008F71DD"/>
    <w:rsid w:val="008F77B2"/>
    <w:rsid w:val="00902AED"/>
    <w:rsid w:val="00902C44"/>
    <w:rsid w:val="00903CAD"/>
    <w:rsid w:val="009048E7"/>
    <w:rsid w:val="00904BC6"/>
    <w:rsid w:val="0090560E"/>
    <w:rsid w:val="00905A35"/>
    <w:rsid w:val="00905BFD"/>
    <w:rsid w:val="00906B76"/>
    <w:rsid w:val="00907BCA"/>
    <w:rsid w:val="00910BEB"/>
    <w:rsid w:val="00910C62"/>
    <w:rsid w:val="009110FD"/>
    <w:rsid w:val="00911A71"/>
    <w:rsid w:val="00912BC5"/>
    <w:rsid w:val="00913C90"/>
    <w:rsid w:val="00913CC7"/>
    <w:rsid w:val="009150EE"/>
    <w:rsid w:val="00916C26"/>
    <w:rsid w:val="009204E9"/>
    <w:rsid w:val="0092126C"/>
    <w:rsid w:val="009219D7"/>
    <w:rsid w:val="00921DA9"/>
    <w:rsid w:val="00922463"/>
    <w:rsid w:val="00922B7C"/>
    <w:rsid w:val="009232F2"/>
    <w:rsid w:val="00925C82"/>
    <w:rsid w:val="0092793C"/>
    <w:rsid w:val="009279CA"/>
    <w:rsid w:val="00927F1B"/>
    <w:rsid w:val="00932C88"/>
    <w:rsid w:val="00932FC4"/>
    <w:rsid w:val="00933545"/>
    <w:rsid w:val="009336BA"/>
    <w:rsid w:val="0093378A"/>
    <w:rsid w:val="00933C4D"/>
    <w:rsid w:val="00934664"/>
    <w:rsid w:val="009360AF"/>
    <w:rsid w:val="00936EA7"/>
    <w:rsid w:val="00937217"/>
    <w:rsid w:val="00940351"/>
    <w:rsid w:val="009467D4"/>
    <w:rsid w:val="00950021"/>
    <w:rsid w:val="00952203"/>
    <w:rsid w:val="00953B14"/>
    <w:rsid w:val="0095429B"/>
    <w:rsid w:val="009558A9"/>
    <w:rsid w:val="00955F01"/>
    <w:rsid w:val="00960202"/>
    <w:rsid w:val="009609ED"/>
    <w:rsid w:val="00960BE5"/>
    <w:rsid w:val="00962EA0"/>
    <w:rsid w:val="00963A49"/>
    <w:rsid w:val="00963E5A"/>
    <w:rsid w:val="00963EF3"/>
    <w:rsid w:val="00964A59"/>
    <w:rsid w:val="00966575"/>
    <w:rsid w:val="0097087D"/>
    <w:rsid w:val="00970A62"/>
    <w:rsid w:val="00971BE1"/>
    <w:rsid w:val="00972332"/>
    <w:rsid w:val="009725BD"/>
    <w:rsid w:val="0097407B"/>
    <w:rsid w:val="00975C39"/>
    <w:rsid w:val="009772A8"/>
    <w:rsid w:val="009775E0"/>
    <w:rsid w:val="00981700"/>
    <w:rsid w:val="00984B41"/>
    <w:rsid w:val="00985AE0"/>
    <w:rsid w:val="00986400"/>
    <w:rsid w:val="00992833"/>
    <w:rsid w:val="00992A4C"/>
    <w:rsid w:val="009943F8"/>
    <w:rsid w:val="00994B94"/>
    <w:rsid w:val="00995431"/>
    <w:rsid w:val="0099738E"/>
    <w:rsid w:val="00997517"/>
    <w:rsid w:val="009A035E"/>
    <w:rsid w:val="009A1C8D"/>
    <w:rsid w:val="009A2F67"/>
    <w:rsid w:val="009A527D"/>
    <w:rsid w:val="009A5412"/>
    <w:rsid w:val="009A5988"/>
    <w:rsid w:val="009A602E"/>
    <w:rsid w:val="009A6A30"/>
    <w:rsid w:val="009A706C"/>
    <w:rsid w:val="009A750E"/>
    <w:rsid w:val="009B2492"/>
    <w:rsid w:val="009B3A5B"/>
    <w:rsid w:val="009B7585"/>
    <w:rsid w:val="009B76F0"/>
    <w:rsid w:val="009C0551"/>
    <w:rsid w:val="009C0BC9"/>
    <w:rsid w:val="009C17CA"/>
    <w:rsid w:val="009C220F"/>
    <w:rsid w:val="009C2D03"/>
    <w:rsid w:val="009C3B39"/>
    <w:rsid w:val="009C3D42"/>
    <w:rsid w:val="009C6BA5"/>
    <w:rsid w:val="009C755A"/>
    <w:rsid w:val="009D1388"/>
    <w:rsid w:val="009D1C1A"/>
    <w:rsid w:val="009D2431"/>
    <w:rsid w:val="009D26FC"/>
    <w:rsid w:val="009D3402"/>
    <w:rsid w:val="009D38C4"/>
    <w:rsid w:val="009D41F4"/>
    <w:rsid w:val="009D5093"/>
    <w:rsid w:val="009D5191"/>
    <w:rsid w:val="009D5988"/>
    <w:rsid w:val="009D61A8"/>
    <w:rsid w:val="009D6EA5"/>
    <w:rsid w:val="009D7302"/>
    <w:rsid w:val="009E0120"/>
    <w:rsid w:val="009E02BC"/>
    <w:rsid w:val="009E0C25"/>
    <w:rsid w:val="009E17A5"/>
    <w:rsid w:val="009E1AB1"/>
    <w:rsid w:val="009E60F2"/>
    <w:rsid w:val="009E67E5"/>
    <w:rsid w:val="009E7E07"/>
    <w:rsid w:val="009F0A82"/>
    <w:rsid w:val="009F2262"/>
    <w:rsid w:val="009F2604"/>
    <w:rsid w:val="009F31E7"/>
    <w:rsid w:val="009F3FD9"/>
    <w:rsid w:val="00A00779"/>
    <w:rsid w:val="00A00A50"/>
    <w:rsid w:val="00A018BA"/>
    <w:rsid w:val="00A02BCC"/>
    <w:rsid w:val="00A03712"/>
    <w:rsid w:val="00A03AEC"/>
    <w:rsid w:val="00A04CD4"/>
    <w:rsid w:val="00A05122"/>
    <w:rsid w:val="00A11496"/>
    <w:rsid w:val="00A12538"/>
    <w:rsid w:val="00A12B93"/>
    <w:rsid w:val="00A12C07"/>
    <w:rsid w:val="00A13B81"/>
    <w:rsid w:val="00A1401F"/>
    <w:rsid w:val="00A15011"/>
    <w:rsid w:val="00A1548D"/>
    <w:rsid w:val="00A1725C"/>
    <w:rsid w:val="00A237C3"/>
    <w:rsid w:val="00A23833"/>
    <w:rsid w:val="00A2433A"/>
    <w:rsid w:val="00A25B2F"/>
    <w:rsid w:val="00A26290"/>
    <w:rsid w:val="00A309E4"/>
    <w:rsid w:val="00A311EC"/>
    <w:rsid w:val="00A33FC0"/>
    <w:rsid w:val="00A34BC5"/>
    <w:rsid w:val="00A3607B"/>
    <w:rsid w:val="00A361E4"/>
    <w:rsid w:val="00A36346"/>
    <w:rsid w:val="00A37684"/>
    <w:rsid w:val="00A403B0"/>
    <w:rsid w:val="00A41706"/>
    <w:rsid w:val="00A41C5D"/>
    <w:rsid w:val="00A45F16"/>
    <w:rsid w:val="00A46CBC"/>
    <w:rsid w:val="00A52057"/>
    <w:rsid w:val="00A52D12"/>
    <w:rsid w:val="00A531E8"/>
    <w:rsid w:val="00A547C1"/>
    <w:rsid w:val="00A54FE2"/>
    <w:rsid w:val="00A572F2"/>
    <w:rsid w:val="00A60C41"/>
    <w:rsid w:val="00A64999"/>
    <w:rsid w:val="00A66B68"/>
    <w:rsid w:val="00A67E90"/>
    <w:rsid w:val="00A70597"/>
    <w:rsid w:val="00A70B10"/>
    <w:rsid w:val="00A70EE0"/>
    <w:rsid w:val="00A71108"/>
    <w:rsid w:val="00A72163"/>
    <w:rsid w:val="00A72B77"/>
    <w:rsid w:val="00A73AFA"/>
    <w:rsid w:val="00A74275"/>
    <w:rsid w:val="00A74675"/>
    <w:rsid w:val="00A74F20"/>
    <w:rsid w:val="00A75B93"/>
    <w:rsid w:val="00A7641A"/>
    <w:rsid w:val="00A807BC"/>
    <w:rsid w:val="00A80A07"/>
    <w:rsid w:val="00A81369"/>
    <w:rsid w:val="00A85222"/>
    <w:rsid w:val="00A85AF5"/>
    <w:rsid w:val="00A86450"/>
    <w:rsid w:val="00A86C28"/>
    <w:rsid w:val="00A86DB3"/>
    <w:rsid w:val="00A91340"/>
    <w:rsid w:val="00A91F12"/>
    <w:rsid w:val="00A92D9C"/>
    <w:rsid w:val="00A941D5"/>
    <w:rsid w:val="00A950E2"/>
    <w:rsid w:val="00A95CA9"/>
    <w:rsid w:val="00A966A5"/>
    <w:rsid w:val="00A97E46"/>
    <w:rsid w:val="00AA0964"/>
    <w:rsid w:val="00AA51F3"/>
    <w:rsid w:val="00AA56D5"/>
    <w:rsid w:val="00AA56ED"/>
    <w:rsid w:val="00AA7575"/>
    <w:rsid w:val="00AB0265"/>
    <w:rsid w:val="00AB12CD"/>
    <w:rsid w:val="00AB23A8"/>
    <w:rsid w:val="00AB2F7F"/>
    <w:rsid w:val="00AB4DE5"/>
    <w:rsid w:val="00AB5683"/>
    <w:rsid w:val="00AB7022"/>
    <w:rsid w:val="00AB77B1"/>
    <w:rsid w:val="00AB7909"/>
    <w:rsid w:val="00AC1C40"/>
    <w:rsid w:val="00AC299D"/>
    <w:rsid w:val="00AC2D24"/>
    <w:rsid w:val="00AC3BBE"/>
    <w:rsid w:val="00AC421B"/>
    <w:rsid w:val="00AC57FA"/>
    <w:rsid w:val="00AC63D4"/>
    <w:rsid w:val="00AC660D"/>
    <w:rsid w:val="00AC67DC"/>
    <w:rsid w:val="00AC6A41"/>
    <w:rsid w:val="00AC6D26"/>
    <w:rsid w:val="00AC73C2"/>
    <w:rsid w:val="00AD0B09"/>
    <w:rsid w:val="00AD0FAF"/>
    <w:rsid w:val="00AD1FA0"/>
    <w:rsid w:val="00AD258F"/>
    <w:rsid w:val="00AD32AC"/>
    <w:rsid w:val="00AD4879"/>
    <w:rsid w:val="00AD4CC4"/>
    <w:rsid w:val="00AE13FD"/>
    <w:rsid w:val="00AE14FF"/>
    <w:rsid w:val="00AE2F18"/>
    <w:rsid w:val="00AE3234"/>
    <w:rsid w:val="00AE347D"/>
    <w:rsid w:val="00AE4332"/>
    <w:rsid w:val="00AE444C"/>
    <w:rsid w:val="00AE4C6B"/>
    <w:rsid w:val="00AE5C89"/>
    <w:rsid w:val="00AE627D"/>
    <w:rsid w:val="00AE668E"/>
    <w:rsid w:val="00AE7A2A"/>
    <w:rsid w:val="00AF0F08"/>
    <w:rsid w:val="00AF1B58"/>
    <w:rsid w:val="00AF2275"/>
    <w:rsid w:val="00AF2359"/>
    <w:rsid w:val="00AF2575"/>
    <w:rsid w:val="00AF490B"/>
    <w:rsid w:val="00AF4ECE"/>
    <w:rsid w:val="00AF59DF"/>
    <w:rsid w:val="00AF651B"/>
    <w:rsid w:val="00AF65CD"/>
    <w:rsid w:val="00AF6D13"/>
    <w:rsid w:val="00AF7FF1"/>
    <w:rsid w:val="00B008DA"/>
    <w:rsid w:val="00B00915"/>
    <w:rsid w:val="00B00FE0"/>
    <w:rsid w:val="00B02691"/>
    <w:rsid w:val="00B02F1E"/>
    <w:rsid w:val="00B0354F"/>
    <w:rsid w:val="00B062B1"/>
    <w:rsid w:val="00B07357"/>
    <w:rsid w:val="00B07F5E"/>
    <w:rsid w:val="00B1109E"/>
    <w:rsid w:val="00B11A6B"/>
    <w:rsid w:val="00B1396B"/>
    <w:rsid w:val="00B15568"/>
    <w:rsid w:val="00B1590C"/>
    <w:rsid w:val="00B15CBB"/>
    <w:rsid w:val="00B16351"/>
    <w:rsid w:val="00B16A0D"/>
    <w:rsid w:val="00B17554"/>
    <w:rsid w:val="00B175D3"/>
    <w:rsid w:val="00B177E0"/>
    <w:rsid w:val="00B20A10"/>
    <w:rsid w:val="00B22FE7"/>
    <w:rsid w:val="00B23762"/>
    <w:rsid w:val="00B24BE2"/>
    <w:rsid w:val="00B30369"/>
    <w:rsid w:val="00B30EEF"/>
    <w:rsid w:val="00B3123C"/>
    <w:rsid w:val="00B314C0"/>
    <w:rsid w:val="00B42E4D"/>
    <w:rsid w:val="00B4306C"/>
    <w:rsid w:val="00B4366B"/>
    <w:rsid w:val="00B43D75"/>
    <w:rsid w:val="00B46151"/>
    <w:rsid w:val="00B46AF7"/>
    <w:rsid w:val="00B47424"/>
    <w:rsid w:val="00B51C98"/>
    <w:rsid w:val="00B52110"/>
    <w:rsid w:val="00B54088"/>
    <w:rsid w:val="00B549A5"/>
    <w:rsid w:val="00B565B4"/>
    <w:rsid w:val="00B5692B"/>
    <w:rsid w:val="00B56A97"/>
    <w:rsid w:val="00B576D2"/>
    <w:rsid w:val="00B57EC2"/>
    <w:rsid w:val="00B63D15"/>
    <w:rsid w:val="00B63FA4"/>
    <w:rsid w:val="00B64E6B"/>
    <w:rsid w:val="00B65655"/>
    <w:rsid w:val="00B676EA"/>
    <w:rsid w:val="00B74C3E"/>
    <w:rsid w:val="00B771E7"/>
    <w:rsid w:val="00B77EFC"/>
    <w:rsid w:val="00B80FFF"/>
    <w:rsid w:val="00B8131C"/>
    <w:rsid w:val="00B81CBB"/>
    <w:rsid w:val="00B81F44"/>
    <w:rsid w:val="00B825B7"/>
    <w:rsid w:val="00B82E99"/>
    <w:rsid w:val="00B84048"/>
    <w:rsid w:val="00B8421E"/>
    <w:rsid w:val="00B86966"/>
    <w:rsid w:val="00B8752F"/>
    <w:rsid w:val="00B875CB"/>
    <w:rsid w:val="00B90502"/>
    <w:rsid w:val="00B9205A"/>
    <w:rsid w:val="00B93630"/>
    <w:rsid w:val="00B936CA"/>
    <w:rsid w:val="00B93DE5"/>
    <w:rsid w:val="00B95800"/>
    <w:rsid w:val="00B97556"/>
    <w:rsid w:val="00B97F5C"/>
    <w:rsid w:val="00BA1420"/>
    <w:rsid w:val="00BA1809"/>
    <w:rsid w:val="00BA50AE"/>
    <w:rsid w:val="00BA68D2"/>
    <w:rsid w:val="00BB0794"/>
    <w:rsid w:val="00BB18D3"/>
    <w:rsid w:val="00BB1EF9"/>
    <w:rsid w:val="00BB35FA"/>
    <w:rsid w:val="00BB45C7"/>
    <w:rsid w:val="00BB64F9"/>
    <w:rsid w:val="00BB720A"/>
    <w:rsid w:val="00BB77B7"/>
    <w:rsid w:val="00BB7EF1"/>
    <w:rsid w:val="00BC0729"/>
    <w:rsid w:val="00BC261F"/>
    <w:rsid w:val="00BC3410"/>
    <w:rsid w:val="00BC36D9"/>
    <w:rsid w:val="00BC3CF4"/>
    <w:rsid w:val="00BC46CD"/>
    <w:rsid w:val="00BC6BEC"/>
    <w:rsid w:val="00BD05DF"/>
    <w:rsid w:val="00BD1A70"/>
    <w:rsid w:val="00BD2229"/>
    <w:rsid w:val="00BD323C"/>
    <w:rsid w:val="00BD4180"/>
    <w:rsid w:val="00BD41FA"/>
    <w:rsid w:val="00BD5F37"/>
    <w:rsid w:val="00BE055C"/>
    <w:rsid w:val="00BE05F9"/>
    <w:rsid w:val="00BE0B56"/>
    <w:rsid w:val="00BE27D1"/>
    <w:rsid w:val="00BE3577"/>
    <w:rsid w:val="00BE4CC4"/>
    <w:rsid w:val="00BE5D32"/>
    <w:rsid w:val="00BE77DD"/>
    <w:rsid w:val="00BF0C50"/>
    <w:rsid w:val="00BF3003"/>
    <w:rsid w:val="00BF40D4"/>
    <w:rsid w:val="00BF6633"/>
    <w:rsid w:val="00C031EC"/>
    <w:rsid w:val="00C035CA"/>
    <w:rsid w:val="00C04C41"/>
    <w:rsid w:val="00C04CC3"/>
    <w:rsid w:val="00C065D9"/>
    <w:rsid w:val="00C06E8B"/>
    <w:rsid w:val="00C075AA"/>
    <w:rsid w:val="00C0795A"/>
    <w:rsid w:val="00C10FC2"/>
    <w:rsid w:val="00C1128D"/>
    <w:rsid w:val="00C11F32"/>
    <w:rsid w:val="00C1272F"/>
    <w:rsid w:val="00C128CD"/>
    <w:rsid w:val="00C12CEC"/>
    <w:rsid w:val="00C14480"/>
    <w:rsid w:val="00C144FD"/>
    <w:rsid w:val="00C14A7C"/>
    <w:rsid w:val="00C14ABF"/>
    <w:rsid w:val="00C1541B"/>
    <w:rsid w:val="00C16984"/>
    <w:rsid w:val="00C16EDD"/>
    <w:rsid w:val="00C17237"/>
    <w:rsid w:val="00C172AA"/>
    <w:rsid w:val="00C174E7"/>
    <w:rsid w:val="00C17982"/>
    <w:rsid w:val="00C17E21"/>
    <w:rsid w:val="00C2038F"/>
    <w:rsid w:val="00C22D69"/>
    <w:rsid w:val="00C23329"/>
    <w:rsid w:val="00C23A28"/>
    <w:rsid w:val="00C23FFF"/>
    <w:rsid w:val="00C25785"/>
    <w:rsid w:val="00C25A89"/>
    <w:rsid w:val="00C25EED"/>
    <w:rsid w:val="00C30B25"/>
    <w:rsid w:val="00C31C9B"/>
    <w:rsid w:val="00C334AB"/>
    <w:rsid w:val="00C33C05"/>
    <w:rsid w:val="00C36457"/>
    <w:rsid w:val="00C40198"/>
    <w:rsid w:val="00C40DFF"/>
    <w:rsid w:val="00C40E5A"/>
    <w:rsid w:val="00C4147F"/>
    <w:rsid w:val="00C439F8"/>
    <w:rsid w:val="00C440D9"/>
    <w:rsid w:val="00C44255"/>
    <w:rsid w:val="00C44453"/>
    <w:rsid w:val="00C44A4A"/>
    <w:rsid w:val="00C46729"/>
    <w:rsid w:val="00C510C1"/>
    <w:rsid w:val="00C53B1D"/>
    <w:rsid w:val="00C542BE"/>
    <w:rsid w:val="00C56BEC"/>
    <w:rsid w:val="00C56EE1"/>
    <w:rsid w:val="00C57267"/>
    <w:rsid w:val="00C61C5D"/>
    <w:rsid w:val="00C61DC3"/>
    <w:rsid w:val="00C63042"/>
    <w:rsid w:val="00C633E4"/>
    <w:rsid w:val="00C63E2F"/>
    <w:rsid w:val="00C65B79"/>
    <w:rsid w:val="00C65B9B"/>
    <w:rsid w:val="00C71713"/>
    <w:rsid w:val="00C71A9B"/>
    <w:rsid w:val="00C72114"/>
    <w:rsid w:val="00C726AC"/>
    <w:rsid w:val="00C7292E"/>
    <w:rsid w:val="00C72A66"/>
    <w:rsid w:val="00C73BF6"/>
    <w:rsid w:val="00C74A04"/>
    <w:rsid w:val="00C7575A"/>
    <w:rsid w:val="00C75A1C"/>
    <w:rsid w:val="00C80447"/>
    <w:rsid w:val="00C8069F"/>
    <w:rsid w:val="00C80B85"/>
    <w:rsid w:val="00C816EC"/>
    <w:rsid w:val="00C81C21"/>
    <w:rsid w:val="00C82C81"/>
    <w:rsid w:val="00C82D4B"/>
    <w:rsid w:val="00C83202"/>
    <w:rsid w:val="00C86109"/>
    <w:rsid w:val="00C86459"/>
    <w:rsid w:val="00C86FBA"/>
    <w:rsid w:val="00C87BC8"/>
    <w:rsid w:val="00C87CBD"/>
    <w:rsid w:val="00C901F8"/>
    <w:rsid w:val="00C92D53"/>
    <w:rsid w:val="00C9335C"/>
    <w:rsid w:val="00C93BFF"/>
    <w:rsid w:val="00C94192"/>
    <w:rsid w:val="00C9483D"/>
    <w:rsid w:val="00C95242"/>
    <w:rsid w:val="00C954C1"/>
    <w:rsid w:val="00C95D04"/>
    <w:rsid w:val="00C9624C"/>
    <w:rsid w:val="00C9642D"/>
    <w:rsid w:val="00C97909"/>
    <w:rsid w:val="00CA03DA"/>
    <w:rsid w:val="00CA05BA"/>
    <w:rsid w:val="00CA070A"/>
    <w:rsid w:val="00CA0CF8"/>
    <w:rsid w:val="00CA1B49"/>
    <w:rsid w:val="00CA1F0B"/>
    <w:rsid w:val="00CA2329"/>
    <w:rsid w:val="00CA2975"/>
    <w:rsid w:val="00CA30AE"/>
    <w:rsid w:val="00CA38A8"/>
    <w:rsid w:val="00CA3B6A"/>
    <w:rsid w:val="00CA5600"/>
    <w:rsid w:val="00CA5A7A"/>
    <w:rsid w:val="00CA7192"/>
    <w:rsid w:val="00CA7546"/>
    <w:rsid w:val="00CA7F17"/>
    <w:rsid w:val="00CB1648"/>
    <w:rsid w:val="00CB20A2"/>
    <w:rsid w:val="00CB20F1"/>
    <w:rsid w:val="00CB2EB6"/>
    <w:rsid w:val="00CB49A1"/>
    <w:rsid w:val="00CB60F8"/>
    <w:rsid w:val="00CB6A2E"/>
    <w:rsid w:val="00CB7400"/>
    <w:rsid w:val="00CB7EA2"/>
    <w:rsid w:val="00CB7F09"/>
    <w:rsid w:val="00CC02E9"/>
    <w:rsid w:val="00CC2007"/>
    <w:rsid w:val="00CC2FB8"/>
    <w:rsid w:val="00CC3837"/>
    <w:rsid w:val="00CC59E3"/>
    <w:rsid w:val="00CC67E8"/>
    <w:rsid w:val="00CD19C4"/>
    <w:rsid w:val="00CD1BAF"/>
    <w:rsid w:val="00CD2B6A"/>
    <w:rsid w:val="00CD35A3"/>
    <w:rsid w:val="00CD5294"/>
    <w:rsid w:val="00CD644E"/>
    <w:rsid w:val="00CD6978"/>
    <w:rsid w:val="00CE129A"/>
    <w:rsid w:val="00CE1614"/>
    <w:rsid w:val="00CE350A"/>
    <w:rsid w:val="00CE3A9A"/>
    <w:rsid w:val="00CE4ACF"/>
    <w:rsid w:val="00CE57FB"/>
    <w:rsid w:val="00CE6C5C"/>
    <w:rsid w:val="00CE6D07"/>
    <w:rsid w:val="00CE7DE2"/>
    <w:rsid w:val="00CE7E9C"/>
    <w:rsid w:val="00CF012D"/>
    <w:rsid w:val="00CF139C"/>
    <w:rsid w:val="00CF267C"/>
    <w:rsid w:val="00CF3CFE"/>
    <w:rsid w:val="00CF4B69"/>
    <w:rsid w:val="00CF4C87"/>
    <w:rsid w:val="00CF58A0"/>
    <w:rsid w:val="00CF5FE6"/>
    <w:rsid w:val="00CF6C62"/>
    <w:rsid w:val="00D0041C"/>
    <w:rsid w:val="00D00B8D"/>
    <w:rsid w:val="00D036FE"/>
    <w:rsid w:val="00D05FDA"/>
    <w:rsid w:val="00D06967"/>
    <w:rsid w:val="00D069D8"/>
    <w:rsid w:val="00D07C74"/>
    <w:rsid w:val="00D07F03"/>
    <w:rsid w:val="00D12139"/>
    <w:rsid w:val="00D13BC9"/>
    <w:rsid w:val="00D14471"/>
    <w:rsid w:val="00D149B1"/>
    <w:rsid w:val="00D152B7"/>
    <w:rsid w:val="00D1559D"/>
    <w:rsid w:val="00D16861"/>
    <w:rsid w:val="00D23289"/>
    <w:rsid w:val="00D24D20"/>
    <w:rsid w:val="00D27146"/>
    <w:rsid w:val="00D27EB9"/>
    <w:rsid w:val="00D30BDB"/>
    <w:rsid w:val="00D30D78"/>
    <w:rsid w:val="00D31275"/>
    <w:rsid w:val="00D3346A"/>
    <w:rsid w:val="00D33500"/>
    <w:rsid w:val="00D35FC1"/>
    <w:rsid w:val="00D36C87"/>
    <w:rsid w:val="00D40198"/>
    <w:rsid w:val="00D40C46"/>
    <w:rsid w:val="00D42DF3"/>
    <w:rsid w:val="00D4395C"/>
    <w:rsid w:val="00D44249"/>
    <w:rsid w:val="00D44611"/>
    <w:rsid w:val="00D450A3"/>
    <w:rsid w:val="00D45AD8"/>
    <w:rsid w:val="00D46A42"/>
    <w:rsid w:val="00D4713D"/>
    <w:rsid w:val="00D47DEB"/>
    <w:rsid w:val="00D50058"/>
    <w:rsid w:val="00D51CC9"/>
    <w:rsid w:val="00D51F07"/>
    <w:rsid w:val="00D54BF2"/>
    <w:rsid w:val="00D56EB3"/>
    <w:rsid w:val="00D57939"/>
    <w:rsid w:val="00D57EE2"/>
    <w:rsid w:val="00D60C33"/>
    <w:rsid w:val="00D60EED"/>
    <w:rsid w:val="00D627A5"/>
    <w:rsid w:val="00D628D7"/>
    <w:rsid w:val="00D62ADC"/>
    <w:rsid w:val="00D62C0A"/>
    <w:rsid w:val="00D62D1E"/>
    <w:rsid w:val="00D62EDE"/>
    <w:rsid w:val="00D63C59"/>
    <w:rsid w:val="00D63E63"/>
    <w:rsid w:val="00D64700"/>
    <w:rsid w:val="00D64D9E"/>
    <w:rsid w:val="00D64E3A"/>
    <w:rsid w:val="00D6586F"/>
    <w:rsid w:val="00D65C11"/>
    <w:rsid w:val="00D65F28"/>
    <w:rsid w:val="00D660CA"/>
    <w:rsid w:val="00D6690C"/>
    <w:rsid w:val="00D67D3D"/>
    <w:rsid w:val="00D7097E"/>
    <w:rsid w:val="00D72945"/>
    <w:rsid w:val="00D72AA7"/>
    <w:rsid w:val="00D73534"/>
    <w:rsid w:val="00D7377F"/>
    <w:rsid w:val="00D73CD6"/>
    <w:rsid w:val="00D74A3B"/>
    <w:rsid w:val="00D7512E"/>
    <w:rsid w:val="00D75D7D"/>
    <w:rsid w:val="00D805D6"/>
    <w:rsid w:val="00D805EA"/>
    <w:rsid w:val="00D80AEA"/>
    <w:rsid w:val="00D80CA9"/>
    <w:rsid w:val="00D80F0C"/>
    <w:rsid w:val="00D81491"/>
    <w:rsid w:val="00D81B67"/>
    <w:rsid w:val="00D84A73"/>
    <w:rsid w:val="00D86573"/>
    <w:rsid w:val="00D9117A"/>
    <w:rsid w:val="00D91C12"/>
    <w:rsid w:val="00D91E08"/>
    <w:rsid w:val="00D9335F"/>
    <w:rsid w:val="00D9360E"/>
    <w:rsid w:val="00D93EC6"/>
    <w:rsid w:val="00D941EF"/>
    <w:rsid w:val="00D95030"/>
    <w:rsid w:val="00D95C2E"/>
    <w:rsid w:val="00D968B5"/>
    <w:rsid w:val="00D979C4"/>
    <w:rsid w:val="00D97A56"/>
    <w:rsid w:val="00DA29D2"/>
    <w:rsid w:val="00DA385F"/>
    <w:rsid w:val="00DA3BB1"/>
    <w:rsid w:val="00DA3BF6"/>
    <w:rsid w:val="00DA4A81"/>
    <w:rsid w:val="00DA51BB"/>
    <w:rsid w:val="00DA52F4"/>
    <w:rsid w:val="00DA536B"/>
    <w:rsid w:val="00DA6F28"/>
    <w:rsid w:val="00DA6F9F"/>
    <w:rsid w:val="00DB34F0"/>
    <w:rsid w:val="00DB4A47"/>
    <w:rsid w:val="00DB53DC"/>
    <w:rsid w:val="00DB5FD0"/>
    <w:rsid w:val="00DB6039"/>
    <w:rsid w:val="00DB61E8"/>
    <w:rsid w:val="00DB77E7"/>
    <w:rsid w:val="00DB7F9C"/>
    <w:rsid w:val="00DC0FC2"/>
    <w:rsid w:val="00DC1B87"/>
    <w:rsid w:val="00DC2E70"/>
    <w:rsid w:val="00DC2F46"/>
    <w:rsid w:val="00DC40A4"/>
    <w:rsid w:val="00DC412B"/>
    <w:rsid w:val="00DC48BE"/>
    <w:rsid w:val="00DC5F04"/>
    <w:rsid w:val="00DD0C03"/>
    <w:rsid w:val="00DD1438"/>
    <w:rsid w:val="00DD152D"/>
    <w:rsid w:val="00DD1583"/>
    <w:rsid w:val="00DD2A3B"/>
    <w:rsid w:val="00DD457C"/>
    <w:rsid w:val="00DD52EB"/>
    <w:rsid w:val="00DD6B31"/>
    <w:rsid w:val="00DD6DAA"/>
    <w:rsid w:val="00DD7D11"/>
    <w:rsid w:val="00DD7FAE"/>
    <w:rsid w:val="00DE0DEA"/>
    <w:rsid w:val="00DE1B90"/>
    <w:rsid w:val="00DE1CC2"/>
    <w:rsid w:val="00DE3A5F"/>
    <w:rsid w:val="00DE3F38"/>
    <w:rsid w:val="00DE493A"/>
    <w:rsid w:val="00DE4C95"/>
    <w:rsid w:val="00DE4EF8"/>
    <w:rsid w:val="00DE5D53"/>
    <w:rsid w:val="00DE6397"/>
    <w:rsid w:val="00DE659E"/>
    <w:rsid w:val="00DF1271"/>
    <w:rsid w:val="00DF1CB9"/>
    <w:rsid w:val="00DF201F"/>
    <w:rsid w:val="00DF2407"/>
    <w:rsid w:val="00DF487A"/>
    <w:rsid w:val="00DF524B"/>
    <w:rsid w:val="00DF545F"/>
    <w:rsid w:val="00DF569E"/>
    <w:rsid w:val="00DF5FE6"/>
    <w:rsid w:val="00DF66CF"/>
    <w:rsid w:val="00DF737B"/>
    <w:rsid w:val="00E028D0"/>
    <w:rsid w:val="00E04281"/>
    <w:rsid w:val="00E0590A"/>
    <w:rsid w:val="00E12463"/>
    <w:rsid w:val="00E16023"/>
    <w:rsid w:val="00E16A47"/>
    <w:rsid w:val="00E16CA2"/>
    <w:rsid w:val="00E17B2D"/>
    <w:rsid w:val="00E20809"/>
    <w:rsid w:val="00E21DBD"/>
    <w:rsid w:val="00E22D9C"/>
    <w:rsid w:val="00E22EA5"/>
    <w:rsid w:val="00E23DBC"/>
    <w:rsid w:val="00E25290"/>
    <w:rsid w:val="00E25899"/>
    <w:rsid w:val="00E26C1B"/>
    <w:rsid w:val="00E27711"/>
    <w:rsid w:val="00E30D86"/>
    <w:rsid w:val="00E312AC"/>
    <w:rsid w:val="00E31691"/>
    <w:rsid w:val="00E325A3"/>
    <w:rsid w:val="00E32A51"/>
    <w:rsid w:val="00E3314A"/>
    <w:rsid w:val="00E35E81"/>
    <w:rsid w:val="00E36D6A"/>
    <w:rsid w:val="00E36FD5"/>
    <w:rsid w:val="00E37D1E"/>
    <w:rsid w:val="00E37FF8"/>
    <w:rsid w:val="00E40C26"/>
    <w:rsid w:val="00E41446"/>
    <w:rsid w:val="00E41E24"/>
    <w:rsid w:val="00E43173"/>
    <w:rsid w:val="00E444D8"/>
    <w:rsid w:val="00E45173"/>
    <w:rsid w:val="00E4535D"/>
    <w:rsid w:val="00E45A11"/>
    <w:rsid w:val="00E46A8F"/>
    <w:rsid w:val="00E47683"/>
    <w:rsid w:val="00E47CE0"/>
    <w:rsid w:val="00E56979"/>
    <w:rsid w:val="00E56D3F"/>
    <w:rsid w:val="00E57405"/>
    <w:rsid w:val="00E575A8"/>
    <w:rsid w:val="00E605A2"/>
    <w:rsid w:val="00E61C16"/>
    <w:rsid w:val="00E62546"/>
    <w:rsid w:val="00E63F09"/>
    <w:rsid w:val="00E64614"/>
    <w:rsid w:val="00E64A03"/>
    <w:rsid w:val="00E652DF"/>
    <w:rsid w:val="00E657F8"/>
    <w:rsid w:val="00E67204"/>
    <w:rsid w:val="00E67589"/>
    <w:rsid w:val="00E676B8"/>
    <w:rsid w:val="00E70614"/>
    <w:rsid w:val="00E71733"/>
    <w:rsid w:val="00E72B2C"/>
    <w:rsid w:val="00E731AB"/>
    <w:rsid w:val="00E73B1D"/>
    <w:rsid w:val="00E742AD"/>
    <w:rsid w:val="00E75352"/>
    <w:rsid w:val="00E81AD1"/>
    <w:rsid w:val="00E81E0E"/>
    <w:rsid w:val="00E833EC"/>
    <w:rsid w:val="00E841CA"/>
    <w:rsid w:val="00E90B0E"/>
    <w:rsid w:val="00E923E9"/>
    <w:rsid w:val="00E92831"/>
    <w:rsid w:val="00E93631"/>
    <w:rsid w:val="00E93DA4"/>
    <w:rsid w:val="00E940CD"/>
    <w:rsid w:val="00E941BF"/>
    <w:rsid w:val="00E95BC4"/>
    <w:rsid w:val="00E979CF"/>
    <w:rsid w:val="00EA138E"/>
    <w:rsid w:val="00EA15EC"/>
    <w:rsid w:val="00EA1675"/>
    <w:rsid w:val="00EA19E6"/>
    <w:rsid w:val="00EA289E"/>
    <w:rsid w:val="00EA2A45"/>
    <w:rsid w:val="00EA2C4E"/>
    <w:rsid w:val="00EA3065"/>
    <w:rsid w:val="00EA4162"/>
    <w:rsid w:val="00EA4228"/>
    <w:rsid w:val="00EA5636"/>
    <w:rsid w:val="00EA56AE"/>
    <w:rsid w:val="00EA5CD4"/>
    <w:rsid w:val="00EA7A32"/>
    <w:rsid w:val="00EB018D"/>
    <w:rsid w:val="00EB088D"/>
    <w:rsid w:val="00EB0A82"/>
    <w:rsid w:val="00EB15C1"/>
    <w:rsid w:val="00EB20DC"/>
    <w:rsid w:val="00EB22E4"/>
    <w:rsid w:val="00EB55CF"/>
    <w:rsid w:val="00EC060F"/>
    <w:rsid w:val="00EC18CB"/>
    <w:rsid w:val="00EC2092"/>
    <w:rsid w:val="00EC2349"/>
    <w:rsid w:val="00EC352A"/>
    <w:rsid w:val="00EC3E0E"/>
    <w:rsid w:val="00EC4E79"/>
    <w:rsid w:val="00EC5815"/>
    <w:rsid w:val="00EC6115"/>
    <w:rsid w:val="00EC64EF"/>
    <w:rsid w:val="00EC6A53"/>
    <w:rsid w:val="00EC6C70"/>
    <w:rsid w:val="00EC77A3"/>
    <w:rsid w:val="00EC7ED7"/>
    <w:rsid w:val="00EC7F4F"/>
    <w:rsid w:val="00ED029C"/>
    <w:rsid w:val="00ED0547"/>
    <w:rsid w:val="00ED0E46"/>
    <w:rsid w:val="00ED1B30"/>
    <w:rsid w:val="00ED36E9"/>
    <w:rsid w:val="00ED4D96"/>
    <w:rsid w:val="00ED63C0"/>
    <w:rsid w:val="00ED6E47"/>
    <w:rsid w:val="00EE0568"/>
    <w:rsid w:val="00EE090D"/>
    <w:rsid w:val="00EE0A4C"/>
    <w:rsid w:val="00EE1B75"/>
    <w:rsid w:val="00EE361A"/>
    <w:rsid w:val="00EE3E12"/>
    <w:rsid w:val="00EE6058"/>
    <w:rsid w:val="00EE607F"/>
    <w:rsid w:val="00EE6D10"/>
    <w:rsid w:val="00EE7F1A"/>
    <w:rsid w:val="00EE7F81"/>
    <w:rsid w:val="00EF0B32"/>
    <w:rsid w:val="00EF15A5"/>
    <w:rsid w:val="00EF452C"/>
    <w:rsid w:val="00EF5E89"/>
    <w:rsid w:val="00EF632D"/>
    <w:rsid w:val="00EF6F33"/>
    <w:rsid w:val="00EF6F39"/>
    <w:rsid w:val="00EF7BBD"/>
    <w:rsid w:val="00F00007"/>
    <w:rsid w:val="00F00773"/>
    <w:rsid w:val="00F010A0"/>
    <w:rsid w:val="00F01ADE"/>
    <w:rsid w:val="00F03CBE"/>
    <w:rsid w:val="00F05341"/>
    <w:rsid w:val="00F05B1B"/>
    <w:rsid w:val="00F05D75"/>
    <w:rsid w:val="00F11018"/>
    <w:rsid w:val="00F11668"/>
    <w:rsid w:val="00F11A61"/>
    <w:rsid w:val="00F1464E"/>
    <w:rsid w:val="00F146B1"/>
    <w:rsid w:val="00F16E8F"/>
    <w:rsid w:val="00F22071"/>
    <w:rsid w:val="00F23BD5"/>
    <w:rsid w:val="00F23F45"/>
    <w:rsid w:val="00F2402F"/>
    <w:rsid w:val="00F25AC1"/>
    <w:rsid w:val="00F2638F"/>
    <w:rsid w:val="00F26A1E"/>
    <w:rsid w:val="00F278EE"/>
    <w:rsid w:val="00F27B05"/>
    <w:rsid w:val="00F33058"/>
    <w:rsid w:val="00F3383E"/>
    <w:rsid w:val="00F33887"/>
    <w:rsid w:val="00F33BE7"/>
    <w:rsid w:val="00F35234"/>
    <w:rsid w:val="00F369F3"/>
    <w:rsid w:val="00F43198"/>
    <w:rsid w:val="00F43E61"/>
    <w:rsid w:val="00F44194"/>
    <w:rsid w:val="00F45C23"/>
    <w:rsid w:val="00F47BA7"/>
    <w:rsid w:val="00F5039D"/>
    <w:rsid w:val="00F52B20"/>
    <w:rsid w:val="00F563A6"/>
    <w:rsid w:val="00F563FE"/>
    <w:rsid w:val="00F56AB1"/>
    <w:rsid w:val="00F56EA4"/>
    <w:rsid w:val="00F5700B"/>
    <w:rsid w:val="00F616F5"/>
    <w:rsid w:val="00F62D12"/>
    <w:rsid w:val="00F639D3"/>
    <w:rsid w:val="00F643FC"/>
    <w:rsid w:val="00F67981"/>
    <w:rsid w:val="00F70209"/>
    <w:rsid w:val="00F705DD"/>
    <w:rsid w:val="00F70DC5"/>
    <w:rsid w:val="00F715AA"/>
    <w:rsid w:val="00F71B22"/>
    <w:rsid w:val="00F72E84"/>
    <w:rsid w:val="00F737C9"/>
    <w:rsid w:val="00F73EC6"/>
    <w:rsid w:val="00F7431A"/>
    <w:rsid w:val="00F745C7"/>
    <w:rsid w:val="00F768AD"/>
    <w:rsid w:val="00F778FB"/>
    <w:rsid w:val="00F801EF"/>
    <w:rsid w:val="00F80DBD"/>
    <w:rsid w:val="00F81031"/>
    <w:rsid w:val="00F8213F"/>
    <w:rsid w:val="00F82140"/>
    <w:rsid w:val="00F83780"/>
    <w:rsid w:val="00F83D49"/>
    <w:rsid w:val="00F851E8"/>
    <w:rsid w:val="00F86D76"/>
    <w:rsid w:val="00F87560"/>
    <w:rsid w:val="00F9148D"/>
    <w:rsid w:val="00F91B6E"/>
    <w:rsid w:val="00F9222E"/>
    <w:rsid w:val="00F92411"/>
    <w:rsid w:val="00F93670"/>
    <w:rsid w:val="00F93B71"/>
    <w:rsid w:val="00F943B9"/>
    <w:rsid w:val="00F9480E"/>
    <w:rsid w:val="00F94D57"/>
    <w:rsid w:val="00F95FAA"/>
    <w:rsid w:val="00F96116"/>
    <w:rsid w:val="00F967CD"/>
    <w:rsid w:val="00F96959"/>
    <w:rsid w:val="00F972D2"/>
    <w:rsid w:val="00F9771B"/>
    <w:rsid w:val="00F97A54"/>
    <w:rsid w:val="00FA0257"/>
    <w:rsid w:val="00FA04CA"/>
    <w:rsid w:val="00FA1EA5"/>
    <w:rsid w:val="00FA2B1B"/>
    <w:rsid w:val="00FA64E1"/>
    <w:rsid w:val="00FA6754"/>
    <w:rsid w:val="00FA6985"/>
    <w:rsid w:val="00FA76F1"/>
    <w:rsid w:val="00FB0794"/>
    <w:rsid w:val="00FB0E3B"/>
    <w:rsid w:val="00FB1A76"/>
    <w:rsid w:val="00FB1E7A"/>
    <w:rsid w:val="00FB65B1"/>
    <w:rsid w:val="00FB6F47"/>
    <w:rsid w:val="00FB7976"/>
    <w:rsid w:val="00FB7D91"/>
    <w:rsid w:val="00FC246B"/>
    <w:rsid w:val="00FC7100"/>
    <w:rsid w:val="00FD0A45"/>
    <w:rsid w:val="00FD14A4"/>
    <w:rsid w:val="00FD15F5"/>
    <w:rsid w:val="00FD3125"/>
    <w:rsid w:val="00FD5F25"/>
    <w:rsid w:val="00FD5F4D"/>
    <w:rsid w:val="00FE0118"/>
    <w:rsid w:val="00FE0819"/>
    <w:rsid w:val="00FE1D49"/>
    <w:rsid w:val="00FE3F3F"/>
    <w:rsid w:val="00FE4C2F"/>
    <w:rsid w:val="00FE5708"/>
    <w:rsid w:val="00FE766F"/>
    <w:rsid w:val="00FE7681"/>
    <w:rsid w:val="00FE76A5"/>
    <w:rsid w:val="00FF08CF"/>
    <w:rsid w:val="00FF0B88"/>
    <w:rsid w:val="00FF2632"/>
    <w:rsid w:val="00FF2CA2"/>
    <w:rsid w:val="00FF3C06"/>
    <w:rsid w:val="00FF410B"/>
    <w:rsid w:val="00FF43CE"/>
    <w:rsid w:val="00FF4F83"/>
    <w:rsid w:val="00FF65FB"/>
    <w:rsid w:val="00FF7231"/>
    <w:rsid w:val="00FF7CF6"/>
    <w:rsid w:val="68C82D15"/>
    <w:rsid w:val="7002C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A4177A"/>
  <w15:docId w15:val="{42D6FF73-0EA1-49D0-A523-460FE42D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EB20DC"/>
    <w:pPr>
      <w:widowControl w:val="0"/>
      <w:autoSpaceDE w:val="0"/>
      <w:autoSpaceDN w:val="0"/>
      <w:spacing w:after="0" w:line="240" w:lineRule="auto"/>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A79BF"/>
    <w:pPr>
      <w:spacing w:after="120"/>
    </w:pPr>
  </w:style>
  <w:style w:type="character" w:customStyle="1" w:styleId="BodyTextChar">
    <w:name w:val="Body Text Char"/>
    <w:basedOn w:val="DefaultParagraphFont"/>
    <w:link w:val="BodyText"/>
    <w:uiPriority w:val="99"/>
    <w:rsid w:val="008A79BF"/>
  </w:style>
  <w:style w:type="paragraph" w:styleId="BalloonText">
    <w:name w:val="Balloon Text"/>
    <w:basedOn w:val="Normal"/>
    <w:link w:val="BalloonTextChar"/>
    <w:uiPriority w:val="99"/>
    <w:semiHidden/>
    <w:unhideWhenUsed/>
    <w:rsid w:val="008A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9BF"/>
    <w:rPr>
      <w:rFonts w:ascii="Tahoma" w:hAnsi="Tahoma" w:cs="Tahoma"/>
      <w:sz w:val="16"/>
      <w:szCs w:val="16"/>
    </w:rPr>
  </w:style>
  <w:style w:type="paragraph" w:styleId="ListParagraph">
    <w:name w:val="List Paragraph"/>
    <w:basedOn w:val="Normal"/>
    <w:uiPriority w:val="34"/>
    <w:qFormat/>
    <w:rsid w:val="00BD05DF"/>
    <w:pPr>
      <w:ind w:left="720"/>
      <w:contextualSpacing/>
    </w:pPr>
  </w:style>
  <w:style w:type="paragraph" w:styleId="Header">
    <w:name w:val="header"/>
    <w:basedOn w:val="Normal"/>
    <w:link w:val="HeaderChar"/>
    <w:uiPriority w:val="99"/>
    <w:unhideWhenUsed/>
    <w:rsid w:val="004D0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3F"/>
  </w:style>
  <w:style w:type="paragraph" w:styleId="Footer">
    <w:name w:val="footer"/>
    <w:basedOn w:val="Normal"/>
    <w:link w:val="FooterChar"/>
    <w:uiPriority w:val="99"/>
    <w:unhideWhenUsed/>
    <w:rsid w:val="004D0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3F"/>
  </w:style>
  <w:style w:type="paragraph" w:customStyle="1" w:styleId="Default">
    <w:name w:val="Default"/>
    <w:rsid w:val="00002CD8"/>
    <w:pPr>
      <w:autoSpaceDE w:val="0"/>
      <w:autoSpaceDN w:val="0"/>
      <w:adjustRightInd w:val="0"/>
      <w:spacing w:after="0" w:line="240" w:lineRule="auto"/>
    </w:pPr>
    <w:rPr>
      <w:rFonts w:ascii="Arial" w:hAnsi="Arial" w:cs="Arial"/>
      <w:color w:val="000000"/>
      <w:sz w:val="24"/>
      <w:szCs w:val="24"/>
    </w:rPr>
  </w:style>
  <w:style w:type="paragraph" w:customStyle="1" w:styleId="BodyA">
    <w:name w:val="Body A"/>
    <w:basedOn w:val="Default"/>
    <w:next w:val="Default"/>
    <w:uiPriority w:val="99"/>
    <w:rsid w:val="00F5039D"/>
    <w:rPr>
      <w:rFonts w:eastAsia="Times New Roman"/>
      <w:color w:val="auto"/>
      <w:lang w:eastAsia="en-AU"/>
    </w:rPr>
  </w:style>
  <w:style w:type="character" w:styleId="Hyperlink">
    <w:name w:val="Hyperlink"/>
    <w:basedOn w:val="DefaultParagraphFont"/>
    <w:semiHidden/>
    <w:rsid w:val="00D23289"/>
    <w:rPr>
      <w:color w:val="0000FF"/>
      <w:u w:val="single"/>
    </w:rPr>
  </w:style>
  <w:style w:type="character" w:styleId="Strong">
    <w:name w:val="Strong"/>
    <w:basedOn w:val="DefaultParagraphFont"/>
    <w:uiPriority w:val="22"/>
    <w:qFormat/>
    <w:rsid w:val="00D23289"/>
    <w:rPr>
      <w:b/>
      <w:bCs/>
    </w:rPr>
  </w:style>
  <w:style w:type="character" w:customStyle="1" w:styleId="Heading2Char">
    <w:name w:val="Heading 2 Char"/>
    <w:basedOn w:val="DefaultParagraphFont"/>
    <w:link w:val="Heading2"/>
    <w:uiPriority w:val="1"/>
    <w:rsid w:val="00EB20DC"/>
    <w:rPr>
      <w:rFonts w:ascii="Arial" w:eastAsia="Arial" w:hAnsi="Arial" w:cs="Arial"/>
      <w:b/>
      <w:bCs/>
      <w:lang w:val="en-US"/>
    </w:rPr>
  </w:style>
  <w:style w:type="paragraph" w:customStyle="1" w:styleId="Body">
    <w:name w:val="Body"/>
    <w:aliases w:val="Text,2,3,2 + justified,2 + 14 pt,Italic,Custom Color(RGB(0,36,126)),Justified + 14 pt,Ita..."/>
    <w:basedOn w:val="Default"/>
    <w:next w:val="Default"/>
    <w:uiPriority w:val="99"/>
    <w:rsid w:val="00787FE5"/>
    <w:rPr>
      <w:rFonts w:ascii="HelveticaNeue LT 45 Light" w:hAnsi="HelveticaNeue LT 45 Light" w:cstheme="minorBidi"/>
      <w:color w:val="auto"/>
    </w:rPr>
  </w:style>
  <w:style w:type="paragraph" w:styleId="ListBullet">
    <w:name w:val="List Bullet"/>
    <w:basedOn w:val="Default"/>
    <w:next w:val="Default"/>
    <w:uiPriority w:val="99"/>
    <w:rsid w:val="00787FE5"/>
    <w:rPr>
      <w:rFonts w:ascii="HelveticaNeue LT 45 Light" w:hAnsi="HelveticaNeue LT 45 Light" w:cstheme="minorBidi"/>
      <w:color w:val="auto"/>
    </w:rPr>
  </w:style>
  <w:style w:type="character" w:styleId="Emphasis">
    <w:name w:val="Emphasis"/>
    <w:basedOn w:val="DefaultParagraphFont"/>
    <w:uiPriority w:val="20"/>
    <w:qFormat/>
    <w:rsid w:val="0084411C"/>
    <w:rPr>
      <w:b/>
      <w:bCs/>
      <w:i w:val="0"/>
      <w:iCs w:val="0"/>
    </w:rPr>
  </w:style>
  <w:style w:type="character" w:customStyle="1" w:styleId="st1">
    <w:name w:val="st1"/>
    <w:basedOn w:val="DefaultParagraphFont"/>
    <w:rsid w:val="00844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1D43EDE8C7CF4CA37F505A8015ACAD" ma:contentTypeVersion="6" ma:contentTypeDescription="Create a new document." ma:contentTypeScope="" ma:versionID="e1ec81d5240a1ae422291d32f25c574c">
  <xsd:schema xmlns:xsd="http://www.w3.org/2001/XMLSchema" xmlns:xs="http://www.w3.org/2001/XMLSchema" xmlns:p="http://schemas.microsoft.com/office/2006/metadata/properties" xmlns:ns2="4c453363-ceee-4cdb-9eab-811d13b1c237" targetNamespace="http://schemas.microsoft.com/office/2006/metadata/properties" ma:root="true" ma:fieldsID="985d148828f85159e2056700ad0dd9e4" ns2:_="">
    <xsd:import namespace="4c453363-ceee-4cdb-9eab-811d13b1c2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53363-ceee-4cdb-9eab-811d13b1c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AD80-CF25-4D84-BCE5-C806F6288E33}">
  <ds:schemaRefs>
    <ds:schemaRef ds:uri="http://schemas.microsoft.com/sharepoint/v3/contenttype/forms"/>
  </ds:schemaRefs>
</ds:datastoreItem>
</file>

<file path=customXml/itemProps2.xml><?xml version="1.0" encoding="utf-8"?>
<ds:datastoreItem xmlns:ds="http://schemas.openxmlformats.org/officeDocument/2006/customXml" ds:itemID="{166E42CC-42AB-4FF3-A0D8-44BF1A86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53363-ceee-4cdb-9eab-811d13b1c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2D66F-B6E7-40C0-9A44-CF3C3E22D9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89073-3E9F-47C4-B1EE-093F6D54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Glenn</dc:creator>
  <cp:lastModifiedBy>Michael Trist</cp:lastModifiedBy>
  <cp:revision>2</cp:revision>
  <cp:lastPrinted>2018-05-24T00:34:00Z</cp:lastPrinted>
  <dcterms:created xsi:type="dcterms:W3CDTF">2019-06-13T01:28:00Z</dcterms:created>
  <dcterms:modified xsi:type="dcterms:W3CDTF">2019-06-13T01:28:00Z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0x010100191D43EDE8C7CF4CA37F505A8015ACAD</vt:lpwstr>
  </property>
</Properties>
</file>