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8B4" w:rsidRPr="003108B4" w:rsidRDefault="00981BC8" w:rsidP="003108B4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3445887" cy="1248918"/>
            <wp:effectExtent l="0" t="0" r="0" b="0"/>
            <wp:docPr id="1" name="image1.jpeg" descr="C:\Users\ianderson\AppData\Local\Microsoft\Windows\INetCache\Content.Word\AGGPA_Logo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5887" cy="1248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FD6" w:rsidRDefault="00981BC8" w:rsidP="00EC6209">
      <w:pPr>
        <w:pStyle w:val="BodyText"/>
        <w:ind w:left="2160" w:firstLine="0"/>
        <w:jc w:val="center"/>
        <w:rPr>
          <w:i/>
          <w:sz w:val="24"/>
        </w:rPr>
      </w:pPr>
      <w:r w:rsidRPr="003108B4">
        <w:rPr>
          <w:i/>
          <w:sz w:val="24"/>
        </w:rPr>
        <w:t>Promoting and Advocating for Government Primary Schools</w:t>
      </w:r>
    </w:p>
    <w:p w:rsidR="00EC6209" w:rsidRPr="00EC6209" w:rsidRDefault="00EC6209" w:rsidP="00EC6209">
      <w:pPr>
        <w:pStyle w:val="BodyText"/>
        <w:ind w:left="2160" w:firstLine="0"/>
        <w:jc w:val="center"/>
        <w:rPr>
          <w:rFonts w:ascii="Times New Roman"/>
          <w:color w:val="92D050"/>
          <w:sz w:val="20"/>
          <w:szCs w:val="20"/>
        </w:rPr>
      </w:pPr>
      <w:r w:rsidRPr="00EC6209">
        <w:rPr>
          <w:color w:val="92D050"/>
          <w:sz w:val="20"/>
          <w:szCs w:val="20"/>
        </w:rPr>
        <w:t>Notes taken by Robyn Evans NSWPPA representative</w:t>
      </w:r>
    </w:p>
    <w:p w:rsidR="003108B4" w:rsidRDefault="00981BC8" w:rsidP="00EC6209">
      <w:pPr>
        <w:pStyle w:val="ListParagraph"/>
        <w:spacing w:before="147"/>
        <w:ind w:left="2160" w:right="1711" w:firstLine="0"/>
        <w:jc w:val="center"/>
        <w:rPr>
          <w:b/>
          <w:sz w:val="24"/>
          <w:szCs w:val="24"/>
        </w:rPr>
      </w:pPr>
      <w:r w:rsidRPr="003108B4">
        <w:rPr>
          <w:b/>
          <w:sz w:val="24"/>
          <w:szCs w:val="24"/>
        </w:rPr>
        <w:t xml:space="preserve">National Council AGM </w:t>
      </w:r>
      <w:r w:rsidR="003108B4">
        <w:rPr>
          <w:b/>
          <w:sz w:val="24"/>
          <w:szCs w:val="24"/>
        </w:rPr>
        <w:t xml:space="preserve">Ian Anderson </w:t>
      </w:r>
    </w:p>
    <w:p w:rsidR="005A6E72" w:rsidRPr="003108B4" w:rsidRDefault="003108B4" w:rsidP="00EC6209">
      <w:pPr>
        <w:pStyle w:val="ListParagraph"/>
        <w:spacing w:before="147"/>
        <w:ind w:left="2160" w:right="1711" w:firstLine="0"/>
        <w:jc w:val="center"/>
        <w:rPr>
          <w:b/>
          <w:sz w:val="24"/>
          <w:szCs w:val="24"/>
        </w:rPr>
      </w:pPr>
      <w:r w:rsidRPr="003108B4">
        <w:rPr>
          <w:b/>
          <w:sz w:val="24"/>
          <w:szCs w:val="24"/>
        </w:rPr>
        <w:t xml:space="preserve">President’s </w:t>
      </w:r>
      <w:r w:rsidR="00981BC8" w:rsidRPr="003108B4">
        <w:rPr>
          <w:b/>
          <w:sz w:val="24"/>
          <w:szCs w:val="24"/>
        </w:rPr>
        <w:t>Report</w:t>
      </w:r>
      <w:r w:rsidRPr="003108B4">
        <w:rPr>
          <w:b/>
          <w:sz w:val="24"/>
          <w:szCs w:val="24"/>
        </w:rPr>
        <w:t xml:space="preserve"> </w:t>
      </w:r>
      <w:r w:rsidR="00EC6209">
        <w:rPr>
          <w:b/>
          <w:sz w:val="24"/>
          <w:szCs w:val="24"/>
        </w:rPr>
        <w:t>- 25 May 2020</w:t>
      </w:r>
    </w:p>
    <w:p w:rsidR="005A6E72" w:rsidRPr="003108B4" w:rsidRDefault="005A6E72" w:rsidP="00EC6209">
      <w:pPr>
        <w:pStyle w:val="BodyText"/>
        <w:ind w:left="0" w:firstLine="0"/>
        <w:rPr>
          <w:sz w:val="24"/>
          <w:szCs w:val="24"/>
        </w:rPr>
      </w:pPr>
    </w:p>
    <w:p w:rsidR="005A6E72" w:rsidRDefault="005A6E72" w:rsidP="00EC6209">
      <w:pPr>
        <w:pStyle w:val="BodyText"/>
        <w:numPr>
          <w:ilvl w:val="0"/>
          <w:numId w:val="7"/>
        </w:numPr>
        <w:ind w:right="330"/>
      </w:pPr>
      <w:r>
        <w:t>Strategic Plan developed, a clear direction for AGPPA in coming years.</w:t>
      </w:r>
    </w:p>
    <w:p w:rsidR="005A6E72" w:rsidRDefault="005A6E72" w:rsidP="00EC6209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0"/>
        <w:ind w:right="257"/>
        <w:rPr>
          <w:rFonts w:ascii="Symbol" w:hAnsi="Symbol"/>
          <w:i/>
        </w:rPr>
      </w:pPr>
      <w:r>
        <w:rPr>
          <w:i/>
        </w:rPr>
        <w:t>Ensure the considered voice of primary government school principals is valued, respected by and acted upon by the Federal Government and other key</w:t>
      </w:r>
      <w:r>
        <w:rPr>
          <w:i/>
          <w:spacing w:val="-9"/>
        </w:rPr>
        <w:t xml:space="preserve"> </w:t>
      </w:r>
      <w:r>
        <w:rPr>
          <w:i/>
        </w:rPr>
        <w:t>stakeholders</w:t>
      </w:r>
    </w:p>
    <w:p w:rsidR="005A6E72" w:rsidRDefault="005A6E72" w:rsidP="00EC6209">
      <w:pPr>
        <w:pStyle w:val="BodyText"/>
        <w:spacing w:before="12"/>
        <w:ind w:left="0" w:firstLine="0"/>
        <w:rPr>
          <w:i/>
          <w:sz w:val="32"/>
        </w:rPr>
      </w:pPr>
    </w:p>
    <w:p w:rsidR="005A6E72" w:rsidRDefault="005A6E72" w:rsidP="00EC6209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0"/>
        <w:ind w:right="928"/>
        <w:rPr>
          <w:rFonts w:ascii="Symbol" w:hAnsi="Symbol"/>
          <w:i/>
        </w:rPr>
      </w:pPr>
      <w:r>
        <w:rPr>
          <w:i/>
        </w:rPr>
        <w:t>Influence the Australian community to place a greater value on government primary education to receive optimal</w:t>
      </w:r>
      <w:r>
        <w:rPr>
          <w:i/>
          <w:spacing w:val="-2"/>
        </w:rPr>
        <w:t xml:space="preserve"> </w:t>
      </w:r>
      <w:r>
        <w:rPr>
          <w:i/>
        </w:rPr>
        <w:t>resourcing.</w:t>
      </w:r>
    </w:p>
    <w:p w:rsidR="005A6E72" w:rsidRDefault="005A6E72" w:rsidP="00EC6209">
      <w:pPr>
        <w:pStyle w:val="BodyText"/>
        <w:spacing w:before="10"/>
        <w:ind w:left="0" w:firstLine="0"/>
        <w:rPr>
          <w:i/>
          <w:sz w:val="21"/>
        </w:rPr>
      </w:pPr>
    </w:p>
    <w:p w:rsidR="005A6E72" w:rsidRDefault="005A6E72" w:rsidP="00EC6209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1"/>
        <w:ind w:right="715"/>
        <w:rPr>
          <w:rFonts w:ascii="Symbol" w:hAnsi="Symbol"/>
          <w:i/>
        </w:rPr>
      </w:pPr>
      <w:r>
        <w:rPr>
          <w:i/>
        </w:rPr>
        <w:t>Advocate to government and key stakeholders that policies and initiatives factor in the importance of government primary principal</w:t>
      </w:r>
      <w:r>
        <w:rPr>
          <w:i/>
          <w:spacing w:val="-6"/>
        </w:rPr>
        <w:t xml:space="preserve"> </w:t>
      </w:r>
      <w:r>
        <w:rPr>
          <w:i/>
        </w:rPr>
        <w:t>wellbeing</w:t>
      </w:r>
    </w:p>
    <w:p w:rsidR="005A6E72" w:rsidRDefault="005A6E72" w:rsidP="00EC6209">
      <w:pPr>
        <w:pStyle w:val="BodyText"/>
        <w:spacing w:before="1"/>
        <w:ind w:left="0" w:firstLine="0"/>
        <w:rPr>
          <w:i/>
        </w:rPr>
      </w:pPr>
    </w:p>
    <w:p w:rsidR="005A6E72" w:rsidRDefault="005A6E72" w:rsidP="00EC6209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0"/>
        <w:rPr>
          <w:rFonts w:ascii="Symbol" w:hAnsi="Symbol"/>
          <w:i/>
          <w:sz w:val="20"/>
        </w:rPr>
      </w:pPr>
      <w:r>
        <w:rPr>
          <w:i/>
        </w:rPr>
        <w:t>High quality leadership underpins every government primary</w:t>
      </w:r>
      <w:r>
        <w:rPr>
          <w:i/>
          <w:spacing w:val="-9"/>
        </w:rPr>
        <w:t xml:space="preserve"> </w:t>
      </w:r>
      <w:r>
        <w:rPr>
          <w:i/>
        </w:rPr>
        <w:t>school.</w:t>
      </w:r>
    </w:p>
    <w:p w:rsidR="005A6E72" w:rsidRDefault="005A6E72" w:rsidP="00EC6209">
      <w:pPr>
        <w:pStyle w:val="BodyText"/>
        <w:ind w:left="0" w:firstLine="0"/>
        <w:rPr>
          <w:i/>
          <w:sz w:val="26"/>
        </w:rPr>
      </w:pPr>
    </w:p>
    <w:p w:rsidR="005A6E72" w:rsidRPr="00EC6209" w:rsidRDefault="005A6E72" w:rsidP="00EC6209">
      <w:pPr>
        <w:pStyle w:val="BodyText"/>
        <w:spacing w:before="220"/>
        <w:ind w:left="459" w:right="172" w:firstLine="0"/>
      </w:pPr>
      <w:r>
        <w:t xml:space="preserve">A significant achievement over the past 12 months has been the approval of </w:t>
      </w:r>
      <w:r w:rsidRPr="00EC6209">
        <w:t xml:space="preserve">AGPPA’s </w:t>
      </w:r>
      <w:proofErr w:type="gramStart"/>
      <w:r w:rsidRPr="00EC6209">
        <w:t>Charitable</w:t>
      </w:r>
      <w:proofErr w:type="gramEnd"/>
      <w:r w:rsidRPr="00EC6209">
        <w:t xml:space="preserve"> status.</w:t>
      </w:r>
    </w:p>
    <w:p w:rsidR="005A6E72" w:rsidRPr="003108B4" w:rsidRDefault="005A6E72" w:rsidP="00EC6209">
      <w:pPr>
        <w:spacing w:before="134"/>
        <w:ind w:left="360"/>
        <w:rPr>
          <w:b/>
        </w:rPr>
      </w:pPr>
      <w:r w:rsidRPr="003108B4">
        <w:rPr>
          <w:b/>
        </w:rPr>
        <w:t>Achievements o</w:t>
      </w:r>
      <w:r w:rsidR="003108B4">
        <w:rPr>
          <w:b/>
        </w:rPr>
        <w:t>ver the past 12 month for AGPPA</w:t>
      </w:r>
      <w:r w:rsidRPr="003108B4">
        <w:rPr>
          <w:b/>
        </w:rPr>
        <w:t>:</w:t>
      </w:r>
    </w:p>
    <w:p w:rsidR="005A6E72" w:rsidRDefault="005A6E72" w:rsidP="00EC6209">
      <w:pPr>
        <w:pStyle w:val="ListParagraph"/>
        <w:numPr>
          <w:ilvl w:val="0"/>
          <w:numId w:val="7"/>
        </w:numPr>
      </w:pPr>
      <w:r>
        <w:t xml:space="preserve">New </w:t>
      </w:r>
      <w:r w:rsidRPr="005A6E72">
        <w:rPr>
          <w:b/>
        </w:rPr>
        <w:t xml:space="preserve">Strategic Plan </w:t>
      </w:r>
      <w:r>
        <w:t>developed</w:t>
      </w:r>
    </w:p>
    <w:p w:rsidR="005A6E72" w:rsidRDefault="005A6E72" w:rsidP="00EC6209">
      <w:pPr>
        <w:pStyle w:val="Heading1"/>
        <w:numPr>
          <w:ilvl w:val="0"/>
          <w:numId w:val="7"/>
        </w:numPr>
        <w:spacing w:before="135"/>
      </w:pPr>
      <w:r>
        <w:t>Formal Submissions</w:t>
      </w:r>
    </w:p>
    <w:p w:rsidR="005A6E72" w:rsidRDefault="005A6E72" w:rsidP="00EC6209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134"/>
      </w:pPr>
      <w:r>
        <w:t>Review of the Melbourne</w:t>
      </w:r>
      <w:r>
        <w:rPr>
          <w:spacing w:val="-8"/>
        </w:rPr>
        <w:t xml:space="preserve"> </w:t>
      </w:r>
      <w:r>
        <w:t>Declaration</w:t>
      </w:r>
    </w:p>
    <w:p w:rsidR="005A6E72" w:rsidRDefault="005A6E72" w:rsidP="00EC6209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126"/>
      </w:pPr>
      <w:r>
        <w:t>National Architecture</w:t>
      </w:r>
      <w:r>
        <w:rPr>
          <w:spacing w:val="-3"/>
        </w:rPr>
        <w:t xml:space="preserve"> </w:t>
      </w:r>
      <w:r>
        <w:t>Review</w:t>
      </w:r>
    </w:p>
    <w:p w:rsidR="005A6E72" w:rsidRDefault="005A6E72" w:rsidP="00EC6209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127"/>
      </w:pPr>
      <w:r>
        <w:t>Review of Senior Secondary</w:t>
      </w:r>
      <w:r>
        <w:rPr>
          <w:spacing w:val="-3"/>
        </w:rPr>
        <w:t xml:space="preserve"> </w:t>
      </w:r>
      <w:r>
        <w:t>Pathways</w:t>
      </w:r>
    </w:p>
    <w:p w:rsidR="005A6E72" w:rsidRDefault="005A6E72" w:rsidP="00EC6209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128"/>
      </w:pPr>
      <w:r>
        <w:t>National Teacher Workforce</w:t>
      </w:r>
      <w:r>
        <w:rPr>
          <w:spacing w:val="-3"/>
        </w:rPr>
        <w:t xml:space="preserve"> </w:t>
      </w:r>
      <w:r>
        <w:t>Strategy</w:t>
      </w:r>
    </w:p>
    <w:p w:rsidR="005A6E72" w:rsidRDefault="005A6E72" w:rsidP="00EC6209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128"/>
      </w:pPr>
      <w:r>
        <w:t>Review of</w:t>
      </w:r>
      <w:r>
        <w:rPr>
          <w:spacing w:val="-1"/>
        </w:rPr>
        <w:t xml:space="preserve"> </w:t>
      </w:r>
      <w:r>
        <w:t>NAPLAN</w:t>
      </w:r>
    </w:p>
    <w:p w:rsidR="005A6E72" w:rsidRDefault="005A6E72" w:rsidP="00EC6209">
      <w:pPr>
        <w:pStyle w:val="BodyText"/>
        <w:ind w:left="0" w:firstLine="0"/>
        <w:rPr>
          <w:sz w:val="24"/>
        </w:rPr>
      </w:pPr>
    </w:p>
    <w:p w:rsidR="005A6E72" w:rsidRDefault="005A6E72" w:rsidP="00EC6209">
      <w:pPr>
        <w:pStyle w:val="BodyText"/>
        <w:spacing w:before="5"/>
        <w:ind w:left="0" w:firstLine="0"/>
        <w:rPr>
          <w:sz w:val="19"/>
        </w:rPr>
      </w:pPr>
    </w:p>
    <w:p w:rsidR="005A6E72" w:rsidRDefault="005A6E72" w:rsidP="00EC6209">
      <w:pPr>
        <w:spacing w:before="1"/>
      </w:pPr>
      <w:r w:rsidRPr="003108B4">
        <w:rPr>
          <w:b/>
        </w:rPr>
        <w:t xml:space="preserve">Informal Feedback </w:t>
      </w:r>
      <w:r>
        <w:t>provided on:</w:t>
      </w:r>
    </w:p>
    <w:p w:rsidR="005A6E72" w:rsidRDefault="005A6E72" w:rsidP="00EC6209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132"/>
      </w:pPr>
      <w:r>
        <w:t>Phonics</w:t>
      </w:r>
    </w:p>
    <w:p w:rsidR="005A6E72" w:rsidRDefault="005A6E72" w:rsidP="00EC6209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128"/>
      </w:pPr>
      <w:r>
        <w:t>Teacher and School Leader</w:t>
      </w:r>
      <w:r>
        <w:rPr>
          <w:spacing w:val="-11"/>
        </w:rPr>
        <w:t xml:space="preserve"> </w:t>
      </w:r>
      <w:r>
        <w:t>Abuse</w:t>
      </w:r>
    </w:p>
    <w:p w:rsidR="005A6E72" w:rsidRDefault="005A6E72" w:rsidP="00EC6209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128"/>
      </w:pPr>
      <w:r>
        <w:t>Reduction of Red</w:t>
      </w:r>
      <w:r>
        <w:rPr>
          <w:spacing w:val="-8"/>
        </w:rPr>
        <w:t xml:space="preserve"> </w:t>
      </w:r>
      <w:r>
        <w:t>Tape</w:t>
      </w:r>
    </w:p>
    <w:p w:rsidR="005A6E72" w:rsidRDefault="005A6E72" w:rsidP="00EC6209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127"/>
      </w:pPr>
      <w:r>
        <w:t>National Teacher Workforce</w:t>
      </w:r>
      <w:r>
        <w:rPr>
          <w:spacing w:val="-3"/>
        </w:rPr>
        <w:t xml:space="preserve"> </w:t>
      </w:r>
      <w:r>
        <w:t>Strategy</w:t>
      </w:r>
    </w:p>
    <w:p w:rsidR="005A6E72" w:rsidRDefault="005A6E72" w:rsidP="00EC6209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128"/>
      </w:pPr>
      <w:r>
        <w:t>National School Resourcing</w:t>
      </w:r>
      <w:r>
        <w:rPr>
          <w:spacing w:val="-5"/>
        </w:rPr>
        <w:t xml:space="preserve"> </w:t>
      </w:r>
      <w:r>
        <w:t>Board</w:t>
      </w:r>
    </w:p>
    <w:p w:rsidR="005A6E72" w:rsidRDefault="005A6E72" w:rsidP="00EC6209">
      <w:pPr>
        <w:pStyle w:val="BodyText"/>
        <w:ind w:left="0" w:firstLine="0"/>
        <w:rPr>
          <w:sz w:val="24"/>
        </w:rPr>
      </w:pPr>
    </w:p>
    <w:p w:rsidR="005A6E72" w:rsidRDefault="005A6E72" w:rsidP="00EC6209">
      <w:pPr>
        <w:pStyle w:val="BodyText"/>
        <w:spacing w:before="6"/>
        <w:ind w:left="0" w:firstLine="0"/>
        <w:rPr>
          <w:sz w:val="19"/>
        </w:rPr>
      </w:pPr>
    </w:p>
    <w:p w:rsidR="00252F69" w:rsidRDefault="00252F69" w:rsidP="00EC6209">
      <w:pPr>
        <w:pStyle w:val="Heading1"/>
        <w:ind w:left="0"/>
      </w:pPr>
    </w:p>
    <w:p w:rsidR="00252F69" w:rsidRDefault="00252F69" w:rsidP="00EC6209">
      <w:pPr>
        <w:pStyle w:val="Heading1"/>
        <w:ind w:left="0"/>
      </w:pPr>
    </w:p>
    <w:p w:rsidR="005A6E72" w:rsidRDefault="005A6E72" w:rsidP="00EC6209">
      <w:pPr>
        <w:pStyle w:val="Heading1"/>
        <w:ind w:left="0"/>
      </w:pPr>
      <w:r>
        <w:lastRenderedPageBreak/>
        <w:t>Media Releases</w:t>
      </w:r>
    </w:p>
    <w:p w:rsidR="001C1BE4" w:rsidRDefault="005A6E72" w:rsidP="00EC6209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132"/>
        <w:ind w:right="673"/>
      </w:pPr>
      <w:r>
        <w:t>Principal Health and Wellbeing Survey: concern over reports that violence and physical assaults of school leaders on the</w:t>
      </w:r>
      <w:r>
        <w:rPr>
          <w:spacing w:val="-6"/>
        </w:rPr>
        <w:t xml:space="preserve"> </w:t>
      </w:r>
      <w:r w:rsidR="001C1BE4">
        <w:t>rise</w:t>
      </w:r>
    </w:p>
    <w:p w:rsidR="001C1BE4" w:rsidRDefault="001C1BE4" w:rsidP="00EC6209">
      <w:pPr>
        <w:pStyle w:val="Heading1"/>
        <w:spacing w:before="135"/>
      </w:pPr>
      <w:r>
        <w:t>Formal Submissions</w:t>
      </w:r>
    </w:p>
    <w:p w:rsidR="001C1BE4" w:rsidRDefault="001C1BE4" w:rsidP="00EC620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34"/>
        <w:ind w:hanging="361"/>
      </w:pPr>
      <w:r>
        <w:t>Review of the Melbourne</w:t>
      </w:r>
      <w:r>
        <w:rPr>
          <w:spacing w:val="-8"/>
        </w:rPr>
        <w:t xml:space="preserve"> </w:t>
      </w:r>
      <w:r>
        <w:t>Declaration</w:t>
      </w:r>
    </w:p>
    <w:p w:rsidR="001C1BE4" w:rsidRDefault="001C1BE4" w:rsidP="00EC620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26"/>
        <w:ind w:hanging="361"/>
      </w:pPr>
      <w:r>
        <w:t>National Architecture</w:t>
      </w:r>
      <w:r>
        <w:rPr>
          <w:spacing w:val="-3"/>
        </w:rPr>
        <w:t xml:space="preserve"> </w:t>
      </w:r>
      <w:r>
        <w:t>Review</w:t>
      </w:r>
    </w:p>
    <w:p w:rsidR="001C1BE4" w:rsidRDefault="001C1BE4" w:rsidP="00EC620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27"/>
        <w:ind w:hanging="361"/>
      </w:pPr>
      <w:r>
        <w:t>Review of Senior Secondary</w:t>
      </w:r>
      <w:r>
        <w:rPr>
          <w:spacing w:val="-3"/>
        </w:rPr>
        <w:t xml:space="preserve"> </w:t>
      </w:r>
      <w:r>
        <w:t>Pathways</w:t>
      </w:r>
    </w:p>
    <w:p w:rsidR="001C1BE4" w:rsidRDefault="001C1BE4" w:rsidP="00EC620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28"/>
        <w:ind w:hanging="361"/>
      </w:pPr>
      <w:r>
        <w:t>National Teacher Workforce</w:t>
      </w:r>
      <w:r>
        <w:rPr>
          <w:spacing w:val="-3"/>
        </w:rPr>
        <w:t xml:space="preserve"> </w:t>
      </w:r>
      <w:r>
        <w:t>Strategy</w:t>
      </w:r>
    </w:p>
    <w:p w:rsidR="001C1BE4" w:rsidRDefault="001C1BE4" w:rsidP="00EC620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28"/>
        <w:ind w:hanging="361"/>
      </w:pPr>
      <w:r>
        <w:t>Review of</w:t>
      </w:r>
      <w:r>
        <w:rPr>
          <w:spacing w:val="-1"/>
        </w:rPr>
        <w:t xml:space="preserve"> </w:t>
      </w:r>
      <w:r>
        <w:t>NAPLAN</w:t>
      </w:r>
    </w:p>
    <w:p w:rsidR="001C1BE4" w:rsidRDefault="001C1BE4" w:rsidP="00EC6209">
      <w:pPr>
        <w:pStyle w:val="BodyText"/>
        <w:ind w:left="0" w:firstLine="0"/>
        <w:rPr>
          <w:sz w:val="24"/>
        </w:rPr>
      </w:pPr>
    </w:p>
    <w:p w:rsidR="001C1BE4" w:rsidRDefault="001C1BE4" w:rsidP="00EC6209">
      <w:pPr>
        <w:pStyle w:val="BodyText"/>
        <w:spacing w:before="5"/>
        <w:ind w:left="0" w:firstLine="0"/>
        <w:rPr>
          <w:sz w:val="19"/>
        </w:rPr>
      </w:pPr>
    </w:p>
    <w:p w:rsidR="001C1BE4" w:rsidRDefault="001C1BE4" w:rsidP="00EC6209">
      <w:pPr>
        <w:spacing w:before="1"/>
        <w:ind w:left="100"/>
      </w:pPr>
      <w:r>
        <w:rPr>
          <w:b/>
        </w:rPr>
        <w:t xml:space="preserve">Informal Feedback </w:t>
      </w:r>
      <w:r>
        <w:t>provided on:</w:t>
      </w:r>
    </w:p>
    <w:p w:rsidR="001C1BE4" w:rsidRDefault="001C1BE4" w:rsidP="00EC620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32"/>
        <w:ind w:hanging="361"/>
      </w:pPr>
      <w:r>
        <w:t>Phonics</w:t>
      </w:r>
    </w:p>
    <w:p w:rsidR="001C1BE4" w:rsidRDefault="001C1BE4" w:rsidP="00EC620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28"/>
        <w:ind w:hanging="361"/>
      </w:pPr>
      <w:r>
        <w:t>Teacher and School Leader</w:t>
      </w:r>
      <w:r>
        <w:rPr>
          <w:spacing w:val="-11"/>
        </w:rPr>
        <w:t xml:space="preserve"> </w:t>
      </w:r>
      <w:r>
        <w:t>Abuse</w:t>
      </w:r>
    </w:p>
    <w:p w:rsidR="001C1BE4" w:rsidRDefault="001C1BE4" w:rsidP="00EC620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28"/>
        <w:ind w:hanging="361"/>
      </w:pPr>
      <w:r>
        <w:t>Reduction of Red</w:t>
      </w:r>
      <w:r>
        <w:rPr>
          <w:spacing w:val="-8"/>
        </w:rPr>
        <w:t xml:space="preserve"> </w:t>
      </w:r>
      <w:r>
        <w:t>Tape</w:t>
      </w:r>
    </w:p>
    <w:p w:rsidR="001C1BE4" w:rsidRDefault="001C1BE4" w:rsidP="00EC620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27"/>
        <w:ind w:hanging="361"/>
      </w:pPr>
      <w:r>
        <w:t>National Teacher Workforce</w:t>
      </w:r>
      <w:r>
        <w:rPr>
          <w:spacing w:val="-3"/>
        </w:rPr>
        <w:t xml:space="preserve"> </w:t>
      </w:r>
      <w:r>
        <w:t>Strategy</w:t>
      </w:r>
    </w:p>
    <w:p w:rsidR="001C1BE4" w:rsidRDefault="001C1BE4" w:rsidP="00EC620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28"/>
        <w:ind w:hanging="361"/>
      </w:pPr>
      <w:r>
        <w:t>National School Resourcing</w:t>
      </w:r>
      <w:r>
        <w:rPr>
          <w:spacing w:val="-5"/>
        </w:rPr>
        <w:t xml:space="preserve"> </w:t>
      </w:r>
      <w:r>
        <w:t>Board</w:t>
      </w:r>
    </w:p>
    <w:p w:rsidR="001C1BE4" w:rsidRDefault="001C1BE4" w:rsidP="00EC6209">
      <w:pPr>
        <w:pStyle w:val="BodyText"/>
        <w:ind w:left="0" w:firstLine="0"/>
        <w:rPr>
          <w:sz w:val="24"/>
        </w:rPr>
      </w:pPr>
    </w:p>
    <w:p w:rsidR="001C1BE4" w:rsidRDefault="001C1BE4" w:rsidP="00EC6209">
      <w:pPr>
        <w:pStyle w:val="BodyText"/>
        <w:spacing w:before="6"/>
        <w:ind w:left="0" w:firstLine="0"/>
        <w:rPr>
          <w:sz w:val="19"/>
        </w:rPr>
      </w:pPr>
    </w:p>
    <w:p w:rsidR="001C1BE4" w:rsidRDefault="001C1BE4" w:rsidP="00EC6209">
      <w:pPr>
        <w:pStyle w:val="Heading1"/>
      </w:pPr>
      <w:r>
        <w:t>Media Releases</w:t>
      </w:r>
    </w:p>
    <w:p w:rsidR="001C1BE4" w:rsidRDefault="001C1BE4" w:rsidP="00EC620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32"/>
        <w:ind w:right="673"/>
      </w:pPr>
      <w:r>
        <w:t>Principal Health and Wellbeing Survey: concern over reports that violence and physical assaults of school leaders on the</w:t>
      </w:r>
      <w:r>
        <w:rPr>
          <w:spacing w:val="-6"/>
        </w:rPr>
        <w:t xml:space="preserve"> </w:t>
      </w:r>
      <w:r>
        <w:t>rise</w:t>
      </w:r>
    </w:p>
    <w:p w:rsidR="001C1BE4" w:rsidRDefault="001C1BE4" w:rsidP="00EC6209">
      <w:pPr>
        <w:spacing w:before="134"/>
      </w:pPr>
      <w:r w:rsidRPr="002E41E8">
        <w:rPr>
          <w:b/>
        </w:rPr>
        <w:t xml:space="preserve">Achievements </w:t>
      </w:r>
      <w:r>
        <w:t>over the past 12 months:</w:t>
      </w:r>
    </w:p>
    <w:p w:rsidR="001C1BE4" w:rsidRDefault="001C1BE4" w:rsidP="00EC6209">
      <w:pPr>
        <w:pStyle w:val="ListParagraph"/>
        <w:numPr>
          <w:ilvl w:val="0"/>
          <w:numId w:val="2"/>
        </w:numPr>
      </w:pPr>
      <w:r>
        <w:t xml:space="preserve">New </w:t>
      </w:r>
      <w:r w:rsidRPr="001C1BE4">
        <w:rPr>
          <w:b/>
        </w:rPr>
        <w:t xml:space="preserve">Strategic Plan </w:t>
      </w:r>
      <w:r>
        <w:t>developed</w:t>
      </w:r>
    </w:p>
    <w:p w:rsidR="002E41E8" w:rsidRDefault="002E41E8" w:rsidP="00EC620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61"/>
        <w:ind w:hanging="361"/>
      </w:pPr>
      <w:r>
        <w:t>AGPPA calls for a National Approach to support all students and</w:t>
      </w:r>
      <w:r>
        <w:rPr>
          <w:spacing w:val="-14"/>
        </w:rPr>
        <w:t xml:space="preserve"> </w:t>
      </w:r>
      <w:r>
        <w:t>staff</w:t>
      </w:r>
    </w:p>
    <w:p w:rsidR="002E41E8" w:rsidRDefault="002E41E8" w:rsidP="00EC6209">
      <w:pPr>
        <w:pStyle w:val="ListParagraph"/>
        <w:numPr>
          <w:ilvl w:val="0"/>
          <w:numId w:val="2"/>
        </w:numPr>
        <w:tabs>
          <w:tab w:val="left" w:pos="870"/>
          <w:tab w:val="left" w:pos="871"/>
        </w:tabs>
        <w:spacing w:before="128"/>
        <w:ind w:right="116"/>
      </w:pPr>
      <w:r>
        <w:tab/>
        <w:t>Ian Anderson, President of AGPPA, Responds to the Australian Principal Occupational Health Safety and Wellbeing Survey</w:t>
      </w:r>
      <w:r>
        <w:rPr>
          <w:spacing w:val="-5"/>
        </w:rPr>
        <w:t xml:space="preserve"> </w:t>
      </w:r>
      <w:r>
        <w:t>2019</w:t>
      </w:r>
    </w:p>
    <w:p w:rsidR="002E41E8" w:rsidRDefault="002E41E8" w:rsidP="00EC6209">
      <w:pPr>
        <w:pStyle w:val="Heading1"/>
        <w:spacing w:before="15"/>
      </w:pPr>
      <w:r>
        <w:t>State of the Nation Topics</w:t>
      </w:r>
    </w:p>
    <w:p w:rsidR="002E41E8" w:rsidRDefault="002E41E8" w:rsidP="00EC620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32"/>
        <w:ind w:hanging="361"/>
      </w:pPr>
      <w:r>
        <w:t>Principal Health and</w:t>
      </w:r>
      <w:r>
        <w:rPr>
          <w:spacing w:val="-4"/>
        </w:rPr>
        <w:t xml:space="preserve"> </w:t>
      </w:r>
      <w:r>
        <w:t>Wellbeing</w:t>
      </w:r>
    </w:p>
    <w:p w:rsidR="002E41E8" w:rsidRDefault="002E41E8" w:rsidP="00EC620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28"/>
        <w:ind w:hanging="361"/>
      </w:pPr>
      <w:r>
        <w:t>Wrap Around</w:t>
      </w:r>
      <w:r>
        <w:rPr>
          <w:spacing w:val="-3"/>
        </w:rPr>
        <w:t xml:space="preserve"> </w:t>
      </w:r>
      <w:r>
        <w:t>Services</w:t>
      </w:r>
    </w:p>
    <w:p w:rsidR="002E41E8" w:rsidRDefault="002E41E8" w:rsidP="00EC620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27"/>
        <w:ind w:hanging="361"/>
      </w:pPr>
      <w:r>
        <w:t>Red Tape</w:t>
      </w:r>
    </w:p>
    <w:p w:rsidR="002E41E8" w:rsidRDefault="002E41E8" w:rsidP="00EC6209">
      <w:pPr>
        <w:pStyle w:val="BodyText"/>
        <w:spacing w:before="6"/>
        <w:ind w:left="0" w:firstLine="0"/>
        <w:rPr>
          <w:sz w:val="19"/>
        </w:rPr>
      </w:pPr>
    </w:p>
    <w:p w:rsidR="002E41E8" w:rsidRDefault="002E41E8" w:rsidP="00EC6209">
      <w:pPr>
        <w:ind w:left="100"/>
      </w:pPr>
      <w:r>
        <w:rPr>
          <w:b/>
        </w:rPr>
        <w:t xml:space="preserve">Representation </w:t>
      </w:r>
      <w:r>
        <w:t>of AGPPA at:</w:t>
      </w:r>
    </w:p>
    <w:p w:rsidR="002E41E8" w:rsidRDefault="002E41E8" w:rsidP="00EC620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hanging="361"/>
      </w:pPr>
      <w:r>
        <w:t>Schools Stakeholder Forum –</w:t>
      </w:r>
      <w:r>
        <w:rPr>
          <w:spacing w:val="-5"/>
        </w:rPr>
        <w:t xml:space="preserve"> </w:t>
      </w:r>
      <w:r>
        <w:t>Canberra</w:t>
      </w:r>
    </w:p>
    <w:p w:rsidR="002E41E8" w:rsidRDefault="002E41E8" w:rsidP="00EC620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26"/>
        <w:ind w:hanging="361"/>
      </w:pPr>
      <w:r>
        <w:t>National School Reform</w:t>
      </w:r>
      <w:r>
        <w:rPr>
          <w:spacing w:val="-2"/>
        </w:rPr>
        <w:t xml:space="preserve"> </w:t>
      </w:r>
      <w:r>
        <w:t>Agreement</w:t>
      </w:r>
    </w:p>
    <w:p w:rsidR="002E41E8" w:rsidRDefault="002E41E8" w:rsidP="00EC620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28"/>
        <w:ind w:hanging="361"/>
      </w:pPr>
      <w:r>
        <w:t>ACDE Status of</w:t>
      </w:r>
      <w:r>
        <w:rPr>
          <w:spacing w:val="-3"/>
        </w:rPr>
        <w:t xml:space="preserve"> </w:t>
      </w:r>
      <w:r>
        <w:t>Teachers</w:t>
      </w:r>
    </w:p>
    <w:p w:rsidR="002E41E8" w:rsidRDefault="00252F69" w:rsidP="00EC620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27"/>
        <w:ind w:right="574"/>
        <w:rPr>
          <w:i/>
        </w:rPr>
      </w:pPr>
      <w:r>
        <w:t>AITSL</w:t>
      </w:r>
      <w:r w:rsidR="002E41E8">
        <w:t xml:space="preserve"> School Leadership Round Table - </w:t>
      </w:r>
      <w:r w:rsidR="002E41E8">
        <w:rPr>
          <w:i/>
        </w:rPr>
        <w:t>Strengthening school leadership development and principal</w:t>
      </w:r>
      <w:r w:rsidR="002E41E8">
        <w:rPr>
          <w:i/>
          <w:spacing w:val="-1"/>
        </w:rPr>
        <w:t xml:space="preserve"> </w:t>
      </w:r>
      <w:r w:rsidR="002E41E8">
        <w:rPr>
          <w:i/>
        </w:rPr>
        <w:t>preparation</w:t>
      </w:r>
    </w:p>
    <w:p w:rsidR="002E41E8" w:rsidRDefault="002E41E8" w:rsidP="00EC620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6"/>
        <w:ind w:hanging="361"/>
      </w:pPr>
      <w:r>
        <w:t>APPA</w:t>
      </w:r>
      <w:r>
        <w:rPr>
          <w:spacing w:val="-3"/>
        </w:rPr>
        <w:t xml:space="preserve"> </w:t>
      </w:r>
      <w:r>
        <w:t>Conference</w:t>
      </w:r>
    </w:p>
    <w:p w:rsidR="002E41E8" w:rsidRDefault="002E41E8" w:rsidP="00EC620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27"/>
        <w:ind w:hanging="361"/>
      </w:pPr>
      <w:r>
        <w:t>QASSP</w:t>
      </w:r>
      <w:r>
        <w:rPr>
          <w:spacing w:val="-1"/>
        </w:rPr>
        <w:t xml:space="preserve"> </w:t>
      </w:r>
      <w:r>
        <w:t>Conference</w:t>
      </w:r>
    </w:p>
    <w:p w:rsidR="002E41E8" w:rsidRDefault="002E41E8" w:rsidP="00EC620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28"/>
        <w:ind w:hanging="361"/>
      </w:pPr>
      <w:r>
        <w:t>NSWPPA</w:t>
      </w:r>
      <w:r>
        <w:rPr>
          <w:spacing w:val="-4"/>
        </w:rPr>
        <w:t xml:space="preserve"> </w:t>
      </w:r>
      <w:r>
        <w:t>Conference</w:t>
      </w:r>
    </w:p>
    <w:p w:rsidR="002E41E8" w:rsidRDefault="002E41E8" w:rsidP="00EC620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25"/>
        <w:ind w:hanging="361"/>
      </w:pPr>
      <w:r>
        <w:t>VPA</w:t>
      </w:r>
      <w:r>
        <w:rPr>
          <w:spacing w:val="-1"/>
        </w:rPr>
        <w:t xml:space="preserve"> </w:t>
      </w:r>
      <w:r>
        <w:t>Conference</w:t>
      </w:r>
    </w:p>
    <w:p w:rsidR="002E41E8" w:rsidRDefault="002E41E8" w:rsidP="00EC620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28"/>
        <w:ind w:hanging="361"/>
      </w:pPr>
      <w:r>
        <w:lastRenderedPageBreak/>
        <w:t>WAPPA</w:t>
      </w:r>
      <w:r>
        <w:rPr>
          <w:spacing w:val="-1"/>
        </w:rPr>
        <w:t xml:space="preserve"> </w:t>
      </w:r>
      <w:r>
        <w:t>Conference</w:t>
      </w:r>
    </w:p>
    <w:p w:rsidR="002E41E8" w:rsidRDefault="002E41E8" w:rsidP="00EC620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28"/>
        <w:ind w:hanging="361"/>
      </w:pPr>
      <w:r>
        <w:t>ICP Council and</w:t>
      </w:r>
      <w:r>
        <w:rPr>
          <w:spacing w:val="-1"/>
        </w:rPr>
        <w:t xml:space="preserve"> </w:t>
      </w:r>
      <w:r>
        <w:t>Conference</w:t>
      </w:r>
    </w:p>
    <w:p w:rsidR="002E41E8" w:rsidRDefault="002E41E8" w:rsidP="00EC620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28"/>
        <w:ind w:hanging="361"/>
      </w:pPr>
      <w:r>
        <w:t>Australian Educators’</w:t>
      </w:r>
      <w:r>
        <w:rPr>
          <w:spacing w:val="-2"/>
        </w:rPr>
        <w:t xml:space="preserve"> </w:t>
      </w:r>
      <w:r>
        <w:t>Awards</w:t>
      </w:r>
    </w:p>
    <w:p w:rsidR="002E41E8" w:rsidRDefault="002E41E8" w:rsidP="00EC6209">
      <w:pPr>
        <w:pStyle w:val="BodyText"/>
        <w:ind w:left="0" w:firstLine="0"/>
        <w:rPr>
          <w:sz w:val="24"/>
        </w:rPr>
      </w:pPr>
    </w:p>
    <w:p w:rsidR="002E41E8" w:rsidRDefault="002E41E8" w:rsidP="00EC6209">
      <w:pPr>
        <w:pStyle w:val="BodyText"/>
        <w:spacing w:before="5"/>
        <w:ind w:left="0" w:firstLine="0"/>
        <w:rPr>
          <w:sz w:val="19"/>
        </w:rPr>
      </w:pPr>
    </w:p>
    <w:p w:rsidR="002E41E8" w:rsidRDefault="002E41E8" w:rsidP="00EC6209">
      <w:pPr>
        <w:pStyle w:val="BodyText"/>
        <w:ind w:left="100" w:right="317" w:firstLine="0"/>
      </w:pPr>
      <w:r>
        <w:rPr>
          <w:b/>
        </w:rPr>
        <w:t xml:space="preserve">ICP Council and Conference: </w:t>
      </w:r>
      <w:r>
        <w:t xml:space="preserve">Strong support was shown across state and territory associations in sending extra numbers to the ICP conference in Shanghai, with a combined AGPPA and ASPA function held for 50 Principals. </w:t>
      </w:r>
    </w:p>
    <w:p w:rsidR="002E41E8" w:rsidRDefault="002E41E8" w:rsidP="00EC6209">
      <w:pPr>
        <w:pStyle w:val="BodyText"/>
        <w:ind w:left="0" w:firstLine="0"/>
      </w:pPr>
    </w:p>
    <w:p w:rsidR="002E41E8" w:rsidRDefault="002E41E8" w:rsidP="00EC6209">
      <w:pPr>
        <w:pStyle w:val="Heading1"/>
        <w:spacing w:before="134"/>
      </w:pPr>
      <w:r>
        <w:t>Guests AGPPA engaged with during the year:</w:t>
      </w:r>
    </w:p>
    <w:p w:rsidR="002E41E8" w:rsidRDefault="002E41E8" w:rsidP="00EC62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Symbol" w:hAnsi="Symbol"/>
        </w:rPr>
      </w:pPr>
      <w:r>
        <w:t xml:space="preserve">Dan </w:t>
      </w:r>
      <w:proofErr w:type="spellStart"/>
      <w:r>
        <w:t>Tehan</w:t>
      </w:r>
      <w:proofErr w:type="spellEnd"/>
      <w:r>
        <w:t xml:space="preserve"> (Federal Minister for</w:t>
      </w:r>
      <w:r>
        <w:rPr>
          <w:spacing w:val="-9"/>
        </w:rPr>
        <w:t xml:space="preserve"> </w:t>
      </w:r>
      <w:r>
        <w:t>Education)</w:t>
      </w:r>
    </w:p>
    <w:p w:rsidR="002E41E8" w:rsidRDefault="002E41E8" w:rsidP="00EC62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33"/>
        <w:ind w:hanging="361"/>
        <w:rPr>
          <w:rFonts w:ascii="Symbol" w:hAnsi="Symbol"/>
        </w:rPr>
      </w:pPr>
      <w:r>
        <w:t>Fabian Harding (Senior Advisor to Dan</w:t>
      </w:r>
      <w:r>
        <w:rPr>
          <w:spacing w:val="-6"/>
        </w:rPr>
        <w:t xml:space="preserve"> </w:t>
      </w:r>
      <w:proofErr w:type="spellStart"/>
      <w:r>
        <w:t>Tehan</w:t>
      </w:r>
      <w:proofErr w:type="spellEnd"/>
      <w:r>
        <w:t>)</w:t>
      </w:r>
    </w:p>
    <w:p w:rsidR="002E41E8" w:rsidRDefault="002E41E8" w:rsidP="00EC62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Symbol" w:hAnsi="Symbol"/>
        </w:rPr>
      </w:pPr>
      <w:r>
        <w:t>Tanya Plibersek (Shadow Minster for</w:t>
      </w:r>
      <w:r>
        <w:rPr>
          <w:spacing w:val="-10"/>
        </w:rPr>
        <w:t xml:space="preserve"> </w:t>
      </w:r>
      <w:r>
        <w:t>Education)</w:t>
      </w:r>
    </w:p>
    <w:p w:rsidR="002E41E8" w:rsidRDefault="002E41E8" w:rsidP="00EC62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Symbol" w:hAnsi="Symbol"/>
        </w:rPr>
      </w:pPr>
      <w:r>
        <w:t xml:space="preserve">David </w:t>
      </w:r>
      <w:proofErr w:type="spellStart"/>
      <w:r>
        <w:t>McElray</w:t>
      </w:r>
      <w:proofErr w:type="spellEnd"/>
      <w:r>
        <w:t xml:space="preserve"> (Deputy Chief of Staff to Tanya</w:t>
      </w:r>
      <w:r>
        <w:rPr>
          <w:spacing w:val="-15"/>
        </w:rPr>
        <w:t xml:space="preserve"> </w:t>
      </w:r>
      <w:r>
        <w:t>Plibersek)</w:t>
      </w:r>
    </w:p>
    <w:p w:rsidR="002E41E8" w:rsidRDefault="002E41E8" w:rsidP="00EC62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Symbol" w:hAnsi="Symbol"/>
        </w:rPr>
      </w:pPr>
      <w:r>
        <w:t>Alex Gordon (Deputy Secretary, Federal Department of</w:t>
      </w:r>
      <w:r>
        <w:rPr>
          <w:spacing w:val="-8"/>
        </w:rPr>
        <w:t xml:space="preserve"> </w:t>
      </w:r>
      <w:r>
        <w:t>Education)</w:t>
      </w:r>
    </w:p>
    <w:p w:rsidR="002E41E8" w:rsidRDefault="002E41E8" w:rsidP="00EC62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33"/>
        <w:ind w:right="301"/>
        <w:rPr>
          <w:rFonts w:ascii="Symbol" w:hAnsi="Symbol"/>
        </w:rPr>
      </w:pPr>
      <w:r>
        <w:t>Christine Crowther &amp; Graeme Grant (Australian Government Department of Education and Training)</w:t>
      </w:r>
    </w:p>
    <w:p w:rsidR="002E41E8" w:rsidRDefault="002E41E8" w:rsidP="00EC62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1"/>
        <w:ind w:hanging="361"/>
        <w:rPr>
          <w:rFonts w:ascii="Symbol" w:hAnsi="Symbol"/>
        </w:rPr>
      </w:pPr>
      <w:r>
        <w:t xml:space="preserve">David de </w:t>
      </w:r>
      <w:proofErr w:type="spellStart"/>
      <w:r>
        <w:t>Carvalho</w:t>
      </w:r>
      <w:proofErr w:type="spellEnd"/>
      <w:r>
        <w:t xml:space="preserve"> (CEO</w:t>
      </w:r>
      <w:r>
        <w:rPr>
          <w:spacing w:val="-5"/>
        </w:rPr>
        <w:t xml:space="preserve"> </w:t>
      </w:r>
      <w:r>
        <w:t>ACARA)</w:t>
      </w:r>
    </w:p>
    <w:p w:rsidR="002E41E8" w:rsidRDefault="002E41E8" w:rsidP="00EC6209">
      <w:pPr>
        <w:rPr>
          <w:rFonts w:ascii="Symbol" w:hAnsi="Symbol"/>
        </w:rPr>
        <w:sectPr w:rsidR="002E41E8" w:rsidSect="002E41E8">
          <w:type w:val="continuous"/>
          <w:pgSz w:w="11910" w:h="16840"/>
          <w:pgMar w:top="1480" w:right="1320" w:bottom="280" w:left="1340" w:header="720" w:footer="720" w:gutter="0"/>
          <w:cols w:space="720"/>
        </w:sectPr>
      </w:pPr>
    </w:p>
    <w:p w:rsidR="002E41E8" w:rsidRDefault="002E41E8" w:rsidP="00EC62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81"/>
        <w:ind w:hanging="361"/>
        <w:rPr>
          <w:rFonts w:ascii="Symbol" w:hAnsi="Symbol"/>
        </w:rPr>
      </w:pPr>
      <w:r>
        <w:t>Mark Grant (CEO</w:t>
      </w:r>
      <w:r>
        <w:rPr>
          <w:spacing w:val="-3"/>
        </w:rPr>
        <w:t xml:space="preserve"> </w:t>
      </w:r>
      <w:proofErr w:type="spellStart"/>
      <w:r>
        <w:t>Aitsl</w:t>
      </w:r>
      <w:proofErr w:type="spellEnd"/>
      <w:r>
        <w:t>)</w:t>
      </w:r>
    </w:p>
    <w:p w:rsidR="002E41E8" w:rsidRDefault="002E41E8" w:rsidP="00EC62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Symbol" w:hAnsi="Symbol"/>
        </w:rPr>
      </w:pPr>
      <w:r>
        <w:t>Sarah Richardson</w:t>
      </w:r>
      <w:r>
        <w:rPr>
          <w:spacing w:val="-4"/>
        </w:rPr>
        <w:t xml:space="preserve"> </w:t>
      </w:r>
      <w:r>
        <w:t>(</w:t>
      </w:r>
      <w:proofErr w:type="spellStart"/>
      <w:r>
        <w:t>Aitsl</w:t>
      </w:r>
      <w:proofErr w:type="spellEnd"/>
      <w:r>
        <w:t>)</w:t>
      </w:r>
    </w:p>
    <w:p w:rsidR="002E41E8" w:rsidRDefault="002E41E8" w:rsidP="00EC62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33"/>
        <w:ind w:hanging="361"/>
        <w:rPr>
          <w:rFonts w:ascii="Symbol" w:hAnsi="Symbol"/>
        </w:rPr>
      </w:pPr>
      <w:r>
        <w:t>Danny Pinchers</w:t>
      </w:r>
      <w:r>
        <w:rPr>
          <w:spacing w:val="-5"/>
        </w:rPr>
        <w:t xml:space="preserve"> </w:t>
      </w:r>
      <w:r>
        <w:t>(</w:t>
      </w:r>
      <w:proofErr w:type="spellStart"/>
      <w:r>
        <w:t>Aitsl</w:t>
      </w:r>
      <w:proofErr w:type="spellEnd"/>
      <w:r>
        <w:t>)</w:t>
      </w:r>
    </w:p>
    <w:p w:rsidR="002E41E8" w:rsidRDefault="002E41E8" w:rsidP="00EC62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Symbol" w:hAnsi="Symbol"/>
        </w:rPr>
      </w:pPr>
      <w:r>
        <w:t>Andrew Smith (CEO Education Services</w:t>
      </w:r>
      <w:r>
        <w:rPr>
          <w:spacing w:val="-3"/>
        </w:rPr>
        <w:t xml:space="preserve"> </w:t>
      </w:r>
      <w:r>
        <w:t>Australia)</w:t>
      </w:r>
    </w:p>
    <w:p w:rsidR="002E41E8" w:rsidRDefault="002E41E8" w:rsidP="00EC62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111"/>
        <w:rPr>
          <w:rFonts w:ascii="Symbol" w:hAnsi="Symbol"/>
        </w:rPr>
      </w:pPr>
      <w:r>
        <w:t>Dr Jenny Donovan (Managing Director Learning Progression and Online Formative Assessment</w:t>
      </w:r>
      <w:r>
        <w:rPr>
          <w:spacing w:val="-1"/>
        </w:rPr>
        <w:t xml:space="preserve"> </w:t>
      </w:r>
      <w:r>
        <w:t>Initiative)</w:t>
      </w:r>
    </w:p>
    <w:p w:rsidR="002E41E8" w:rsidRDefault="002E41E8" w:rsidP="00EC62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9"/>
        <w:ind w:hanging="361"/>
        <w:rPr>
          <w:rFonts w:ascii="Symbol" w:hAnsi="Symbol"/>
        </w:rPr>
      </w:pPr>
      <w:r>
        <w:t>Dr Phil</w:t>
      </w:r>
      <w:r>
        <w:rPr>
          <w:spacing w:val="-3"/>
        </w:rPr>
        <w:t xml:space="preserve"> </w:t>
      </w:r>
      <w:r>
        <w:t>Riley</w:t>
      </w:r>
    </w:p>
    <w:p w:rsidR="002E41E8" w:rsidRDefault="002E41E8" w:rsidP="00EC62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Symbol" w:hAnsi="Symbol"/>
        </w:rPr>
      </w:pPr>
      <w:r>
        <w:t xml:space="preserve">Dianne </w:t>
      </w:r>
      <w:proofErr w:type="spellStart"/>
      <w:r>
        <w:t>Giblin</w:t>
      </w:r>
      <w:proofErr w:type="spellEnd"/>
      <w:r>
        <w:t xml:space="preserve"> (CEO</w:t>
      </w:r>
      <w:r>
        <w:rPr>
          <w:spacing w:val="-1"/>
        </w:rPr>
        <w:t xml:space="preserve"> </w:t>
      </w:r>
      <w:r>
        <w:t>ACSSO)</w:t>
      </w:r>
    </w:p>
    <w:p w:rsidR="002E41E8" w:rsidRDefault="002E41E8" w:rsidP="00EC62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34"/>
        <w:ind w:hanging="361"/>
        <w:rPr>
          <w:rFonts w:ascii="Symbol" w:hAnsi="Symbol"/>
        </w:rPr>
      </w:pPr>
      <w:r>
        <w:t>Clive Dixon (Strategic</w:t>
      </w:r>
      <w:r>
        <w:rPr>
          <w:spacing w:val="-6"/>
        </w:rPr>
        <w:t xml:space="preserve"> </w:t>
      </w:r>
      <w:r>
        <w:t>Planning)</w:t>
      </w:r>
    </w:p>
    <w:p w:rsidR="002E41E8" w:rsidRPr="002E41E8" w:rsidRDefault="002E41E8" w:rsidP="00EC620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Symbol" w:hAnsi="Symbol"/>
        </w:rPr>
      </w:pPr>
      <w:r>
        <w:t xml:space="preserve">Jay </w:t>
      </w:r>
      <w:proofErr w:type="spellStart"/>
      <w:r>
        <w:t>Boudou</w:t>
      </w:r>
      <w:proofErr w:type="spellEnd"/>
      <w:r>
        <w:t xml:space="preserve"> (Manager) &amp; Julie </w:t>
      </w:r>
      <w:proofErr w:type="spellStart"/>
      <w:r>
        <w:t>Townrow</w:t>
      </w:r>
      <w:proofErr w:type="spellEnd"/>
      <w:r>
        <w:t xml:space="preserve"> (Client Success Director) Virgin</w:t>
      </w:r>
      <w:r>
        <w:rPr>
          <w:spacing w:val="-7"/>
        </w:rPr>
        <w:t xml:space="preserve"> </w:t>
      </w:r>
      <w:r>
        <w:t>Pulse</w:t>
      </w:r>
    </w:p>
    <w:p w:rsidR="00EC6209" w:rsidRDefault="00EC6209" w:rsidP="00252F69">
      <w:pPr>
        <w:spacing w:before="147" w:line="439" w:lineRule="exact"/>
        <w:ind w:right="1711"/>
        <w:rPr>
          <w:rFonts w:ascii="Times New Roman"/>
          <w:noProof/>
          <w:sz w:val="20"/>
          <w:lang w:bidi="ar-SA"/>
        </w:rPr>
      </w:pPr>
    </w:p>
    <w:p w:rsidR="002E41E8" w:rsidRPr="00252F69" w:rsidRDefault="002E41E8" w:rsidP="002E41E8">
      <w:pPr>
        <w:spacing w:before="147" w:line="439" w:lineRule="exact"/>
        <w:ind w:right="1711"/>
        <w:jc w:val="center"/>
        <w:rPr>
          <w:b/>
          <w:sz w:val="24"/>
          <w:szCs w:val="24"/>
        </w:rPr>
      </w:pPr>
      <w:r w:rsidRPr="00252F69">
        <w:rPr>
          <w:b/>
          <w:sz w:val="24"/>
          <w:szCs w:val="24"/>
        </w:rPr>
        <w:t xml:space="preserve">AGPPA Meeting with David De </w:t>
      </w:r>
      <w:proofErr w:type="spellStart"/>
      <w:r w:rsidRPr="00252F69">
        <w:rPr>
          <w:b/>
          <w:sz w:val="24"/>
          <w:szCs w:val="24"/>
        </w:rPr>
        <w:t>Carvalho</w:t>
      </w:r>
      <w:proofErr w:type="spellEnd"/>
      <w:r w:rsidRPr="00252F69">
        <w:rPr>
          <w:b/>
          <w:sz w:val="24"/>
          <w:szCs w:val="24"/>
        </w:rPr>
        <w:t xml:space="preserve"> – ACARA CEO</w:t>
      </w:r>
    </w:p>
    <w:p w:rsidR="002E41E8" w:rsidRPr="00252F69" w:rsidRDefault="002E41E8" w:rsidP="002E41E8">
      <w:pPr>
        <w:spacing w:before="147" w:line="439" w:lineRule="exact"/>
        <w:ind w:right="1711"/>
        <w:jc w:val="center"/>
        <w:rPr>
          <w:b/>
          <w:sz w:val="24"/>
          <w:szCs w:val="24"/>
        </w:rPr>
      </w:pPr>
      <w:r w:rsidRPr="00252F69">
        <w:rPr>
          <w:b/>
          <w:sz w:val="24"/>
          <w:szCs w:val="24"/>
        </w:rPr>
        <w:t>4 June 2020</w:t>
      </w:r>
    </w:p>
    <w:p w:rsidR="00EC6209" w:rsidRPr="00EC6209" w:rsidRDefault="00EC6209" w:rsidP="00EC6209">
      <w:pPr>
        <w:pStyle w:val="BodyText"/>
        <w:ind w:left="2160" w:firstLine="0"/>
        <w:jc w:val="center"/>
        <w:rPr>
          <w:rFonts w:ascii="Times New Roman"/>
          <w:color w:val="92D050"/>
          <w:sz w:val="20"/>
          <w:szCs w:val="20"/>
        </w:rPr>
      </w:pPr>
      <w:r w:rsidRPr="00EC6209">
        <w:rPr>
          <w:color w:val="92D050"/>
          <w:sz w:val="20"/>
          <w:szCs w:val="20"/>
        </w:rPr>
        <w:t>Notes taken by Robyn Evans NSWPPA representative</w:t>
      </w:r>
    </w:p>
    <w:p w:rsidR="002E41E8" w:rsidRDefault="002E41E8" w:rsidP="00EC6209">
      <w:pPr>
        <w:spacing w:before="147"/>
        <w:ind w:right="1711"/>
        <w:rPr>
          <w:b/>
        </w:rPr>
      </w:pPr>
      <w:r w:rsidRPr="003108B4">
        <w:rPr>
          <w:b/>
        </w:rPr>
        <w:t>Review of the Australian Curriculum</w:t>
      </w:r>
      <w:r>
        <w:rPr>
          <w:b/>
        </w:rPr>
        <w:t xml:space="preserve"> F-10</w:t>
      </w:r>
    </w:p>
    <w:p w:rsidR="002E41E8" w:rsidRDefault="002E41E8" w:rsidP="00EC6209">
      <w:pPr>
        <w:spacing w:before="147"/>
        <w:ind w:right="1711"/>
      </w:pPr>
      <w:r w:rsidRPr="003108B4">
        <w:t>The 2015 Australian Gov</w:t>
      </w:r>
      <w:r>
        <w:t>ernmen</w:t>
      </w:r>
      <w:r w:rsidRPr="003108B4">
        <w:t>t Review of ACARA recommended that ACARA undertake a 6 year review of the Australian Curriculum – this was endorsed by Education Council September 2015</w:t>
      </w:r>
      <w:r>
        <w:t>.</w:t>
      </w:r>
    </w:p>
    <w:p w:rsidR="002E41E8" w:rsidRPr="0017257B" w:rsidRDefault="002E41E8" w:rsidP="00EC6209">
      <w:pPr>
        <w:spacing w:before="147"/>
        <w:ind w:right="1711"/>
        <w:rPr>
          <w:b/>
        </w:rPr>
      </w:pPr>
      <w:r w:rsidRPr="0017257B">
        <w:rPr>
          <w:b/>
        </w:rPr>
        <w:t>Key Findings:</w:t>
      </w:r>
    </w:p>
    <w:p w:rsidR="002E41E8" w:rsidRDefault="002E41E8" w:rsidP="00EC6209">
      <w:pPr>
        <w:pStyle w:val="ListParagraph"/>
        <w:numPr>
          <w:ilvl w:val="0"/>
          <w:numId w:val="8"/>
        </w:numPr>
        <w:spacing w:before="147"/>
        <w:ind w:right="1711"/>
      </w:pPr>
      <w:r>
        <w:t>Australian Curriculum – world class</w:t>
      </w:r>
    </w:p>
    <w:p w:rsidR="002E41E8" w:rsidRDefault="002E41E8" w:rsidP="00EC6209">
      <w:pPr>
        <w:pStyle w:val="ListParagraph"/>
        <w:numPr>
          <w:ilvl w:val="0"/>
          <w:numId w:val="8"/>
        </w:numPr>
        <w:spacing w:before="147"/>
        <w:ind w:right="1711"/>
      </w:pPr>
      <w:r>
        <w:t>No need or widespread support for a major overhaul of the F-10 Australian Curriculum</w:t>
      </w:r>
    </w:p>
    <w:p w:rsidR="002E41E8" w:rsidRDefault="002E41E8" w:rsidP="00EC6209">
      <w:pPr>
        <w:pStyle w:val="ListParagraph"/>
        <w:numPr>
          <w:ilvl w:val="0"/>
          <w:numId w:val="8"/>
        </w:numPr>
        <w:spacing w:before="147"/>
        <w:ind w:right="1711"/>
      </w:pPr>
      <w:r>
        <w:lastRenderedPageBreak/>
        <w:t>Need to ensure it still meets the needs of students and teachers cross country</w:t>
      </w:r>
    </w:p>
    <w:p w:rsidR="002E41E8" w:rsidRDefault="002E41E8" w:rsidP="00EC6209">
      <w:pPr>
        <w:pStyle w:val="ListParagraph"/>
        <w:numPr>
          <w:ilvl w:val="0"/>
          <w:numId w:val="8"/>
        </w:numPr>
        <w:spacing w:before="147"/>
        <w:ind w:right="1711"/>
      </w:pPr>
      <w:r>
        <w:t>Feedback required to ensure curriculum is up to date and fit for purpose</w:t>
      </w:r>
    </w:p>
    <w:p w:rsidR="002E41E8" w:rsidRDefault="002E41E8" w:rsidP="00EC6209">
      <w:pPr>
        <w:pStyle w:val="ListParagraph"/>
        <w:numPr>
          <w:ilvl w:val="0"/>
          <w:numId w:val="8"/>
        </w:numPr>
        <w:spacing w:before="147"/>
        <w:ind w:right="1711"/>
      </w:pPr>
      <w:r>
        <w:t>Feedback from Primary teachers in particular the Australian Curriculum is overcrowded  and does not allow time to teach for deep understanding of core concepts or application of knowledge</w:t>
      </w:r>
    </w:p>
    <w:p w:rsidR="002E41E8" w:rsidRDefault="002E41E8" w:rsidP="00EC6209">
      <w:pPr>
        <w:pStyle w:val="ListParagraph"/>
        <w:numPr>
          <w:ilvl w:val="0"/>
          <w:numId w:val="8"/>
        </w:numPr>
        <w:spacing w:before="147"/>
        <w:ind w:right="1711"/>
      </w:pPr>
      <w:r>
        <w:t>Ongoing support for three dimensional nature of the Australian Curriculum – 8 discipline based learning areas, 7 general capabilities and 3 cross curriculum priorities</w:t>
      </w:r>
    </w:p>
    <w:p w:rsidR="002E41E8" w:rsidRPr="0017257B" w:rsidRDefault="002E41E8" w:rsidP="00EC6209">
      <w:pPr>
        <w:spacing w:before="147"/>
        <w:ind w:right="1711"/>
        <w:rPr>
          <w:b/>
        </w:rPr>
      </w:pPr>
      <w:r w:rsidRPr="0017257B">
        <w:rPr>
          <w:b/>
        </w:rPr>
        <w:t>Principles to guide the review</w:t>
      </w:r>
    </w:p>
    <w:p w:rsidR="002E41E8" w:rsidRDefault="002E41E8" w:rsidP="00EC6209">
      <w:pPr>
        <w:pStyle w:val="ListParagraph"/>
        <w:numPr>
          <w:ilvl w:val="0"/>
          <w:numId w:val="9"/>
        </w:numPr>
        <w:spacing w:before="147"/>
        <w:ind w:right="1711"/>
      </w:pPr>
      <w:r>
        <w:t>Extensive consultation with the profession with key stakeholders</w:t>
      </w:r>
    </w:p>
    <w:p w:rsidR="002E41E8" w:rsidRDefault="002E41E8" w:rsidP="00EC6209">
      <w:pPr>
        <w:pStyle w:val="ListParagraph"/>
        <w:numPr>
          <w:ilvl w:val="0"/>
          <w:numId w:val="9"/>
        </w:numPr>
        <w:spacing w:before="147"/>
        <w:ind w:right="1711"/>
      </w:pPr>
      <w:r>
        <w:t>Review will draw on current research, evidence, curriculum development and learnings from implementation to identify where curriculum content can be refined, realigned and decluttered.</w:t>
      </w:r>
    </w:p>
    <w:p w:rsidR="002E41E8" w:rsidRPr="001C1BE4" w:rsidRDefault="002E41E8" w:rsidP="00EC6209">
      <w:pPr>
        <w:pStyle w:val="BodyText"/>
        <w:spacing w:before="10"/>
        <w:ind w:left="0" w:firstLine="0"/>
        <w:rPr>
          <w:b/>
        </w:rPr>
      </w:pPr>
      <w:r>
        <w:t xml:space="preserve"> </w:t>
      </w:r>
      <w:r w:rsidRPr="001C1BE4">
        <w:rPr>
          <w:b/>
        </w:rPr>
        <w:t>Proposed Timeframe</w:t>
      </w:r>
    </w:p>
    <w:p w:rsidR="002E41E8" w:rsidRDefault="002E41E8" w:rsidP="00EC6209">
      <w:pPr>
        <w:pStyle w:val="BodyText"/>
        <w:spacing w:before="10"/>
        <w:ind w:left="0" w:firstLine="0"/>
      </w:pPr>
    </w:p>
    <w:p w:rsidR="002E41E8" w:rsidRDefault="002E41E8" w:rsidP="00EC6209">
      <w:pPr>
        <w:pStyle w:val="BodyText"/>
        <w:spacing w:before="10"/>
        <w:ind w:left="0" w:firstLine="0"/>
      </w:pPr>
      <w:r>
        <w:t>The review will commence following Education Councils agreement to the terms of reference – if this occurs in June – the review will be completed by end</w:t>
      </w:r>
      <w:r>
        <w:t xml:space="preserve"> of 2021 with all Language sub</w:t>
      </w:r>
      <w:r>
        <w:t>jects by end of 2023</w:t>
      </w:r>
    </w:p>
    <w:p w:rsidR="002E41E8" w:rsidRDefault="002E41E8" w:rsidP="00EC6209">
      <w:pPr>
        <w:pStyle w:val="BodyText"/>
        <w:spacing w:before="10"/>
        <w:ind w:left="0" w:firstLine="0"/>
      </w:pPr>
    </w:p>
    <w:p w:rsidR="002E41E8" w:rsidRDefault="002E41E8" w:rsidP="00EC6209">
      <w:pPr>
        <w:pStyle w:val="BodyText"/>
        <w:spacing w:before="10"/>
        <w:ind w:left="0" w:firstLine="0"/>
      </w:pPr>
      <w:r>
        <w:t>Consultation period 10 weeks – first window early 2021 for mathematics and technologies and other learning areas in April/June 2021</w:t>
      </w:r>
    </w:p>
    <w:p w:rsidR="002E41E8" w:rsidRDefault="002E41E8" w:rsidP="00EC6209">
      <w:pPr>
        <w:pStyle w:val="BodyText"/>
        <w:spacing w:before="10"/>
        <w:ind w:left="0" w:firstLine="0"/>
      </w:pPr>
    </w:p>
    <w:p w:rsidR="002E41E8" w:rsidRPr="001C1BE4" w:rsidRDefault="002E41E8" w:rsidP="00EC6209">
      <w:pPr>
        <w:pStyle w:val="BodyText"/>
        <w:spacing w:before="10"/>
        <w:ind w:left="0" w:firstLine="0"/>
        <w:rPr>
          <w:b/>
        </w:rPr>
      </w:pPr>
      <w:r w:rsidRPr="001C1BE4">
        <w:rPr>
          <w:b/>
        </w:rPr>
        <w:t>My School 2020</w:t>
      </w:r>
    </w:p>
    <w:p w:rsidR="002E41E8" w:rsidRDefault="002E41E8" w:rsidP="00EC6209">
      <w:pPr>
        <w:pStyle w:val="BodyText"/>
        <w:spacing w:before="10"/>
        <w:ind w:left="0" w:firstLine="0"/>
      </w:pPr>
      <w:r>
        <w:t>In 2019 Ed Ministers approved recommendations from Prof Bill Loudens NAPLAN National Reporting Review that:</w:t>
      </w:r>
    </w:p>
    <w:p w:rsidR="002E41E8" w:rsidRDefault="002E41E8" w:rsidP="00EC6209">
      <w:pPr>
        <w:pStyle w:val="BodyText"/>
        <w:numPr>
          <w:ilvl w:val="0"/>
          <w:numId w:val="10"/>
        </w:numPr>
        <w:spacing w:before="10"/>
      </w:pPr>
      <w:r>
        <w:t>The number of NAPLAN displays be reduced</w:t>
      </w:r>
    </w:p>
    <w:p w:rsidR="002E41E8" w:rsidRDefault="002E41E8" w:rsidP="00EC6209">
      <w:pPr>
        <w:pStyle w:val="BodyText"/>
        <w:numPr>
          <w:ilvl w:val="0"/>
          <w:numId w:val="10"/>
        </w:numPr>
        <w:spacing w:before="10"/>
      </w:pPr>
      <w:r>
        <w:t>Stronger focus on student progress rather than comparisons with statistically similar schools</w:t>
      </w:r>
    </w:p>
    <w:p w:rsidR="002E41E8" w:rsidRDefault="002E41E8" w:rsidP="00EC6209">
      <w:pPr>
        <w:pStyle w:val="BodyText"/>
        <w:numPr>
          <w:ilvl w:val="0"/>
          <w:numId w:val="10"/>
        </w:numPr>
        <w:spacing w:before="10"/>
      </w:pPr>
      <w:r>
        <w:t>The focus is now more on how a school is performing in terms of student progress and less on ‘school versus school’ comparisons</w:t>
      </w:r>
    </w:p>
    <w:p w:rsidR="002E41E8" w:rsidRDefault="002E41E8" w:rsidP="00EC6209">
      <w:pPr>
        <w:pStyle w:val="BodyText"/>
        <w:spacing w:before="10"/>
        <w:ind w:left="0" w:firstLine="0"/>
        <w:rPr>
          <w:b/>
        </w:rPr>
      </w:pPr>
    </w:p>
    <w:p w:rsidR="002E41E8" w:rsidRPr="001C1BE4" w:rsidRDefault="002E41E8" w:rsidP="00EC6209">
      <w:pPr>
        <w:pStyle w:val="BodyText"/>
        <w:spacing w:before="10"/>
        <w:ind w:left="0" w:firstLine="0"/>
        <w:rPr>
          <w:b/>
        </w:rPr>
      </w:pPr>
      <w:r w:rsidRPr="001C1BE4">
        <w:rPr>
          <w:b/>
        </w:rPr>
        <w:t>NAPLAN issues:</w:t>
      </w:r>
    </w:p>
    <w:p w:rsidR="002E41E8" w:rsidRDefault="00252F69" w:rsidP="00EC6209">
      <w:pPr>
        <w:pStyle w:val="BodyText"/>
        <w:numPr>
          <w:ilvl w:val="0"/>
          <w:numId w:val="11"/>
        </w:numPr>
        <w:spacing w:before="10"/>
      </w:pPr>
      <w:r>
        <w:t>COVID 19</w:t>
      </w:r>
      <w:bookmarkStart w:id="0" w:name="_GoBack"/>
      <w:bookmarkEnd w:id="0"/>
      <w:r w:rsidR="002E41E8">
        <w:t xml:space="preserve"> impact</w:t>
      </w:r>
    </w:p>
    <w:p w:rsidR="002E41E8" w:rsidRDefault="002E41E8" w:rsidP="00EC6209">
      <w:pPr>
        <w:pStyle w:val="BodyText"/>
        <w:numPr>
          <w:ilvl w:val="0"/>
          <w:numId w:val="11"/>
        </w:numPr>
        <w:spacing w:before="10"/>
      </w:pPr>
      <w:r>
        <w:t>Lost data for 2020</w:t>
      </w:r>
    </w:p>
    <w:p w:rsidR="002E41E8" w:rsidRDefault="002E41E8" w:rsidP="00EC6209">
      <w:pPr>
        <w:pStyle w:val="BodyText"/>
        <w:numPr>
          <w:ilvl w:val="0"/>
          <w:numId w:val="11"/>
        </w:numPr>
        <w:spacing w:before="10"/>
      </w:pPr>
      <w:r>
        <w:t>Full transition to online in 2021</w:t>
      </w:r>
    </w:p>
    <w:p w:rsidR="002E41E8" w:rsidRDefault="002E41E8" w:rsidP="00EC6209">
      <w:pPr>
        <w:pStyle w:val="BodyText"/>
        <w:numPr>
          <w:ilvl w:val="0"/>
          <w:numId w:val="11"/>
        </w:numPr>
        <w:spacing w:before="10"/>
      </w:pPr>
      <w:r>
        <w:t>New scale and proficient standards</w:t>
      </w:r>
    </w:p>
    <w:p w:rsidR="002E41E8" w:rsidRDefault="002E41E8" w:rsidP="00EC6209">
      <w:pPr>
        <w:pStyle w:val="BodyText"/>
        <w:numPr>
          <w:ilvl w:val="0"/>
          <w:numId w:val="11"/>
        </w:numPr>
        <w:spacing w:before="10"/>
      </w:pPr>
      <w:r>
        <w:t>Review by NSW Vic Qld and ACT</w:t>
      </w:r>
    </w:p>
    <w:p w:rsidR="002E41E8" w:rsidRDefault="002E41E8" w:rsidP="00EC6209">
      <w:pPr>
        <w:pStyle w:val="BodyText"/>
        <w:spacing w:before="10"/>
        <w:ind w:left="0" w:firstLine="0"/>
        <w:rPr>
          <w:sz w:val="32"/>
        </w:rPr>
      </w:pPr>
    </w:p>
    <w:p w:rsidR="002E41E8" w:rsidRDefault="002E41E8" w:rsidP="00EC6209">
      <w:pPr>
        <w:pStyle w:val="BodyText"/>
        <w:spacing w:before="2"/>
        <w:ind w:left="100" w:firstLine="0"/>
      </w:pPr>
    </w:p>
    <w:p w:rsidR="002E41E8" w:rsidRPr="002E41E8" w:rsidRDefault="002E41E8" w:rsidP="00EC6209">
      <w:pPr>
        <w:tabs>
          <w:tab w:val="left" w:pos="820"/>
          <w:tab w:val="left" w:pos="821"/>
        </w:tabs>
        <w:rPr>
          <w:rFonts w:ascii="Symbol" w:hAnsi="Symbol"/>
        </w:rPr>
      </w:pPr>
    </w:p>
    <w:p w:rsidR="002E41E8" w:rsidRDefault="002E41E8" w:rsidP="00EC6209">
      <w:pPr>
        <w:pStyle w:val="BodyText"/>
        <w:ind w:left="0" w:firstLine="0"/>
        <w:rPr>
          <w:sz w:val="28"/>
        </w:rPr>
      </w:pPr>
    </w:p>
    <w:p w:rsidR="002E41E8" w:rsidRDefault="002E41E8" w:rsidP="00EC6209">
      <w:pPr>
        <w:pStyle w:val="BodyText"/>
        <w:spacing w:before="2"/>
        <w:ind w:left="100" w:firstLine="0"/>
      </w:pPr>
    </w:p>
    <w:p w:rsidR="002E41E8" w:rsidRDefault="002E41E8" w:rsidP="00EC6209">
      <w:pPr>
        <w:pStyle w:val="ListParagraph"/>
        <w:ind w:firstLine="0"/>
      </w:pPr>
    </w:p>
    <w:p w:rsidR="001C1BE4" w:rsidRDefault="001C1BE4" w:rsidP="00EC6209">
      <w:pPr>
        <w:tabs>
          <w:tab w:val="left" w:pos="820"/>
          <w:tab w:val="left" w:pos="821"/>
        </w:tabs>
        <w:spacing w:before="132"/>
        <w:ind w:right="673"/>
      </w:pPr>
    </w:p>
    <w:p w:rsidR="001C1BE4" w:rsidRPr="001C1BE4" w:rsidRDefault="001C1BE4" w:rsidP="001C1BE4">
      <w:pPr>
        <w:tabs>
          <w:tab w:val="left" w:pos="820"/>
          <w:tab w:val="left" w:pos="821"/>
        </w:tabs>
        <w:spacing w:before="132" w:line="350" w:lineRule="auto"/>
        <w:ind w:right="673"/>
        <w:sectPr w:rsidR="001C1BE4" w:rsidRPr="001C1BE4">
          <w:type w:val="continuous"/>
          <w:pgSz w:w="11910" w:h="16840"/>
          <w:pgMar w:top="900" w:right="1320" w:bottom="280" w:left="1340" w:header="720" w:footer="720" w:gutter="0"/>
          <w:cols w:space="720"/>
        </w:sectPr>
      </w:pPr>
    </w:p>
    <w:p w:rsidR="007C5FD6" w:rsidRDefault="007C5FD6">
      <w:pPr>
        <w:pStyle w:val="BodyText"/>
        <w:ind w:left="0" w:firstLine="0"/>
      </w:pPr>
    </w:p>
    <w:p w:rsidR="007C5FD6" w:rsidRDefault="007C5FD6">
      <w:pPr>
        <w:spacing w:line="350" w:lineRule="auto"/>
        <w:sectPr w:rsidR="007C5FD6">
          <w:pgSz w:w="11910" w:h="16840"/>
          <w:pgMar w:top="1500" w:right="1320" w:bottom="280" w:left="1340" w:header="720" w:footer="720" w:gutter="0"/>
          <w:cols w:space="720"/>
        </w:sectPr>
      </w:pPr>
    </w:p>
    <w:p w:rsidR="001C1BE4" w:rsidRDefault="001C1BE4" w:rsidP="002E41E8">
      <w:pPr>
        <w:spacing w:before="147" w:line="439" w:lineRule="exact"/>
        <w:ind w:right="1711"/>
        <w:jc w:val="center"/>
      </w:pPr>
    </w:p>
    <w:sectPr w:rsidR="001C1BE4">
      <w:pgSz w:w="11910" w:h="16840"/>
      <w:pgMar w:top="14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961C4"/>
    <w:multiLevelType w:val="hybridMultilevel"/>
    <w:tmpl w:val="AC2C8EB0"/>
    <w:lvl w:ilvl="0" w:tplc="FA5EAA50">
      <w:numFmt w:val="bullet"/>
      <w:lvlText w:val=""/>
      <w:lvlJc w:val="left"/>
      <w:pPr>
        <w:ind w:left="920" w:hanging="360"/>
      </w:pPr>
      <w:rPr>
        <w:rFonts w:hint="default"/>
        <w:w w:val="100"/>
        <w:lang w:val="en-AU" w:eastAsia="en-AU" w:bidi="en-AU"/>
      </w:rPr>
    </w:lvl>
    <w:lvl w:ilvl="1" w:tplc="0C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274709D8"/>
    <w:multiLevelType w:val="hybridMultilevel"/>
    <w:tmpl w:val="98AA5252"/>
    <w:lvl w:ilvl="0" w:tplc="CB226D5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90007"/>
    <w:multiLevelType w:val="hybridMultilevel"/>
    <w:tmpl w:val="52EC8F40"/>
    <w:lvl w:ilvl="0" w:tplc="FA5EAA50">
      <w:numFmt w:val="bullet"/>
      <w:lvlText w:val=""/>
      <w:lvlJc w:val="left"/>
      <w:pPr>
        <w:ind w:left="820" w:hanging="360"/>
      </w:pPr>
      <w:rPr>
        <w:rFonts w:hint="default"/>
        <w:w w:val="100"/>
        <w:lang w:val="en-AU" w:eastAsia="en-AU" w:bidi="en-AU"/>
      </w:rPr>
    </w:lvl>
    <w:lvl w:ilvl="1" w:tplc="6F6E3296">
      <w:numFmt w:val="bullet"/>
      <w:lvlText w:val="•"/>
      <w:lvlJc w:val="left"/>
      <w:pPr>
        <w:ind w:left="1662" w:hanging="360"/>
      </w:pPr>
      <w:rPr>
        <w:rFonts w:hint="default"/>
        <w:lang w:val="en-AU" w:eastAsia="en-AU" w:bidi="en-AU"/>
      </w:rPr>
    </w:lvl>
    <w:lvl w:ilvl="2" w:tplc="EEB09EA4">
      <w:numFmt w:val="bullet"/>
      <w:lvlText w:val="•"/>
      <w:lvlJc w:val="left"/>
      <w:pPr>
        <w:ind w:left="2505" w:hanging="360"/>
      </w:pPr>
      <w:rPr>
        <w:rFonts w:hint="default"/>
        <w:lang w:val="en-AU" w:eastAsia="en-AU" w:bidi="en-AU"/>
      </w:rPr>
    </w:lvl>
    <w:lvl w:ilvl="3" w:tplc="93CA2A1C">
      <w:numFmt w:val="bullet"/>
      <w:lvlText w:val="•"/>
      <w:lvlJc w:val="left"/>
      <w:pPr>
        <w:ind w:left="3347" w:hanging="360"/>
      </w:pPr>
      <w:rPr>
        <w:rFonts w:hint="default"/>
        <w:lang w:val="en-AU" w:eastAsia="en-AU" w:bidi="en-AU"/>
      </w:rPr>
    </w:lvl>
    <w:lvl w:ilvl="4" w:tplc="FE78E486">
      <w:numFmt w:val="bullet"/>
      <w:lvlText w:val="•"/>
      <w:lvlJc w:val="left"/>
      <w:pPr>
        <w:ind w:left="4190" w:hanging="360"/>
      </w:pPr>
      <w:rPr>
        <w:rFonts w:hint="default"/>
        <w:lang w:val="en-AU" w:eastAsia="en-AU" w:bidi="en-AU"/>
      </w:rPr>
    </w:lvl>
    <w:lvl w:ilvl="5" w:tplc="ADB487AE">
      <w:numFmt w:val="bullet"/>
      <w:lvlText w:val="•"/>
      <w:lvlJc w:val="left"/>
      <w:pPr>
        <w:ind w:left="5033" w:hanging="360"/>
      </w:pPr>
      <w:rPr>
        <w:rFonts w:hint="default"/>
        <w:lang w:val="en-AU" w:eastAsia="en-AU" w:bidi="en-AU"/>
      </w:rPr>
    </w:lvl>
    <w:lvl w:ilvl="6" w:tplc="98DEF540">
      <w:numFmt w:val="bullet"/>
      <w:lvlText w:val="•"/>
      <w:lvlJc w:val="left"/>
      <w:pPr>
        <w:ind w:left="5875" w:hanging="360"/>
      </w:pPr>
      <w:rPr>
        <w:rFonts w:hint="default"/>
        <w:lang w:val="en-AU" w:eastAsia="en-AU" w:bidi="en-AU"/>
      </w:rPr>
    </w:lvl>
    <w:lvl w:ilvl="7" w:tplc="2544103A">
      <w:numFmt w:val="bullet"/>
      <w:lvlText w:val="•"/>
      <w:lvlJc w:val="left"/>
      <w:pPr>
        <w:ind w:left="6718" w:hanging="360"/>
      </w:pPr>
      <w:rPr>
        <w:rFonts w:hint="default"/>
        <w:lang w:val="en-AU" w:eastAsia="en-AU" w:bidi="en-AU"/>
      </w:rPr>
    </w:lvl>
    <w:lvl w:ilvl="8" w:tplc="057A5FC6">
      <w:numFmt w:val="bullet"/>
      <w:lvlText w:val="•"/>
      <w:lvlJc w:val="left"/>
      <w:pPr>
        <w:ind w:left="7561" w:hanging="360"/>
      </w:pPr>
      <w:rPr>
        <w:rFonts w:hint="default"/>
        <w:lang w:val="en-AU" w:eastAsia="en-AU" w:bidi="en-AU"/>
      </w:rPr>
    </w:lvl>
  </w:abstractNum>
  <w:abstractNum w:abstractNumId="3" w15:restartNumberingAfterBreak="0">
    <w:nsid w:val="2F1C088B"/>
    <w:multiLevelType w:val="hybridMultilevel"/>
    <w:tmpl w:val="D8C24324"/>
    <w:lvl w:ilvl="0" w:tplc="CB226D5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61E5D"/>
    <w:multiLevelType w:val="hybridMultilevel"/>
    <w:tmpl w:val="1E2AB0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B4E42"/>
    <w:multiLevelType w:val="hybridMultilevel"/>
    <w:tmpl w:val="23E2EE72"/>
    <w:lvl w:ilvl="0" w:tplc="CB226D5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46515"/>
    <w:multiLevelType w:val="hybridMultilevel"/>
    <w:tmpl w:val="312026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70E23"/>
    <w:multiLevelType w:val="hybridMultilevel"/>
    <w:tmpl w:val="2110ED5C"/>
    <w:lvl w:ilvl="0" w:tplc="A3B62BEA">
      <w:numFmt w:val="bullet"/>
      <w:lvlText w:val="o"/>
      <w:lvlJc w:val="left"/>
      <w:pPr>
        <w:ind w:left="8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AU" w:eastAsia="en-AU" w:bidi="en-AU"/>
      </w:rPr>
    </w:lvl>
    <w:lvl w:ilvl="1" w:tplc="37D8D280">
      <w:numFmt w:val="bullet"/>
      <w:lvlText w:val="•"/>
      <w:lvlJc w:val="left"/>
      <w:pPr>
        <w:ind w:left="1662" w:hanging="360"/>
      </w:pPr>
      <w:rPr>
        <w:rFonts w:hint="default"/>
        <w:lang w:val="en-AU" w:eastAsia="en-AU" w:bidi="en-AU"/>
      </w:rPr>
    </w:lvl>
    <w:lvl w:ilvl="2" w:tplc="17A44338">
      <w:numFmt w:val="bullet"/>
      <w:lvlText w:val="•"/>
      <w:lvlJc w:val="left"/>
      <w:pPr>
        <w:ind w:left="2505" w:hanging="360"/>
      </w:pPr>
      <w:rPr>
        <w:rFonts w:hint="default"/>
        <w:lang w:val="en-AU" w:eastAsia="en-AU" w:bidi="en-AU"/>
      </w:rPr>
    </w:lvl>
    <w:lvl w:ilvl="3" w:tplc="07FCB996">
      <w:numFmt w:val="bullet"/>
      <w:lvlText w:val="•"/>
      <w:lvlJc w:val="left"/>
      <w:pPr>
        <w:ind w:left="3347" w:hanging="360"/>
      </w:pPr>
      <w:rPr>
        <w:rFonts w:hint="default"/>
        <w:lang w:val="en-AU" w:eastAsia="en-AU" w:bidi="en-AU"/>
      </w:rPr>
    </w:lvl>
    <w:lvl w:ilvl="4" w:tplc="362EEEF2">
      <w:numFmt w:val="bullet"/>
      <w:lvlText w:val="•"/>
      <w:lvlJc w:val="left"/>
      <w:pPr>
        <w:ind w:left="4190" w:hanging="360"/>
      </w:pPr>
      <w:rPr>
        <w:rFonts w:hint="default"/>
        <w:lang w:val="en-AU" w:eastAsia="en-AU" w:bidi="en-AU"/>
      </w:rPr>
    </w:lvl>
    <w:lvl w:ilvl="5" w:tplc="6CEE8686">
      <w:numFmt w:val="bullet"/>
      <w:lvlText w:val="•"/>
      <w:lvlJc w:val="left"/>
      <w:pPr>
        <w:ind w:left="5033" w:hanging="360"/>
      </w:pPr>
      <w:rPr>
        <w:rFonts w:hint="default"/>
        <w:lang w:val="en-AU" w:eastAsia="en-AU" w:bidi="en-AU"/>
      </w:rPr>
    </w:lvl>
    <w:lvl w:ilvl="6" w:tplc="3F06411E">
      <w:numFmt w:val="bullet"/>
      <w:lvlText w:val="•"/>
      <w:lvlJc w:val="left"/>
      <w:pPr>
        <w:ind w:left="5875" w:hanging="360"/>
      </w:pPr>
      <w:rPr>
        <w:rFonts w:hint="default"/>
        <w:lang w:val="en-AU" w:eastAsia="en-AU" w:bidi="en-AU"/>
      </w:rPr>
    </w:lvl>
    <w:lvl w:ilvl="7" w:tplc="91E47E2A">
      <w:numFmt w:val="bullet"/>
      <w:lvlText w:val="•"/>
      <w:lvlJc w:val="left"/>
      <w:pPr>
        <w:ind w:left="6718" w:hanging="360"/>
      </w:pPr>
      <w:rPr>
        <w:rFonts w:hint="default"/>
        <w:lang w:val="en-AU" w:eastAsia="en-AU" w:bidi="en-AU"/>
      </w:rPr>
    </w:lvl>
    <w:lvl w:ilvl="8" w:tplc="82B00054">
      <w:numFmt w:val="bullet"/>
      <w:lvlText w:val="•"/>
      <w:lvlJc w:val="left"/>
      <w:pPr>
        <w:ind w:left="7561" w:hanging="360"/>
      </w:pPr>
      <w:rPr>
        <w:rFonts w:hint="default"/>
        <w:lang w:val="en-AU" w:eastAsia="en-AU" w:bidi="en-AU"/>
      </w:rPr>
    </w:lvl>
  </w:abstractNum>
  <w:abstractNum w:abstractNumId="8" w15:restartNumberingAfterBreak="0">
    <w:nsid w:val="548A03E3"/>
    <w:multiLevelType w:val="hybridMultilevel"/>
    <w:tmpl w:val="68EA6558"/>
    <w:lvl w:ilvl="0" w:tplc="CB226D5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85F5F"/>
    <w:multiLevelType w:val="hybridMultilevel"/>
    <w:tmpl w:val="2BEC4030"/>
    <w:lvl w:ilvl="0" w:tplc="0C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0" w15:restartNumberingAfterBreak="0">
    <w:nsid w:val="6EB8641D"/>
    <w:multiLevelType w:val="hybridMultilevel"/>
    <w:tmpl w:val="121C432E"/>
    <w:lvl w:ilvl="0" w:tplc="0C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10"/>
  </w:num>
  <w:num w:numId="7">
    <w:abstractNumId w:val="4"/>
  </w:num>
  <w:num w:numId="8">
    <w:abstractNumId w:val="8"/>
  </w:num>
  <w:num w:numId="9">
    <w:abstractNumId w:val="3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FD6"/>
    <w:rsid w:val="0017257B"/>
    <w:rsid w:val="001C1BE4"/>
    <w:rsid w:val="00252F69"/>
    <w:rsid w:val="002E41E8"/>
    <w:rsid w:val="003108B4"/>
    <w:rsid w:val="005A6E72"/>
    <w:rsid w:val="007C5FD6"/>
    <w:rsid w:val="00981BC8"/>
    <w:rsid w:val="00EC6209"/>
    <w:rsid w:val="00F3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36E4E"/>
  <w15:docId w15:val="{37C6E780-533D-4A26-99A8-47C76E2F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AU" w:eastAsia="en-AU" w:bidi="en-AU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1"/>
    </w:pPr>
  </w:style>
  <w:style w:type="paragraph" w:styleId="ListParagraph">
    <w:name w:val="List Paragraph"/>
    <w:basedOn w:val="Normal"/>
    <w:uiPriority w:val="1"/>
    <w:qFormat/>
    <w:pPr>
      <w:spacing w:before="135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Anderson</dc:creator>
  <cp:lastModifiedBy>Robyn Evans</cp:lastModifiedBy>
  <cp:revision>2</cp:revision>
  <dcterms:created xsi:type="dcterms:W3CDTF">2020-06-10T12:02:00Z</dcterms:created>
  <dcterms:modified xsi:type="dcterms:W3CDTF">2020-06-10T12:02:00Z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2020-06-08T00:00:00Z</vt:filetime>
  </property>
</Properties>
</file>