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F1E1D" w14:textId="77777777" w:rsidR="006B77C5" w:rsidRPr="00AC5682" w:rsidRDefault="00E2480C" w:rsidP="00AC5682">
      <w:pPr>
        <w:jc w:val="center"/>
        <w:rPr>
          <w:rFonts w:ascii="Hobo Std" w:hAnsi="Hobo Std"/>
          <w:sz w:val="48"/>
        </w:rPr>
      </w:pPr>
      <w:r w:rsidRPr="00AC5682">
        <w:rPr>
          <w:rFonts w:ascii="Hobo Std" w:hAnsi="Hobo Std"/>
          <w:sz w:val="48"/>
        </w:rPr>
        <w:t>Berry Public School</w:t>
      </w:r>
    </w:p>
    <w:p w14:paraId="10DCB430" w14:textId="77777777" w:rsidR="006B77C5" w:rsidRDefault="00062C19" w:rsidP="006B77C5">
      <w:pPr>
        <w:pStyle w:val="Heading1"/>
      </w:pPr>
      <w:r>
        <w:rPr>
          <w:noProof/>
          <w:lang w:eastAsia="en-AU"/>
        </w:rPr>
        <mc:AlternateContent>
          <mc:Choice Requires="wps">
            <w:drawing>
              <wp:anchor distT="0" distB="0" distL="114300" distR="114300" simplePos="0" relativeHeight="251658244" behindDoc="0" locked="0" layoutInCell="1" allowOverlap="1" wp14:anchorId="1510D052" wp14:editId="4114A877">
                <wp:simplePos x="0" y="0"/>
                <wp:positionH relativeFrom="margin">
                  <wp:posOffset>82550</wp:posOffset>
                </wp:positionH>
                <wp:positionV relativeFrom="paragraph">
                  <wp:posOffset>690880</wp:posOffset>
                </wp:positionV>
                <wp:extent cx="2317750" cy="704850"/>
                <wp:effectExtent l="0" t="0" r="0" b="0"/>
                <wp:wrapNone/>
                <wp:docPr id="9" name="Rectangle 9"/>
                <wp:cNvGraphicFramePr/>
                <a:graphic xmlns:a="http://schemas.openxmlformats.org/drawingml/2006/main">
                  <a:graphicData uri="http://schemas.microsoft.com/office/word/2010/wordprocessingShape">
                    <wps:wsp>
                      <wps:cNvSpPr/>
                      <wps:spPr>
                        <a:xfrm>
                          <a:off x="0" y="0"/>
                          <a:ext cx="2317750" cy="704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FC094" w14:textId="77777777" w:rsidR="00062C19" w:rsidRPr="00062C19" w:rsidRDefault="00062C19" w:rsidP="00062C19">
                            <w:pPr>
                              <w:jc w:val="center"/>
                              <w:rPr>
                                <w:sz w:val="40"/>
                              </w:rPr>
                            </w:pPr>
                            <w:r w:rsidRPr="00062C19">
                              <w:rPr>
                                <w:rFonts w:ascii="Hobo Std" w:hAnsi="Hobo Std"/>
                                <w:sz w:val="72"/>
                              </w:rPr>
                              <w:t xml:space="preserve">COVID-19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2EABB82">
              <v:rect id="Rectangle 9" style="position:absolute;margin-left:6.5pt;margin-top:54.4pt;width:182.5pt;height:5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d="f" strokeweight="1.25pt" w14:anchorId="1510D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sUhwIAAGcFAAAOAAAAZHJzL2Uyb0RvYy54bWysVE1v2zAMvQ/YfxB0X+1k6dIacYogRYcB&#10;RVu0HXpWZCk2IIuapMTOfv0oyXE/scOwHBRKJB/JZ5KLi75VZC+sa0CXdHKSUyI0h6rR25L+fLz6&#10;ckaJ80xXTIEWJT0IRy+Wnz8tOlOIKdSgKmEJgmhXdKaktfemyDLHa9EydwJGaFRKsC3zeLXbrLKs&#10;Q/RWZdM8/5Z1YCtjgQvn8PUyKeky4kspuL+V0glPVEkxNx9PG89NOLPlghVby0zd8CEN9g9ZtKzR&#10;GHSEumSekZ1t3kG1DbfgQPoTDm0GUjZcxBqwmkn+ppqHmhkRa0FynBlpcv8Plt/s7yxpqpKeU6JZ&#10;i5/oHkljeqsEOQ/0dMYVaPVg7uxwcyiGWntp2/CPVZA+UnoYKRW9Jxwfp18n8/kpMs9RN89nZygj&#10;TPbsbazz3wW0JAgltRg9Msn2184n06NJCKbhqlEK31mh9KsHxAwvWUg4pRglf1AiWd8LiZWGpGKA&#10;2GNirSzZM+wOxrnQfpJUNatEej7N8TekPHrEApRGwIAsMaERewAI/fseO5Uz2AdXEVt0dM7/llhy&#10;Hj1iZNB+dG4bDfYjAIVVDZGT/ZGkRE1gyfebHk2CuIHqgC1hIc2KM/yqwS9zzZy/YxaHAz8mDry/&#10;xUMq6EoKg0RJDfb3R+/BHnsWtZR0OGwldb92zApK1A+N3Xw+mc3CdMbL7HQ+xYt9qdm81Ohduwb8&#10;YhNcLYZHMdh7dRSlhfYJ98IqREUV0xxjl5R7e7ysfVoCuFm4WK2iGU6kYf5aPxgewAPBofMe+ydm&#10;zdCeHhv7Bo6DyYo3XZpsg6eG1c6DbGILP/M6UI/THHto2DxhXby8R6vn/bj8AwAA//8DAFBLAwQU&#10;AAYACAAAACEAAXXeCt8AAAAKAQAADwAAAGRycy9kb3ducmV2LnhtbEyPwU7DMBBE70j8g7VI3KiT&#10;VqIhxKkQUkGAmoi2H+DGixMRr0PstuHvWU5wWs3uaHZesZpcL044hs6TgnSWgEBqvOnIKtjv1jcZ&#10;iBA1Gd17QgXfGGBVXl4UOjf+TO942kYrOIRCrhW0MQ65lKFp0ekw8wMS3z786HRkOVppRn3mcNfL&#10;eZLcSqc74g+tHvCxxeZze3QK3tKnDZmX+rVefmFlnytbrWur1PXV9HAPIuIU/8zwW5+rQ8mdDv5I&#10;Joie9YJRIs8kYwQ2LJYZbw4K5uldBrIs5H+E8gcAAP//AwBQSwECLQAUAAYACAAAACEAtoM4kv4A&#10;AADhAQAAEwAAAAAAAAAAAAAAAAAAAAAAW0NvbnRlbnRfVHlwZXNdLnhtbFBLAQItABQABgAIAAAA&#10;IQA4/SH/1gAAAJQBAAALAAAAAAAAAAAAAAAAAC8BAABfcmVscy8ucmVsc1BLAQItABQABgAIAAAA&#10;IQDMOrsUhwIAAGcFAAAOAAAAAAAAAAAAAAAAAC4CAABkcnMvZTJvRG9jLnhtbFBLAQItABQABgAI&#10;AAAAIQABdd4K3wAAAAoBAAAPAAAAAAAAAAAAAAAAAOEEAABkcnMvZG93bnJldi54bWxQSwUGAAAA&#10;AAQABADzAAAA7QUAAAAA&#10;">
                <v:stroke endcap="round"/>
                <v:textbox>
                  <w:txbxContent>
                    <w:p w:rsidRPr="00062C19" w:rsidR="00062C19" w:rsidP="00062C19" w:rsidRDefault="00062C19" w14:paraId="3002E22E" w14:textId="77777777">
                      <w:pPr>
                        <w:jc w:val="center"/>
                        <w:rPr>
                          <w:sz w:val="40"/>
                        </w:rPr>
                      </w:pPr>
                      <w:r w:rsidRPr="00062C19">
                        <w:rPr>
                          <w:rFonts w:ascii="Hobo Std" w:hAnsi="Hobo Std"/>
                          <w:sz w:val="72"/>
                        </w:rPr>
                        <w:t xml:space="preserve">COVID-19 </w:t>
                      </w:r>
                    </w:p>
                  </w:txbxContent>
                </v:textbox>
                <w10:wrap anchorx="margin"/>
              </v:rect>
            </w:pict>
          </mc:Fallback>
        </mc:AlternateContent>
      </w:r>
      <w:r>
        <w:rPr>
          <w:noProof/>
          <w:lang w:eastAsia="en-AU"/>
        </w:rPr>
        <mc:AlternateContent>
          <mc:Choice Requires="wps">
            <w:drawing>
              <wp:anchor distT="0" distB="0" distL="114300" distR="114300" simplePos="0" relativeHeight="251658243" behindDoc="0" locked="0" layoutInCell="1" allowOverlap="1" wp14:anchorId="30DE8A47" wp14:editId="07777777">
                <wp:simplePos x="0" y="0"/>
                <wp:positionH relativeFrom="column">
                  <wp:posOffset>6350</wp:posOffset>
                </wp:positionH>
                <wp:positionV relativeFrom="paragraph">
                  <wp:posOffset>3122930</wp:posOffset>
                </wp:positionV>
                <wp:extent cx="6182360" cy="546100"/>
                <wp:effectExtent l="0" t="0" r="8890" b="6350"/>
                <wp:wrapNone/>
                <wp:docPr id="8" name="Rectangle 8"/>
                <wp:cNvGraphicFramePr/>
                <a:graphic xmlns:a="http://schemas.openxmlformats.org/drawingml/2006/main">
                  <a:graphicData uri="http://schemas.microsoft.com/office/word/2010/wordprocessingShape">
                    <wps:wsp>
                      <wps:cNvSpPr/>
                      <wps:spPr>
                        <a:xfrm>
                          <a:off x="0" y="0"/>
                          <a:ext cx="6182360" cy="546100"/>
                        </a:xfrm>
                        <a:prstGeom prst="rect">
                          <a:avLst/>
                        </a:prstGeom>
                        <a:solidFill>
                          <a:srgbClr val="0066CC">
                            <a:alpha val="69804"/>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8F300" w14:textId="77777777" w:rsidR="00AC5682" w:rsidRDefault="00AC5682" w:rsidP="00AC5682">
                            <w:pPr>
                              <w:jc w:val="center"/>
                            </w:pPr>
                            <w:r w:rsidRPr="00E2480C">
                              <w:rPr>
                                <w:rFonts w:ascii="Hobo Std" w:hAnsi="Hobo Std"/>
                                <w:sz w:val="40"/>
                              </w:rPr>
                              <w:t>School Emergency Re</w:t>
                            </w:r>
                            <w:r w:rsidR="00062C19">
                              <w:rPr>
                                <w:rFonts w:ascii="Hobo Std" w:hAnsi="Hobo Std"/>
                                <w:sz w:val="40"/>
                              </w:rPr>
                              <w:t>sponse Plan -</w:t>
                            </w:r>
                            <w:r>
                              <w:rPr>
                                <w:rFonts w:ascii="Hobo Std" w:hAnsi="Hobo Std"/>
                                <w:sz w:val="40"/>
                              </w:rPr>
                              <w:t xml:space="preserve"> Positive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969D10E">
              <v:rect id="Rectangle 8" style="position:absolute;margin-left:.5pt;margin-top:245.9pt;width:486.8pt;height:4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06c" stroked="f" strokeweight="1.25pt" w14:anchorId="30DE8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n5rwIAALgFAAAOAAAAZHJzL2Uyb0RvYy54bWysVEtv2zAMvg/YfxB0X21nqZcGdYogRYcB&#10;RVv0gZ4VWY4NyJImKbGzXz9Sst2gK3YYloNDiR8/PkTy8qpvJTkI6xqtCpqdpZQIxXXZqF1BX55v&#10;viwocZ6pkkmtREGPwtGr1edPl51ZipmutSyFJUCi3LIzBa29N8skcbwWLXNn2ggFykrblnk42l1S&#10;WtYBeyuTWZrmSadtaazmwjm4vY5Kugr8VSW4v68qJzyRBYXYfPja8N3iN1ldsuXOMlM3fAiD/UMU&#10;LWsUOJ2orplnZG+bP6jahlvtdOXPuG4TXVUNFyEHyCZL32XzVDMjQi5QHGemMrn/R8vvDg+WNGVB&#10;4aEUa+GJHqFoTO2kIAssT2fcElBP5sEOJwci5tpXtsV/yIL0oaTHqaSi94TDZZ4tZl9zqDwH3fk8&#10;z9JQ8+TN2ljnvwvdEhQKasF7qCQ73DoPHgE6QtCZ07Ipbxopw8HuthtpyYHh86Z5vtlEW2lqFm/z&#10;i0U6xzyAx0V4lE95pEI2pZE3QvEmwdRjskHyRykQJ9WjqKBmkN4suAvdKqZAGOdC+SyqalaKGMl5&#10;Cr8xEuxvtAixBEJkrsD/xD0QjMhIMnLHKAc8morQ7JNx+rfAovFkETxr5SfjtlHafkQgIavBc8SP&#10;RYqlwSr5ftuHfgpIvNnq8gg9ZnUcPmf4TQNPfcucf2AWpg26AzaIv4dPJXVXUD1IlNTa/vroHvEw&#10;BKClpIPpLaj7uWdWUCJ/KBiPi2w+x3EPh/n5txkc7Klme6pR+3ajoYMy2FWGBxHxXo5iZXX7Cotm&#10;jV5BxRQH3wXl3o6HjY9bBVYVF+t1gMGIG+Zv1ZPhSI51xlZ+7l+ZNUO/e5iUOz1OOlu+a/uIRUul&#10;13uvqybMxFtdhxeA9RBaaVhluH9OzwH1tnBXvwEAAP//AwBQSwMEFAAGAAgAAAAhAGJp1xfeAAAA&#10;CQEAAA8AAABkcnMvZG93bnJldi54bWxMj8FOwzAQRO9I/IO1SNyoU1SSJo1TVSAk1BsBJI5uvI0D&#10;8TqKnTbw9SwnOI5mNfteuZ1dL044hs6TguUiAYHUeNNRq+D15fFmDSJETUb3nlDBFwbYVpcXpS6M&#10;P9MznurYCh6hUGgFNsahkDI0Fp0OCz8gcXf0o9OR49hKM+ozj7te3iZJKp3uiD9YPeC9xeaznpyC&#10;xOyn9490b3Yhb56+zZuND7VV6vpq3m1ARJzj3zH84jM6VMx08BOZIHrObBIVrPIlG3CfZ6sUxEHB&#10;XZatQVal/G9Q/QAAAP//AwBQSwECLQAUAAYACAAAACEAtoM4kv4AAADhAQAAEwAAAAAAAAAAAAAA&#10;AAAAAAAAW0NvbnRlbnRfVHlwZXNdLnhtbFBLAQItABQABgAIAAAAIQA4/SH/1gAAAJQBAAALAAAA&#10;AAAAAAAAAAAAAC8BAABfcmVscy8ucmVsc1BLAQItABQABgAIAAAAIQBqXen5rwIAALgFAAAOAAAA&#10;AAAAAAAAAAAAAC4CAABkcnMvZTJvRG9jLnhtbFBLAQItABQABgAIAAAAIQBiadcX3gAAAAkBAAAP&#10;AAAAAAAAAAAAAAAAAAkFAABkcnMvZG93bnJldi54bWxQSwUGAAAAAAQABADzAAAAFAYAAAAA&#10;">
                <v:fill opacity="45746f"/>
                <v:stroke endcap="round"/>
                <v:textbox>
                  <w:txbxContent>
                    <w:p w:rsidR="00AC5682" w:rsidP="00AC5682" w:rsidRDefault="00AC5682" w14:paraId="5C00438B" w14:textId="77777777">
                      <w:pPr>
                        <w:jc w:val="center"/>
                      </w:pPr>
                      <w:r w:rsidRPr="00E2480C">
                        <w:rPr>
                          <w:rFonts w:ascii="Hobo Std" w:hAnsi="Hobo Std"/>
                          <w:sz w:val="40"/>
                        </w:rPr>
                        <w:t>School Emergency Re</w:t>
                      </w:r>
                      <w:r w:rsidR="00062C19">
                        <w:rPr>
                          <w:rFonts w:ascii="Hobo Std" w:hAnsi="Hobo Std"/>
                          <w:sz w:val="40"/>
                        </w:rPr>
                        <w:t>sponse Plan -</w:t>
                      </w:r>
                      <w:r>
                        <w:rPr>
                          <w:rFonts w:ascii="Hobo Std" w:hAnsi="Hobo Std"/>
                          <w:sz w:val="40"/>
                        </w:rPr>
                        <w:t xml:space="preserve"> Positive Result</w:t>
                      </w:r>
                    </w:p>
                  </w:txbxContent>
                </v:textbox>
              </v:rect>
            </w:pict>
          </mc:Fallback>
        </mc:AlternateContent>
      </w:r>
      <w:r w:rsidR="00AC5682">
        <w:rPr>
          <w:noProof/>
          <w:lang w:eastAsia="en-AU"/>
        </w:rPr>
        <w:drawing>
          <wp:inline distT="0" distB="0" distL="0" distR="0" wp14:anchorId="4F6CFD0A" wp14:editId="07777777">
            <wp:extent cx="6188710" cy="347980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17-20-CV-19-Banner.jpg"/>
                    <pic:cNvPicPr/>
                  </pic:nvPicPr>
                  <pic:blipFill>
                    <a:blip r:embed="rId10">
                      <a:extLst>
                        <a:ext uri="{28A0092B-C50C-407E-A947-70E740481C1C}">
                          <a14:useLocalDpi xmlns:a14="http://schemas.microsoft.com/office/drawing/2010/main" val="0"/>
                        </a:ext>
                      </a:extLst>
                    </a:blip>
                    <a:stretch>
                      <a:fillRect/>
                    </a:stretch>
                  </pic:blipFill>
                  <pic:spPr>
                    <a:xfrm>
                      <a:off x="0" y="0"/>
                      <a:ext cx="6188710" cy="3479800"/>
                    </a:xfrm>
                    <a:prstGeom prst="rect">
                      <a:avLst/>
                    </a:prstGeom>
                  </pic:spPr>
                </pic:pic>
              </a:graphicData>
            </a:graphic>
          </wp:inline>
        </w:drawing>
      </w:r>
    </w:p>
    <w:p w14:paraId="15899937" w14:textId="77777777" w:rsidR="006B77C5" w:rsidRDefault="006B77C5" w:rsidP="006B77C5">
      <w:pPr>
        <w:pStyle w:val="Heading1"/>
      </w:pPr>
      <w:r>
        <w:t>In the Plan:</w:t>
      </w:r>
    </w:p>
    <w:p w14:paraId="672A6659" w14:textId="77777777" w:rsidR="006B77C5" w:rsidRPr="006B77C5" w:rsidRDefault="006B77C5" w:rsidP="006B77C5"/>
    <w:p w14:paraId="6D6DA3D9" w14:textId="03D4490F" w:rsidR="006B77C5" w:rsidRDefault="006B77C5">
      <w:r>
        <w:t>Page 2:</w:t>
      </w:r>
      <w:r>
        <w:tab/>
        <w:t xml:space="preserve">DoE </w:t>
      </w:r>
      <w:r w:rsidR="006568BF">
        <w:t xml:space="preserve">Response </w:t>
      </w:r>
      <w:r>
        <w:t>Protocols snapshot</w:t>
      </w:r>
      <w:r w:rsidR="006568BF">
        <w:t xml:space="preserve"> (as per website)</w:t>
      </w:r>
    </w:p>
    <w:p w14:paraId="03C3EC0C" w14:textId="77777777" w:rsidR="006B77C5" w:rsidRDefault="006B77C5">
      <w:r>
        <w:t>Page 3:</w:t>
      </w:r>
      <w:r>
        <w:tab/>
      </w:r>
      <w:r w:rsidR="00062C19">
        <w:t>Evacuation Procedures</w:t>
      </w:r>
    </w:p>
    <w:p w14:paraId="1E8CB22F" w14:textId="77777777" w:rsidR="00062C19" w:rsidRDefault="006B77C5" w:rsidP="006B77C5">
      <w:pPr>
        <w:ind w:left="1418" w:hanging="1418"/>
      </w:pPr>
      <w:r>
        <w:t>Page 4:</w:t>
      </w:r>
      <w:r>
        <w:tab/>
      </w:r>
      <w:r w:rsidR="00062C19">
        <w:t>Administration &amp; Final Stage of Evacuation</w:t>
      </w:r>
    </w:p>
    <w:p w14:paraId="38211A0A" w14:textId="77777777" w:rsidR="006B77C5" w:rsidRDefault="006B77C5" w:rsidP="006B77C5">
      <w:pPr>
        <w:ind w:left="1418" w:hanging="1418"/>
      </w:pPr>
      <w:r>
        <w:t>Page 5:</w:t>
      </w:r>
      <w:r>
        <w:tab/>
        <w:t>Staff List and responsibilities</w:t>
      </w:r>
    </w:p>
    <w:p w14:paraId="2A632BF1" w14:textId="3F3F0C95" w:rsidR="00062C19" w:rsidRDefault="00062C19" w:rsidP="00062C19">
      <w:r>
        <w:t>Page 6:</w:t>
      </w:r>
      <w:r>
        <w:tab/>
        <w:t>Evacuation Site Plan</w:t>
      </w:r>
      <w:r w:rsidR="590F264D">
        <w:t xml:space="preserve">  </w:t>
      </w:r>
    </w:p>
    <w:p w14:paraId="70D2877E" w14:textId="062E5FAC" w:rsidR="00BC7EDE" w:rsidRDefault="00BC7EDE" w:rsidP="00062C19">
      <w:r>
        <w:t>Page 7:</w:t>
      </w:r>
      <w:r>
        <w:tab/>
        <w:t>Example of Roll marking list.</w:t>
      </w:r>
    </w:p>
    <w:p w14:paraId="0A37501D" w14:textId="77777777" w:rsidR="00062C19" w:rsidRDefault="00062C19" w:rsidP="006B77C5">
      <w:pPr>
        <w:ind w:left="1418" w:hanging="1418"/>
      </w:pPr>
    </w:p>
    <w:p w14:paraId="5DAB6C7B" w14:textId="77777777" w:rsidR="006B77C5" w:rsidRDefault="006B77C5" w:rsidP="006B77C5"/>
    <w:p w14:paraId="02EB378F" w14:textId="77777777" w:rsidR="006B77C5" w:rsidRDefault="006B77C5" w:rsidP="006B77C5"/>
    <w:p w14:paraId="6A05A809" w14:textId="77777777" w:rsidR="006B77C5" w:rsidRDefault="006B77C5" w:rsidP="006B77C5"/>
    <w:p w14:paraId="3754B0F4" w14:textId="77777777" w:rsidR="007B38DE" w:rsidRPr="002C4C15" w:rsidRDefault="007B38DE" w:rsidP="007B38DE">
      <w:pPr>
        <w:rPr>
          <w:noProof/>
          <w:lang w:eastAsia="en-AU"/>
        </w:rPr>
      </w:pPr>
      <w:r>
        <w:rPr>
          <w:noProof/>
          <w:lang w:eastAsia="en-AU"/>
        </w:rPr>
        <w:lastRenderedPageBreak/>
        <mc:AlternateContent>
          <mc:Choice Requires="wps">
            <w:drawing>
              <wp:anchor distT="0" distB="0" distL="114300" distR="114300" simplePos="0" relativeHeight="251658240" behindDoc="0" locked="0" layoutInCell="1" allowOverlap="1" wp14:anchorId="290784FC" wp14:editId="20858D44">
                <wp:simplePos x="0" y="0"/>
                <wp:positionH relativeFrom="margin">
                  <wp:posOffset>170180</wp:posOffset>
                </wp:positionH>
                <wp:positionV relativeFrom="paragraph">
                  <wp:posOffset>-559435</wp:posOffset>
                </wp:positionV>
                <wp:extent cx="6254750" cy="5334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6254750" cy="533400"/>
                        </a:xfrm>
                        <a:prstGeom prst="rect">
                          <a:avLst/>
                        </a:prstGeom>
                        <a:solidFill>
                          <a:schemeClr val="lt1"/>
                        </a:solidFill>
                        <a:ln w="222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22E18249" w14:textId="4AB2DDFB" w:rsidR="007B38DE" w:rsidRPr="00EA2FED" w:rsidRDefault="007B38DE" w:rsidP="007B38DE">
                            <w:pPr>
                              <w:jc w:val="center"/>
                              <w:rPr>
                                <w:rFonts w:ascii="Montserrat" w:hAnsi="Montserrat" w:cs="MV Boli"/>
                                <w:sz w:val="40"/>
                              </w:rPr>
                            </w:pPr>
                            <w:r w:rsidRPr="00EA2FED">
                              <w:rPr>
                                <w:rFonts w:ascii="Montserrat" w:hAnsi="Montserrat" w:cs="MV Boli"/>
                                <w:sz w:val="40"/>
                              </w:rPr>
                              <w:t xml:space="preserve">Positive COVID-19 Results </w:t>
                            </w:r>
                            <w:r w:rsidR="00525AA5">
                              <w:rPr>
                                <w:rFonts w:ascii="Montserrat" w:hAnsi="Montserrat" w:cs="MV Boli"/>
                                <w:sz w:val="40"/>
                              </w:rPr>
                              <w:t xml:space="preserve">DoE </w:t>
                            </w:r>
                            <w:r w:rsidR="006568BF">
                              <w:rPr>
                                <w:rFonts w:ascii="Montserrat" w:hAnsi="Montserrat" w:cs="MV Boli"/>
                                <w:sz w:val="40"/>
                              </w:rPr>
                              <w:t>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0784FC" id="_x0000_t202" coordsize="21600,21600" o:spt="202" path="m,l,21600r21600,l21600,xe">
                <v:stroke joinstyle="miter"/>
                <v:path gradientshapeok="t" o:connecttype="rect"/>
              </v:shapetype>
              <v:shape id="Text Box 2" o:spid="_x0000_s1028" type="#_x0000_t202" style="position:absolute;margin-left:13.4pt;margin-top:-44.05pt;width:492.5pt;height:42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sAvAIAAH8GAAAOAAAAZHJzL2Uyb0RvYy54bWy8Vd9P2zAQfp+0/8Hy+0haGgoVKepATJMY&#10;IJWJZ9dx2kiO7dluE/bX77OTlMKQJqZpPAT77vzd3Xc/en7R1pLshHWVVjkdHaWUCMV1Ual1Tr8/&#10;XH86pcR5pgomtRI5fRKOXsw/fjhvzEyM9UbLQlgCEOVmjcnpxnszSxLHN6Jm7kgboaAsta2Zx9Wu&#10;k8KyBui1TMZpepI02hbGai6cg/SqU9J5xC9Lwf1dWTrhicwpYvPxa+N3Fb7J/JzN1paZTcX7MNhf&#10;RFGzSsHpHuqKeUa2tvoNqq641U6X/ojrOtFlWXERc0A2o/RVNssNMyLmAnKc2dPk/h0sv93dW1IV&#10;OR1ToliNEj2I1pPPuiXjwE5j3AxGSwMz30KMKg9yB2FIui1tHf4jHQI9eH7acxvAOIQn42wyzaDi&#10;0GXHx5M0kp88vzbW+S9C1yQccmpRu0gp2904j0hgOpgEZ07LqriupIyX0C/iUlqyY6i09DFGvHhh&#10;JRVpkCj+sqFYe4S1g5cAtXbEaDCcRpPYiM/AjHOhAB4M5bb+povOYZZ26UQpOq6Tng3iEMgQYUxk&#10;7Q5dTUHGu9xNBuCX/rJB/Ad/p8f/198I7t6XYAiwH07QvCd0OojfTBDCfRVlpQgLOygL3AKLOM6k&#10;QJ8PnYGh74uPd1KhLKHVu5YOJ9+u2n4w+jFY6eIJU2B1t0Wc4dcVWvWGOX/PLNYGvGAV+jt8SqnR&#10;aro/UbLR9udb8mCPaYaWkgZrKKfux5ZZQYn8qtCFZ6PJBLA+XibZdIyLPdSsDjVqW19q9P8I6Roe&#10;j8Hey+FYWl0/YmMugleomOLwnVM/HC99txyxcblYLKIRNpVh/kYtDQ/QoXPDID60j8yaflo95vxW&#10;DwuLzV4NbWcbXiq92HpdVnGiA88dqz392HLdfHQbOazRw3u0ev7dmP8CAAD//wMAUEsDBBQABgAI&#10;AAAAIQDtjNhp3QAAAAoBAAAPAAAAZHJzL2Rvd25yZXYueG1sTI+9TsMwFIV3JN7BukgsqLUdoSiE&#10;OFVVqWJhobS7axsnYF8H223D2+NOMJ4fnfvdbjV7R84mpjGgAL5kQAyqoEe0Avbv20UDJGWJWrqA&#10;RsCPSbDqb2862epwwTdz3mVLygimVgoYcp5aSpMajJdpGSaDJfsI0ctcZLRUR3kp497RirGaejli&#10;uTDIyWwGo752Jy/gZV194/bV1mqDTw/7qJxlnwch7u/m9TOQbOb8V4YrfkGHvjAdwwl1Ik5AVRfy&#10;LGDRNBzItcA4L9axWI8caN/R/y/0vwAAAP//AwBQSwECLQAUAAYACAAAACEAtoM4kv4AAADhAQAA&#10;EwAAAAAAAAAAAAAAAAAAAAAAW0NvbnRlbnRfVHlwZXNdLnhtbFBLAQItABQABgAIAAAAIQA4/SH/&#10;1gAAAJQBAAALAAAAAAAAAAAAAAAAAC8BAABfcmVscy8ucmVsc1BLAQItABQABgAIAAAAIQDrpPsA&#10;vAIAAH8GAAAOAAAAAAAAAAAAAAAAAC4CAABkcnMvZTJvRG9jLnhtbFBLAQItABQABgAIAAAAIQDt&#10;jNhp3QAAAAoBAAAPAAAAAAAAAAAAAAAAABYFAABkcnMvZG93bnJldi54bWxQSwUGAAAAAAQABADz&#10;AAAAIAYAAAAA&#10;" fillcolor="white [3201]" strokeweight="1.75pt">
                <v:textbox>
                  <w:txbxContent>
                    <w:p w14:paraId="22E18249" w14:textId="4AB2DDFB" w:rsidR="007B38DE" w:rsidRPr="00EA2FED" w:rsidRDefault="007B38DE" w:rsidP="007B38DE">
                      <w:pPr>
                        <w:jc w:val="center"/>
                        <w:rPr>
                          <w:rFonts w:ascii="Montserrat" w:hAnsi="Montserrat" w:cs="MV Boli"/>
                          <w:sz w:val="40"/>
                        </w:rPr>
                      </w:pPr>
                      <w:r w:rsidRPr="00EA2FED">
                        <w:rPr>
                          <w:rFonts w:ascii="Montserrat" w:hAnsi="Montserrat" w:cs="MV Boli"/>
                          <w:sz w:val="40"/>
                        </w:rPr>
                        <w:t xml:space="preserve">Positive COVID-19 Results </w:t>
                      </w:r>
                      <w:r w:rsidR="00525AA5">
                        <w:rPr>
                          <w:rFonts w:ascii="Montserrat" w:hAnsi="Montserrat" w:cs="MV Boli"/>
                          <w:sz w:val="40"/>
                        </w:rPr>
                        <w:t xml:space="preserve">DoE </w:t>
                      </w:r>
                      <w:r w:rsidR="006568BF">
                        <w:rPr>
                          <w:rFonts w:ascii="Montserrat" w:hAnsi="Montserrat" w:cs="MV Boli"/>
                          <w:sz w:val="40"/>
                        </w:rPr>
                        <w:t>Response</w:t>
                      </w:r>
                    </w:p>
                  </w:txbxContent>
                </v:textbox>
                <w10:wrap anchorx="margin"/>
              </v:shape>
            </w:pict>
          </mc:Fallback>
        </mc:AlternateContent>
      </w:r>
      <w:r>
        <w:rPr>
          <w:noProof/>
          <w:lang w:eastAsia="en-AU"/>
        </w:rPr>
        <w:drawing>
          <wp:inline distT="0" distB="0" distL="0" distR="0" wp14:anchorId="3E893BC0" wp14:editId="31C60A9E">
            <wp:extent cx="6362700" cy="19177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Pr="002C4C15">
        <w:rPr>
          <w:noProof/>
          <w:lang w:val="en-US" w:eastAsia="en-AU"/>
        </w:rPr>
        <w:t xml:space="preserve"> </w:t>
      </w:r>
      <w:r w:rsidRPr="002C4C15">
        <w:rPr>
          <w:rFonts w:ascii="Montserrat" w:hAnsi="Montserrat"/>
          <w:noProof/>
          <w:sz w:val="24"/>
          <w:lang w:val="en-US" w:eastAsia="en-AU"/>
        </w:rPr>
        <w:t>Actions under the direction of Principal or Director</w:t>
      </w:r>
    </w:p>
    <w:p w14:paraId="520E2768"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Communication with parents advising them whether their child has been in close contact with a confirmed case</w:t>
      </w:r>
    </w:p>
    <w:p w14:paraId="131889ED"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Media support</w:t>
      </w:r>
    </w:p>
    <w:p w14:paraId="7EE586C7"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Ceasing operations of the school (where it is deemed appropriate)</w:t>
      </w:r>
    </w:p>
    <w:p w14:paraId="04D16AA4"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Contact tracing to identify all close contacts to a confirmed case. In some instances, this may require ceasing the operations of the school while the contact tracing process is completed</w:t>
      </w:r>
    </w:p>
    <w:p w14:paraId="6AE06E58"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Thorough cleaning of the school site to ensure the environment is clean and safe prior to the school resuming onsite learning.</w:t>
      </w:r>
    </w:p>
    <w:p w14:paraId="40845E64" w14:textId="77777777" w:rsidR="007B38DE" w:rsidRPr="001F48E2" w:rsidRDefault="007B38DE" w:rsidP="007B38DE">
      <w:pPr>
        <w:rPr>
          <w:rFonts w:ascii="Arial" w:hAnsi="Arial" w:cs="Arial"/>
          <w:noProof/>
          <w:lang w:eastAsia="en-AU"/>
        </w:rPr>
      </w:pPr>
      <w:r w:rsidRPr="001F48E2">
        <w:rPr>
          <w:rFonts w:ascii="Montserrat" w:hAnsi="Montserrat" w:cs="Arial"/>
          <w:noProof/>
          <w:sz w:val="24"/>
          <w:lang w:eastAsia="en-AU"/>
        </w:rPr>
        <w:t>School Operations</w:t>
      </w:r>
    </w:p>
    <w:p w14:paraId="625912BC"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Parents/carers will be notified when a decision is made to cease school operations.</w:t>
      </w:r>
    </w:p>
    <w:p w14:paraId="6D36F9D5"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 xml:space="preserve">To have the school site thoroughly cleaned. </w:t>
      </w:r>
    </w:p>
    <w:p w14:paraId="5ABC2FD4"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Information about the operational status of</w:t>
      </w:r>
      <w:r w:rsidRPr="002C4C15">
        <w:rPr>
          <w:rFonts w:ascii="Arial" w:hAnsi="Arial" w:cs="Arial"/>
          <w:b/>
          <w:bCs/>
          <w:noProof/>
          <w:lang w:eastAsia="en-AU"/>
        </w:rPr>
        <w:t> </w:t>
      </w:r>
      <w:r w:rsidRPr="002C4C15">
        <w:rPr>
          <w:rFonts w:ascii="Arial" w:hAnsi="Arial" w:cs="Arial"/>
          <w:noProof/>
          <w:lang w:eastAsia="en-AU"/>
        </w:rPr>
        <w:t>the school will be disseminated using the school's information channels, including the Schools Notification App, Facebook page and the department’s website.</w:t>
      </w:r>
    </w:p>
    <w:p w14:paraId="06731857" w14:textId="77777777" w:rsidR="007B38DE" w:rsidRPr="002C4C15"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During this period, educational material will be made available through the department remote learning hub to enable students to continue learning at home.</w:t>
      </w:r>
    </w:p>
    <w:p w14:paraId="0C2FF781" w14:textId="77777777" w:rsidR="007B38DE" w:rsidRPr="001F48E2" w:rsidRDefault="007B38DE" w:rsidP="007B38DE">
      <w:pPr>
        <w:numPr>
          <w:ilvl w:val="0"/>
          <w:numId w:val="1"/>
        </w:numPr>
        <w:spacing w:after="160" w:line="240" w:lineRule="auto"/>
        <w:ind w:left="714" w:hanging="357"/>
        <w:rPr>
          <w:rFonts w:ascii="Arial" w:hAnsi="Arial" w:cs="Arial"/>
          <w:noProof/>
          <w:lang w:eastAsia="en-AU"/>
        </w:rPr>
      </w:pPr>
      <w:r w:rsidRPr="002C4C15">
        <w:rPr>
          <w:rFonts w:ascii="Arial" w:hAnsi="Arial" w:cs="Arial"/>
          <w:noProof/>
          <w:lang w:eastAsia="en-AU"/>
        </w:rPr>
        <w:t>Parents and students will be notified by the department when the school is ready to resume onsite learning.</w:t>
      </w:r>
    </w:p>
    <w:p w14:paraId="73E0F878" w14:textId="77777777" w:rsidR="007B38DE" w:rsidRPr="001F48E2" w:rsidRDefault="007B38DE" w:rsidP="007B38DE">
      <w:pPr>
        <w:rPr>
          <w:rFonts w:ascii="Montserrat" w:hAnsi="Montserrat"/>
          <w:noProof/>
          <w:sz w:val="24"/>
          <w:lang w:eastAsia="en-AU"/>
        </w:rPr>
      </w:pPr>
      <w:r w:rsidRPr="001F48E2">
        <w:rPr>
          <w:rFonts w:ascii="Montserrat" w:hAnsi="Montserrat"/>
          <w:bCs/>
          <w:noProof/>
          <w:sz w:val="24"/>
          <w:lang w:eastAsia="en-AU"/>
        </w:rPr>
        <w:t>Contact tracing</w:t>
      </w:r>
    </w:p>
    <w:p w14:paraId="51BEAA85" w14:textId="77777777" w:rsidR="007B38DE" w:rsidRPr="001F48E2" w:rsidRDefault="007B38DE" w:rsidP="007B38DE">
      <w:pPr>
        <w:numPr>
          <w:ilvl w:val="1"/>
          <w:numId w:val="1"/>
        </w:numPr>
        <w:tabs>
          <w:tab w:val="clear" w:pos="1440"/>
          <w:tab w:val="num" w:pos="709"/>
        </w:tabs>
        <w:spacing w:after="160" w:line="240" w:lineRule="auto"/>
        <w:ind w:left="709" w:hanging="425"/>
        <w:rPr>
          <w:rFonts w:ascii="Arial" w:hAnsi="Arial" w:cs="Arial"/>
          <w:noProof/>
          <w:lang w:eastAsia="en-AU"/>
        </w:rPr>
      </w:pPr>
      <w:r w:rsidRPr="001F48E2">
        <w:rPr>
          <w:rFonts w:ascii="Arial" w:hAnsi="Arial" w:cs="Arial"/>
          <w:noProof/>
          <w:lang w:eastAsia="en-AU"/>
        </w:rPr>
        <w:t xml:space="preserve">Parents/carers will be notified via a phone call and formally in writing if their child has been in close contact with someone who has tested positive to COVID-19 while at school. </w:t>
      </w:r>
    </w:p>
    <w:p w14:paraId="6F25A830" w14:textId="77777777" w:rsidR="007B38DE" w:rsidRPr="001F48E2" w:rsidRDefault="007B38DE" w:rsidP="007B38DE">
      <w:pPr>
        <w:numPr>
          <w:ilvl w:val="1"/>
          <w:numId w:val="1"/>
        </w:numPr>
        <w:tabs>
          <w:tab w:val="clear" w:pos="1440"/>
          <w:tab w:val="num" w:pos="709"/>
        </w:tabs>
        <w:spacing w:after="160" w:line="240" w:lineRule="auto"/>
        <w:ind w:left="709" w:hanging="425"/>
        <w:rPr>
          <w:rFonts w:ascii="Arial" w:hAnsi="Arial" w:cs="Arial"/>
          <w:noProof/>
          <w:lang w:eastAsia="en-AU"/>
        </w:rPr>
      </w:pPr>
      <w:r w:rsidRPr="001F48E2">
        <w:rPr>
          <w:rFonts w:ascii="Arial" w:hAnsi="Arial" w:cs="Arial"/>
          <w:noProof/>
          <w:lang w:eastAsia="en-AU"/>
        </w:rPr>
        <w:t>These students will be required to remain in home isolation and not return to school for 14 days from the last possible contact. In this situation, the school will arrange for the student to receive their learning programs at home.</w:t>
      </w:r>
    </w:p>
    <w:p w14:paraId="04AEFFFA" w14:textId="77777777" w:rsidR="007B38DE" w:rsidRPr="001F48E2" w:rsidRDefault="007B38DE" w:rsidP="007B38DE">
      <w:pPr>
        <w:numPr>
          <w:ilvl w:val="1"/>
          <w:numId w:val="1"/>
        </w:numPr>
        <w:tabs>
          <w:tab w:val="clear" w:pos="1440"/>
          <w:tab w:val="num" w:pos="709"/>
        </w:tabs>
        <w:spacing w:after="160" w:line="240" w:lineRule="auto"/>
        <w:ind w:left="709" w:hanging="425"/>
        <w:rPr>
          <w:rFonts w:ascii="Arial" w:hAnsi="Arial" w:cs="Arial"/>
          <w:noProof/>
          <w:lang w:eastAsia="en-AU"/>
        </w:rPr>
      </w:pPr>
      <w:r w:rsidRPr="001F48E2">
        <w:rPr>
          <w:rFonts w:ascii="Arial" w:hAnsi="Arial" w:cs="Arial"/>
          <w:noProof/>
          <w:lang w:eastAsia="en-AU"/>
        </w:rPr>
        <w:t>Where a student is not deemed to be a close contact, parents will receive a letter advising them to monitor their child for symptoms and to seek treatment if appropriate. In these situations, students and staff are not required to self-isolate and can continue to attend school and engage in their normal activities within the community.</w:t>
      </w:r>
    </w:p>
    <w:p w14:paraId="7CF16310" w14:textId="77777777" w:rsidR="007B38DE" w:rsidRDefault="007B38DE" w:rsidP="007B38DE">
      <w:pPr>
        <w:numPr>
          <w:ilvl w:val="1"/>
          <w:numId w:val="1"/>
        </w:numPr>
        <w:tabs>
          <w:tab w:val="clear" w:pos="1440"/>
          <w:tab w:val="num" w:pos="709"/>
        </w:tabs>
        <w:spacing w:after="160" w:line="240" w:lineRule="auto"/>
        <w:ind w:left="709" w:hanging="425"/>
        <w:rPr>
          <w:noProof/>
          <w:lang w:eastAsia="en-AU"/>
        </w:rPr>
      </w:pPr>
      <w:r w:rsidRPr="001F48E2">
        <w:rPr>
          <w:rFonts w:ascii="Arial" w:hAnsi="Arial" w:cs="Arial"/>
          <w:noProof/>
          <w:lang w:eastAsia="en-AU"/>
        </w:rPr>
        <w:t>All families will receive a formal letter from the school to advise them what to do if they have been at school on a day when the confirmed case was considered to be infectious.</w:t>
      </w:r>
    </w:p>
    <w:p w14:paraId="5E2F345E" w14:textId="77777777" w:rsidR="00005631" w:rsidRDefault="00005631" w:rsidP="00556459">
      <w:pPr>
        <w:pStyle w:val="Numbers"/>
        <w:widowControl w:val="0"/>
        <w:spacing w:after="120" w:line="276" w:lineRule="auto"/>
        <w:ind w:left="0" w:firstLine="0"/>
        <w:rPr>
          <w:rFonts w:ascii="Arial" w:hAnsi="Arial" w:cs="Arial"/>
          <w:b w:val="0"/>
          <w:i w:val="0"/>
          <w:iCs w:val="0"/>
          <w:sz w:val="12"/>
          <w:szCs w:val="24"/>
          <w:lang w:val="en-US"/>
          <w14:ligatures w14:val="none"/>
        </w:rPr>
      </w:pPr>
      <w:r>
        <w:rPr>
          <w:noProof/>
        </w:rPr>
        <w:lastRenderedPageBreak/>
        <mc:AlternateContent>
          <mc:Choice Requires="wps">
            <w:drawing>
              <wp:anchor distT="0" distB="0" distL="114300" distR="114300" simplePos="0" relativeHeight="251658242" behindDoc="0" locked="0" layoutInCell="1" allowOverlap="1" wp14:anchorId="428B9F4D" wp14:editId="3DED3B87">
                <wp:simplePos x="0" y="0"/>
                <wp:positionH relativeFrom="margin">
                  <wp:align>right</wp:align>
                </wp:positionH>
                <wp:positionV relativeFrom="paragraph">
                  <wp:posOffset>-476251</wp:posOffset>
                </wp:positionV>
                <wp:extent cx="6254750" cy="657225"/>
                <wp:effectExtent l="57150" t="57150" r="88900" b="123825"/>
                <wp:wrapNone/>
                <wp:docPr id="5" name="Text Box 5"/>
                <wp:cNvGraphicFramePr/>
                <a:graphic xmlns:a="http://schemas.openxmlformats.org/drawingml/2006/main">
                  <a:graphicData uri="http://schemas.microsoft.com/office/word/2010/wordprocessingShape">
                    <wps:wsp>
                      <wps:cNvSpPr txBox="1"/>
                      <wps:spPr>
                        <a:xfrm>
                          <a:off x="0" y="0"/>
                          <a:ext cx="6254750" cy="657225"/>
                        </a:xfrm>
                        <a:prstGeom prst="rect">
                          <a:avLst/>
                        </a:prstGeom>
                        <a:solidFill>
                          <a:schemeClr val="tx2">
                            <a:lumMod val="60000"/>
                            <a:lumOff val="40000"/>
                          </a:schemeClr>
                        </a:solidFill>
                        <a:ln w="22225">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EFF07CD" w14:textId="67803AA8" w:rsidR="00556459" w:rsidRPr="008F046C" w:rsidRDefault="006568BF" w:rsidP="00271519">
                            <w:pPr>
                              <w:spacing w:after="0"/>
                              <w:jc w:val="center"/>
                              <w:rPr>
                                <w:rFonts w:ascii="Montserrat" w:hAnsi="Montserrat" w:cs="MV Boli"/>
                                <w:b/>
                                <w:color w:val="FFFFFF" w:themeColor="background1"/>
                                <w:sz w:val="44"/>
                              </w:rPr>
                            </w:pPr>
                            <w:r w:rsidRPr="008F046C">
                              <w:rPr>
                                <w:rFonts w:ascii="Montserrat" w:hAnsi="Montserrat" w:cs="MV Boli"/>
                                <w:b/>
                                <w:color w:val="FFFFFF" w:themeColor="background1"/>
                                <w:sz w:val="44"/>
                              </w:rPr>
                              <w:t xml:space="preserve">School </w:t>
                            </w:r>
                            <w:r w:rsidR="00556459" w:rsidRPr="008F046C">
                              <w:rPr>
                                <w:rFonts w:ascii="Montserrat" w:hAnsi="Montserrat" w:cs="MV Boli"/>
                                <w:b/>
                                <w:color w:val="FFFFFF" w:themeColor="background1"/>
                                <w:sz w:val="44"/>
                              </w:rPr>
                              <w:t>Evacuation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B9F4D" id="_x0000_t202" coordsize="21600,21600" o:spt="202" path="m,l,21600r21600,l21600,xe">
                <v:stroke joinstyle="miter"/>
                <v:path gradientshapeok="t" o:connecttype="rect"/>
              </v:shapetype>
              <v:shape id="Text Box 5" o:spid="_x0000_s1029" type="#_x0000_t202" style="position:absolute;left:0;text-align:left;margin-left:441.3pt;margin-top:-37.5pt;width:492.5pt;height:51.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kLqFgMAAFAGAAAOAAAAZHJzL2Uyb0RvYy54bWysVV1r2zAUfR/sPwi/r8532lCnZB0Zg64t&#10;TUafFVmODbKkSUri7tfvXNlJ2m0wGPODo3t1fe65n7m+aWrF9tL5yugs6V/0Eia1MHmlt1nybb38&#10;cJkwH7jOuTJaZsmL9MnN/P2764OdyYEpjcqlYwDRfnawWVKGYGdp6kUpa+4vjJUal4VxNQ8Q3TbN&#10;HT8AvVbpoNebpAfjcuuMkN5D+6m9TOYRvyikCA9F4WVgKkvALcS3i+8NvdP5NZ9tHbdlJToa/B9Y&#10;1LzScHqC+sQDZztX/QZVV8IZb4pwIUydmqKohIwxIJp+75doViW3MsaC5Hh7SpP/f7Difv/oWJVn&#10;yThhmtco0Vo2gX00DRtTdg7Wz2C0sjALDdSo8lHvoaSgm8LV9ItwGO6R55dTbglMQDkZjEfTMa4E&#10;7ibj6WAQ4dPz19b58FmamtEhSxxqF1PK93c+gAlMjybkzBtV5ctKqShQv8hb5dieo9KhGcRP1a7+&#10;avJWN+nhaesNNbqiVY+OasDHriOU6OyNA6XZIUsGeMYRWRty3bJSmijI2G2gGjOxC9KtyvzANmrn&#10;njjyOxqNKPy8ouAG06tRFNCK40gBEldbzJAILnrwbrs5BUQkwZ6gubIlb7kPMQExJOLemkfm5ug9&#10;Sm+IeSG1HOYEJFBtx7tsGxdK083B0hndpt4ZDA4HX7DD/MZfJ/ddceG1xSA0VW3L8FRtmasw+Ruu&#10;uBYyp3gR4l/QLqdteF06O6S2CGe+3ra8N3Iv1ZrK0b/qjZEAVmbJ8LJ/TkU0TKlz2w6lU2g2Tezz&#10;4bF7NyZ/QVMjxhiXt2JZofPuuA+P3GELABmbLTzgVSgDf6Y7waNxP/6kJ3sMJ24TdsBWyRL/fced&#10;RPq+aIztVX9EdQ9RGGEKILjXN5vXN3pX3xq0cx871Ip4JPugjsfCmfoZC3BBXnGFnMN320OdcBsg&#10;4worVMjFIp6xeiwPd3plBYFT+Wiy1s0zd7ZriIDBvTfHDYS2ezuFrS19qc1iF0xRxRGlTLd5RfVI&#10;wNqKdexai/biazlanf8I5j8BAAD//wMAUEsDBBQABgAIAAAAIQDxkWbL2wAAAAcBAAAPAAAAZHJz&#10;L2Rvd25yZXYueG1sTI/BTsMwEETvSPyDtUhcqtYhqBBCNhWKRG8cmvIBbrxNIuJ1FLtt+vdsT3Cb&#10;1axm3hSb2Q3qTFPoPSM8rRJQxI23PbcI3/vPZQYqRMPWDJ4J4UoBNuX9XWFy6y+8o3MdWyUhHHKD&#10;0MU45lqHpiNnwsqPxOId/eRMlHNqtZ3MRcLdoNMkedHO9CwNnRmp6qj5qU8OYZEmCzr6bGuf6/m6&#10;236lVdU5xMeH+eMdVKQ5/j3DDV/QoRSmgz+xDWpAkCERYfm6FiH2W3YTB4Q0W4MuC/2fv/wFAAD/&#10;/wMAUEsBAi0AFAAGAAgAAAAhALaDOJL+AAAA4QEAABMAAAAAAAAAAAAAAAAAAAAAAFtDb250ZW50&#10;X1R5cGVzXS54bWxQSwECLQAUAAYACAAAACEAOP0h/9YAAACUAQAACwAAAAAAAAAAAAAAAAAvAQAA&#10;X3JlbHMvLnJlbHNQSwECLQAUAAYACAAAACEA2OpC6hYDAABQBgAADgAAAAAAAAAAAAAAAAAuAgAA&#10;ZHJzL2Uyb0RvYy54bWxQSwECLQAUAAYACAAAACEA8ZFmy9sAAAAHAQAADwAAAAAAAAAAAAAAAABw&#10;BQAAZHJzL2Rvd25yZXYueG1sUEsFBgAAAAAEAAQA8wAAAHgGAAAAAA==&#10;" fillcolor="#4aa8e6 [1951]" stroked="f" strokeweight="1.75pt">
                <v:shadow on="t" color="black" opacity="20971f" offset="0,2.2pt"/>
                <v:textbox>
                  <w:txbxContent>
                    <w:p w14:paraId="4EFF07CD" w14:textId="67803AA8" w:rsidR="00556459" w:rsidRPr="008F046C" w:rsidRDefault="006568BF" w:rsidP="00271519">
                      <w:pPr>
                        <w:spacing w:after="0"/>
                        <w:jc w:val="center"/>
                        <w:rPr>
                          <w:rFonts w:ascii="Montserrat" w:hAnsi="Montserrat" w:cs="MV Boli"/>
                          <w:b/>
                          <w:color w:val="FFFFFF" w:themeColor="background1"/>
                          <w:sz w:val="44"/>
                        </w:rPr>
                      </w:pPr>
                      <w:r w:rsidRPr="008F046C">
                        <w:rPr>
                          <w:rFonts w:ascii="Montserrat" w:hAnsi="Montserrat" w:cs="MV Boli"/>
                          <w:b/>
                          <w:color w:val="FFFFFF" w:themeColor="background1"/>
                          <w:sz w:val="44"/>
                        </w:rPr>
                        <w:t xml:space="preserve">School </w:t>
                      </w:r>
                      <w:r w:rsidR="00556459" w:rsidRPr="008F046C">
                        <w:rPr>
                          <w:rFonts w:ascii="Montserrat" w:hAnsi="Montserrat" w:cs="MV Boli"/>
                          <w:b/>
                          <w:color w:val="FFFFFF" w:themeColor="background1"/>
                          <w:sz w:val="44"/>
                        </w:rPr>
                        <w:t>Evacuation Procedures</w:t>
                      </w:r>
                    </w:p>
                  </w:txbxContent>
                </v:textbox>
                <w10:wrap anchorx="margin"/>
              </v:shape>
            </w:pict>
          </mc:Fallback>
        </mc:AlternateContent>
      </w:r>
    </w:p>
    <w:p w14:paraId="1C16BAE5" w14:textId="77777777" w:rsidR="008F046C" w:rsidRDefault="008F046C" w:rsidP="00005631">
      <w:pPr>
        <w:pStyle w:val="Numbers"/>
        <w:widowControl w:val="0"/>
        <w:spacing w:after="120" w:line="276" w:lineRule="auto"/>
        <w:ind w:left="0" w:firstLine="0"/>
        <w:jc w:val="center"/>
        <w:rPr>
          <w:rFonts w:ascii="Arial" w:hAnsi="Arial" w:cs="Arial"/>
          <w:i w:val="0"/>
          <w:iCs w:val="0"/>
          <w:color w:val="FF0000"/>
          <w:sz w:val="32"/>
          <w:szCs w:val="24"/>
          <w:lang w:val="en-US"/>
          <w14:ligatures w14:val="none"/>
        </w:rPr>
      </w:pPr>
    </w:p>
    <w:p w14:paraId="226346EE" w14:textId="73A500A5" w:rsidR="00005631" w:rsidRPr="008F046C" w:rsidRDefault="00005631" w:rsidP="00005631">
      <w:pPr>
        <w:pStyle w:val="Numbers"/>
        <w:widowControl w:val="0"/>
        <w:spacing w:after="120" w:line="276" w:lineRule="auto"/>
        <w:ind w:left="0" w:firstLine="0"/>
        <w:jc w:val="center"/>
        <w:rPr>
          <w:rFonts w:ascii="Arial" w:hAnsi="Arial" w:cs="Arial"/>
          <w:i w:val="0"/>
          <w:iCs w:val="0"/>
          <w:sz w:val="32"/>
          <w:szCs w:val="24"/>
          <w:lang w:val="en-US"/>
          <w14:ligatures w14:val="none"/>
        </w:rPr>
      </w:pPr>
      <w:r w:rsidRPr="008F046C">
        <w:rPr>
          <w:rFonts w:ascii="Arial" w:hAnsi="Arial" w:cs="Arial"/>
          <w:i w:val="0"/>
          <w:iCs w:val="0"/>
          <w:color w:val="FF0000"/>
          <w:sz w:val="32"/>
          <w:szCs w:val="24"/>
          <w:lang w:val="en-US"/>
          <w14:ligatures w14:val="none"/>
        </w:rPr>
        <w:t>There is NO URGENCY for this evacuation</w:t>
      </w:r>
    </w:p>
    <w:p w14:paraId="29F4547B" w14:textId="77777777" w:rsidR="00556459" w:rsidRDefault="00556459" w:rsidP="00556459">
      <w:pPr>
        <w:pStyle w:val="ListParagraph"/>
        <w:numPr>
          <w:ilvl w:val="0"/>
          <w:numId w:val="4"/>
        </w:numPr>
        <w:spacing w:after="120"/>
        <w:ind w:hanging="357"/>
        <w:contextualSpacing w:val="0"/>
      </w:pPr>
      <w:r>
        <w:t>Follow the standard evacuation procedures to get to the Evacuation Point (Back Oval, concrete cricket pitch)</w:t>
      </w:r>
    </w:p>
    <w:p w14:paraId="5EFECD74" w14:textId="77777777" w:rsidR="00556459" w:rsidRPr="00556459" w:rsidRDefault="002B25D2" w:rsidP="00556459">
      <w:pPr>
        <w:pStyle w:val="ListParagraph"/>
        <w:widowControl w:val="0"/>
        <w:numPr>
          <w:ilvl w:val="0"/>
          <w:numId w:val="9"/>
        </w:numPr>
        <w:spacing w:after="120" w:line="240" w:lineRule="auto"/>
        <w:rPr>
          <w:rFonts w:cs="Arial"/>
          <w:szCs w:val="24"/>
          <w:lang w:val="en-US"/>
        </w:rPr>
      </w:pPr>
      <w:r w:rsidRPr="00CB63D4">
        <w:rPr>
          <w:b/>
          <w:sz w:val="24"/>
          <w:u w:val="single"/>
        </w:rPr>
        <w:t>Exception</w:t>
      </w:r>
      <w:r w:rsidRPr="00556459">
        <w:rPr>
          <w:b/>
          <w:u w:val="single"/>
        </w:rPr>
        <w:t xml:space="preserve"> </w:t>
      </w:r>
      <w:r>
        <w:t>to the standard Evacuation procedures.</w:t>
      </w:r>
      <w:r w:rsidR="00556459">
        <w:t xml:space="preserve">  </w:t>
      </w:r>
      <w:r w:rsidR="00F91C88">
        <w:t xml:space="preserve">All students are to pack up and </w:t>
      </w:r>
      <w:r>
        <w:t>take their belongings with them</w:t>
      </w:r>
      <w:r w:rsidR="00556459">
        <w:t>.</w:t>
      </w:r>
    </w:p>
    <w:p w14:paraId="4C083444" w14:textId="1D8D74B9" w:rsidR="00556459" w:rsidRPr="00556459" w:rsidRDefault="00F91C88" w:rsidP="00556459">
      <w:pPr>
        <w:pStyle w:val="ListParagraph"/>
        <w:widowControl w:val="0"/>
        <w:numPr>
          <w:ilvl w:val="0"/>
          <w:numId w:val="4"/>
        </w:numPr>
        <w:spacing w:before="240" w:after="120"/>
        <w:ind w:left="714" w:hanging="357"/>
        <w:contextualSpacing w:val="0"/>
        <w:rPr>
          <w:rFonts w:cs="Arial"/>
          <w:szCs w:val="24"/>
          <w:lang w:val="en-US"/>
        </w:rPr>
      </w:pPr>
      <w:r w:rsidRPr="00556459">
        <w:rPr>
          <w:rFonts w:cs="Arial"/>
          <w:szCs w:val="24"/>
          <w:lang w:val="en-US"/>
        </w:rPr>
        <w:t xml:space="preserve">Call the roll and report any absentees and their last known location to </w:t>
      </w:r>
      <w:r w:rsidR="00CB63D4">
        <w:rPr>
          <w:rFonts w:cs="Arial"/>
          <w:szCs w:val="24"/>
          <w:lang w:val="en-US"/>
        </w:rPr>
        <w:t>your Stage Assistant Principal.</w:t>
      </w:r>
    </w:p>
    <w:p w14:paraId="7A1BBF39" w14:textId="77777777" w:rsidR="00F91C88" w:rsidRPr="00556459" w:rsidRDefault="00F91C88" w:rsidP="00556459">
      <w:pPr>
        <w:pStyle w:val="ListParagraph"/>
        <w:widowControl w:val="0"/>
        <w:numPr>
          <w:ilvl w:val="0"/>
          <w:numId w:val="4"/>
        </w:numPr>
        <w:spacing w:after="120"/>
        <w:rPr>
          <w:rFonts w:cs="Arial"/>
          <w:szCs w:val="24"/>
          <w:lang w:val="en-US"/>
        </w:rPr>
      </w:pPr>
      <w:r w:rsidRPr="00556459">
        <w:rPr>
          <w:rFonts w:cs="Arial"/>
          <w:szCs w:val="24"/>
          <w:lang w:val="en-US"/>
        </w:rPr>
        <w:t>Remain with students for supervision purposes until the Princi</w:t>
      </w:r>
      <w:r w:rsidR="00556459">
        <w:rPr>
          <w:rFonts w:cs="Arial"/>
          <w:szCs w:val="24"/>
          <w:lang w:val="en-US"/>
        </w:rPr>
        <w:t>pal or next in charge advises the next</w:t>
      </w:r>
      <w:r w:rsidR="00C908D4">
        <w:rPr>
          <w:rFonts w:cs="Arial"/>
          <w:szCs w:val="24"/>
          <w:lang w:val="en-US"/>
        </w:rPr>
        <w:t xml:space="preserve"> </w:t>
      </w:r>
      <w:r w:rsidR="00005631">
        <w:rPr>
          <w:rFonts w:cs="Arial"/>
          <w:szCs w:val="24"/>
          <w:lang w:val="en-US"/>
        </w:rPr>
        <w:t>phase</w:t>
      </w:r>
      <w:r w:rsidR="00C908D4">
        <w:rPr>
          <w:rFonts w:cs="Arial"/>
          <w:szCs w:val="24"/>
          <w:lang w:val="en-US"/>
        </w:rPr>
        <w:t xml:space="preserve"> of evacuating the school.</w:t>
      </w:r>
    </w:p>
    <w:p w14:paraId="0357F592" w14:textId="77777777" w:rsidR="00F91C88" w:rsidRPr="00556459" w:rsidRDefault="00F91C88" w:rsidP="00556459">
      <w:pPr>
        <w:pStyle w:val="Numbers"/>
        <w:widowControl w:val="0"/>
        <w:numPr>
          <w:ilvl w:val="0"/>
          <w:numId w:val="4"/>
        </w:numPr>
        <w:spacing w:after="120" w:line="276" w:lineRule="auto"/>
        <w:rPr>
          <w:rFonts w:asciiTheme="minorHAnsi" w:hAnsiTheme="minorHAnsi" w:cs="Arial"/>
          <w:b w:val="0"/>
          <w:i w:val="0"/>
          <w:iCs w:val="0"/>
          <w:szCs w:val="24"/>
          <w:lang w:val="en-US"/>
          <w14:ligatures w14:val="none"/>
        </w:rPr>
      </w:pPr>
      <w:r w:rsidRPr="00556459">
        <w:rPr>
          <w:rFonts w:asciiTheme="minorHAnsi" w:hAnsiTheme="minorHAnsi" w:cs="Arial"/>
          <w:b w:val="0"/>
          <w:i w:val="0"/>
          <w:iCs w:val="0"/>
          <w:szCs w:val="24"/>
          <w:lang w:val="en-US"/>
          <w14:ligatures w14:val="none"/>
        </w:rPr>
        <w:t>The School Administration Officer is responsible for taking ALL class lists and pencils to the meeting area.</w:t>
      </w:r>
    </w:p>
    <w:p w14:paraId="406CC235" w14:textId="77777777" w:rsidR="00F91C88" w:rsidRPr="00556459" w:rsidRDefault="00F91C88" w:rsidP="00556459">
      <w:pPr>
        <w:pStyle w:val="Numbers"/>
        <w:widowControl w:val="0"/>
        <w:numPr>
          <w:ilvl w:val="0"/>
          <w:numId w:val="4"/>
        </w:numPr>
        <w:spacing w:after="120" w:line="276" w:lineRule="auto"/>
        <w:rPr>
          <w:rFonts w:asciiTheme="minorHAnsi" w:hAnsiTheme="minorHAnsi" w:cs="Arial"/>
          <w:b w:val="0"/>
          <w:i w:val="0"/>
          <w:iCs w:val="0"/>
          <w:szCs w:val="24"/>
          <w:lang w:val="en-US"/>
          <w14:ligatures w14:val="none"/>
        </w:rPr>
      </w:pPr>
      <w:r w:rsidRPr="00556459">
        <w:rPr>
          <w:rFonts w:asciiTheme="minorHAnsi" w:hAnsiTheme="minorHAnsi" w:cs="Arial"/>
          <w:b w:val="0"/>
          <w:i w:val="0"/>
          <w:iCs w:val="0"/>
          <w:szCs w:val="24"/>
          <w:lang w:val="en-US"/>
          <w14:ligatures w14:val="none"/>
        </w:rPr>
        <w:t>RFF Teacher, if on a class, is responsible for that class and the Teacher on release will assist in the assembling area.</w:t>
      </w:r>
    </w:p>
    <w:p w14:paraId="471181B5" w14:textId="77777777" w:rsidR="00C908D4" w:rsidRDefault="00C908D4" w:rsidP="00C908D4">
      <w:pPr>
        <w:pStyle w:val="Heading1"/>
        <w:rPr>
          <w:lang w:val="en-US"/>
        </w:rPr>
      </w:pPr>
      <w:r>
        <w:rPr>
          <w:lang w:val="en-US"/>
        </w:rPr>
        <w:t>Next Phase of evacuation</w:t>
      </w:r>
    </w:p>
    <w:p w14:paraId="1ED6E701" w14:textId="77777777" w:rsidR="006B77C5" w:rsidRPr="00C908D4" w:rsidRDefault="00C908D4" w:rsidP="00E6186E">
      <w:pPr>
        <w:pStyle w:val="ListParagraph"/>
        <w:numPr>
          <w:ilvl w:val="0"/>
          <w:numId w:val="10"/>
        </w:numPr>
        <w:spacing w:after="0"/>
        <w:ind w:hanging="357"/>
        <w:contextualSpacing w:val="0"/>
      </w:pPr>
      <w:r w:rsidRPr="00C908D4">
        <w:rPr>
          <w:lang w:val="en-US"/>
        </w:rPr>
        <w:t xml:space="preserve">Teachers have been assigned to </w:t>
      </w:r>
      <w:r>
        <w:rPr>
          <w:lang w:val="en-US"/>
        </w:rPr>
        <w:t>specific gates.  All gates have been assigned alphabetized surnames.</w:t>
      </w:r>
    </w:p>
    <w:p w14:paraId="460E328F" w14:textId="33D88E5A" w:rsidR="00C908D4" w:rsidRPr="00C908D4" w:rsidRDefault="00C908D4" w:rsidP="00D26C3C">
      <w:pPr>
        <w:pStyle w:val="ListParagraph"/>
        <w:numPr>
          <w:ilvl w:val="1"/>
          <w:numId w:val="10"/>
        </w:numPr>
        <w:spacing w:after="120"/>
        <w:ind w:hanging="357"/>
        <w:contextualSpacing w:val="0"/>
      </w:pPr>
      <w:r>
        <w:rPr>
          <w:lang w:val="en-US"/>
        </w:rPr>
        <w:t>If a casual teacher is on class they are to continue with procedures as per the staff member they are replacing</w:t>
      </w:r>
      <w:r w:rsidR="006568BF">
        <w:rPr>
          <w:lang w:val="en-US"/>
        </w:rPr>
        <w:t xml:space="preserve"> (Assistant Principals should check in they understand their duty)</w:t>
      </w:r>
      <w:r>
        <w:rPr>
          <w:lang w:val="en-US"/>
        </w:rPr>
        <w:t>.</w:t>
      </w:r>
    </w:p>
    <w:p w14:paraId="4FEC0C7D" w14:textId="77777777" w:rsidR="00C908D4" w:rsidRDefault="00005631" w:rsidP="00D26C3C">
      <w:pPr>
        <w:pStyle w:val="ListParagraph"/>
        <w:numPr>
          <w:ilvl w:val="0"/>
          <w:numId w:val="10"/>
        </w:numPr>
        <w:spacing w:after="120"/>
        <w:ind w:hanging="357"/>
        <w:contextualSpacing w:val="0"/>
      </w:pPr>
      <w:r>
        <w:t xml:space="preserve">Admin staff will have signs for teaching staff showing alphabet line location.  </w:t>
      </w:r>
      <w:proofErr w:type="spellStart"/>
      <w:r>
        <w:t>Ie</w:t>
      </w:r>
      <w:proofErr w:type="spellEnd"/>
      <w:r>
        <w:t>:  A-C, K-M etc.</w:t>
      </w:r>
      <w:r w:rsidR="0054528C">
        <w:t xml:space="preserve">  A roll folder will be handed out to staff.</w:t>
      </w:r>
    </w:p>
    <w:p w14:paraId="7A676035" w14:textId="77777777" w:rsidR="00005631" w:rsidRDefault="00005631" w:rsidP="00D26C3C">
      <w:pPr>
        <w:pStyle w:val="ListParagraph"/>
        <w:numPr>
          <w:ilvl w:val="0"/>
          <w:numId w:val="10"/>
        </w:numPr>
        <w:spacing w:after="120"/>
        <w:ind w:hanging="357"/>
        <w:contextualSpacing w:val="0"/>
      </w:pPr>
      <w:r>
        <w:t xml:space="preserve">Staff move further up the field towards the hall with the signs.  Kinder teachers will assist their classes to go to the correct line.  </w:t>
      </w:r>
      <w:r w:rsidR="0054528C">
        <w:t>Jess Snell will s</w:t>
      </w:r>
      <w:r>
        <w:t xml:space="preserve">ystematically </w:t>
      </w:r>
      <w:r w:rsidR="0054528C">
        <w:t xml:space="preserve">ask </w:t>
      </w:r>
      <w:r>
        <w:t>each class to move to the appropriate Surname line</w:t>
      </w:r>
      <w:r w:rsidR="0054528C">
        <w:t>.</w:t>
      </w:r>
    </w:p>
    <w:p w14:paraId="77634A42" w14:textId="77777777" w:rsidR="0054528C" w:rsidRDefault="0054528C" w:rsidP="00D26C3C">
      <w:pPr>
        <w:pStyle w:val="ListParagraph"/>
        <w:numPr>
          <w:ilvl w:val="0"/>
          <w:numId w:val="10"/>
        </w:numPr>
        <w:spacing w:after="120"/>
        <w:ind w:hanging="357"/>
        <w:contextualSpacing w:val="0"/>
      </w:pPr>
      <w:r>
        <w:t>Teachers assigned will need to mark the roll again to ensure they have the students listed and move any students in the wrong line to the appropriate line.</w:t>
      </w:r>
    </w:p>
    <w:p w14:paraId="00A9B62D" w14:textId="09F6A792" w:rsidR="009D1E10" w:rsidRDefault="009D1E10" w:rsidP="00D26C3C">
      <w:pPr>
        <w:pStyle w:val="ListParagraph"/>
        <w:numPr>
          <w:ilvl w:val="0"/>
          <w:numId w:val="10"/>
        </w:numPr>
        <w:spacing w:after="120"/>
        <w:ind w:hanging="357"/>
        <w:contextualSpacing w:val="0"/>
      </w:pPr>
      <w:r>
        <w:t xml:space="preserve">Prior to moving off to your designated gate teaching staff should discuss how they would like to distribute the students to parents.  </w:t>
      </w:r>
      <w:proofErr w:type="spellStart"/>
      <w:r>
        <w:t>Eg</w:t>
      </w:r>
      <w:proofErr w:type="spellEnd"/>
      <w:r>
        <w:t xml:space="preserve">: 1 staff is calling out </w:t>
      </w:r>
      <w:r w:rsidR="4E110301">
        <w:t>students'</w:t>
      </w:r>
      <w:r>
        <w:t xml:space="preserve"> names for parent to move forward while the other staff is ID checking.</w:t>
      </w:r>
    </w:p>
    <w:p w14:paraId="13521C81" w14:textId="1523CE43" w:rsidR="0054528C" w:rsidRDefault="009D1E10" w:rsidP="00D26C3C">
      <w:pPr>
        <w:pStyle w:val="ListParagraph"/>
        <w:numPr>
          <w:ilvl w:val="0"/>
          <w:numId w:val="10"/>
        </w:numPr>
        <w:spacing w:after="120"/>
        <w:ind w:hanging="357"/>
        <w:contextualSpacing w:val="0"/>
      </w:pPr>
      <w:r>
        <w:t xml:space="preserve"> </w:t>
      </w:r>
      <w:r w:rsidR="007B7CAD">
        <w:t>If you have all student</w:t>
      </w:r>
      <w:r w:rsidR="0054528C">
        <w:t>s on the list in attendan</w:t>
      </w:r>
      <w:r w:rsidR="00AA35B6">
        <w:t>ce and an executive has agreed</w:t>
      </w:r>
      <w:r w:rsidR="0054528C">
        <w:t xml:space="preserve"> for you to transfer to your gate you </w:t>
      </w:r>
      <w:r w:rsidR="00C52A0F">
        <w:t>may</w:t>
      </w:r>
      <w:r w:rsidR="0054528C">
        <w:t xml:space="preserve"> begin the final stage of evacuation.</w:t>
      </w:r>
    </w:p>
    <w:p w14:paraId="5A39BBE3" w14:textId="19BD982D" w:rsidR="00E2480C" w:rsidRDefault="00E2480C" w:rsidP="00AA35B6">
      <w:pPr>
        <w:ind w:left="720" w:firstLine="720"/>
        <w:rPr>
          <w:color w:val="14967C" w:themeColor="accent3"/>
          <w:sz w:val="24"/>
        </w:rPr>
      </w:pPr>
    </w:p>
    <w:p w14:paraId="1983A8DA" w14:textId="22A51D80" w:rsidR="008F046C" w:rsidRDefault="008F046C" w:rsidP="00AA35B6">
      <w:pPr>
        <w:ind w:left="720" w:firstLine="720"/>
        <w:rPr>
          <w:color w:val="14967C" w:themeColor="accent3"/>
          <w:sz w:val="24"/>
        </w:rPr>
      </w:pPr>
    </w:p>
    <w:p w14:paraId="33697551" w14:textId="77777777" w:rsidR="008F046C" w:rsidRDefault="008F046C" w:rsidP="00AA35B6">
      <w:pPr>
        <w:ind w:left="720" w:firstLine="720"/>
        <w:rPr>
          <w:color w:val="14967C" w:themeColor="accent3"/>
          <w:sz w:val="24"/>
        </w:rPr>
      </w:pPr>
    </w:p>
    <w:p w14:paraId="04BF7629" w14:textId="77777777" w:rsidR="00AA35B6" w:rsidRPr="00E2480C" w:rsidRDefault="00215C16" w:rsidP="008C358E">
      <w:pPr>
        <w:ind w:left="720"/>
        <w:rPr>
          <w:b/>
          <w:color w:val="14967C" w:themeColor="accent3"/>
          <w:sz w:val="28"/>
        </w:rPr>
      </w:pPr>
      <w:bookmarkStart w:id="0" w:name="_GoBack"/>
      <w:bookmarkEnd w:id="0"/>
      <w:r w:rsidRPr="00E2480C">
        <w:rPr>
          <w:b/>
          <w:color w:val="14967C" w:themeColor="accent3"/>
          <w:sz w:val="28"/>
        </w:rPr>
        <w:lastRenderedPageBreak/>
        <w:t>Administration</w:t>
      </w:r>
    </w:p>
    <w:p w14:paraId="73AC8B75" w14:textId="049C12F6" w:rsidR="00AA35B6" w:rsidRDefault="00AA35B6" w:rsidP="008C358E">
      <w:pPr>
        <w:ind w:left="1418"/>
      </w:pPr>
      <w:r>
        <w:t xml:space="preserve">In your folder will be the allocated list along with the current </w:t>
      </w:r>
      <w:r w:rsidR="00223A7C">
        <w:t>day’s</w:t>
      </w:r>
      <w:r>
        <w:t xml:space="preserve"> absences.  Please cross any stu</w:t>
      </w:r>
      <w:r w:rsidR="0081606D">
        <w:t>dent who is not in attendance on</w:t>
      </w:r>
      <w:r>
        <w:t xml:space="preserve"> the day so that you will have a clearer indic</w:t>
      </w:r>
      <w:r w:rsidR="00223A7C">
        <w:t>ation of what students you will</w:t>
      </w:r>
      <w:r>
        <w:t xml:space="preserve"> have to </w:t>
      </w:r>
      <w:r w:rsidR="0001176A">
        <w:t>disperse</w:t>
      </w:r>
      <w:r>
        <w:t xml:space="preserve"> to parents.</w:t>
      </w:r>
    </w:p>
    <w:p w14:paraId="3E50910E" w14:textId="35AF891B" w:rsidR="00CE07D4" w:rsidRDefault="00CE07D4" w:rsidP="008C358E">
      <w:pPr>
        <w:ind w:left="1418"/>
      </w:pPr>
      <w:r>
        <w:t>Signs will be placed at the gates and the notifications sent out to parents will also advise of our Evacuation Plan and what gate location they will be collecting their children from.</w:t>
      </w:r>
    </w:p>
    <w:p w14:paraId="29C3C896" w14:textId="77777777" w:rsidR="006568BF" w:rsidRDefault="006568BF" w:rsidP="008C358E">
      <w:pPr>
        <w:ind w:left="1418"/>
      </w:pPr>
      <w:r>
        <w:t>Face masks will be supplied</w:t>
      </w:r>
    </w:p>
    <w:p w14:paraId="099C8BEA" w14:textId="2468E85A" w:rsidR="00824788" w:rsidRDefault="00824788" w:rsidP="008C358E">
      <w:pPr>
        <w:ind w:left="1418"/>
      </w:pPr>
      <w:r>
        <w:t>Please have your phone</w:t>
      </w:r>
    </w:p>
    <w:p w14:paraId="67A69CA9" w14:textId="22329351" w:rsidR="006568BF" w:rsidRDefault="006568BF" w:rsidP="008C358E">
      <w:pPr>
        <w:ind w:left="1418"/>
      </w:pPr>
      <w:r>
        <w:t>Any student remaining after a period of time will be bought back to sit on the bench seat located under the Kindergarten rooms and phone calls to parents will be made.</w:t>
      </w:r>
    </w:p>
    <w:p w14:paraId="5F11E9C6" w14:textId="4C06248B" w:rsidR="00BC7EDE" w:rsidRDefault="00BC7EDE" w:rsidP="00FE7158">
      <w:pPr>
        <w:ind w:left="1418"/>
      </w:pPr>
      <w:r>
        <w:t xml:space="preserve">SLSO’s to stay with </w:t>
      </w:r>
      <w:r w:rsidR="00BD46D9">
        <w:t>assigned student</w:t>
      </w:r>
      <w:r>
        <w:t xml:space="preserve">.  If no </w:t>
      </w:r>
      <w:r w:rsidR="00BD46D9">
        <w:t xml:space="preserve">student assigned, </w:t>
      </w:r>
      <w:r>
        <w:t>assist the Admin staff</w:t>
      </w:r>
    </w:p>
    <w:p w14:paraId="14D225A6" w14:textId="3E3DAC90" w:rsidR="00AA35B6" w:rsidRDefault="00AA35B6" w:rsidP="00FE7158">
      <w:pPr>
        <w:ind w:left="1418"/>
      </w:pPr>
      <w:r>
        <w:t xml:space="preserve">An admin staff member will be in the office taking calls </w:t>
      </w:r>
      <w:proofErr w:type="spellStart"/>
      <w:r>
        <w:t>etc</w:t>
      </w:r>
      <w:proofErr w:type="spellEnd"/>
      <w:r>
        <w:t xml:space="preserve"> from parents</w:t>
      </w:r>
    </w:p>
    <w:p w14:paraId="0E7FBBC2" w14:textId="6B1876C4" w:rsidR="00AA35B6" w:rsidRDefault="00AA35B6" w:rsidP="00FE7158">
      <w:pPr>
        <w:ind w:left="1418"/>
      </w:pPr>
      <w:r>
        <w:t>Bob will be in his office receiving/making calls to relevant DoE</w:t>
      </w:r>
      <w:r w:rsidR="00990D8F">
        <w:t xml:space="preserve"> departments</w:t>
      </w:r>
    </w:p>
    <w:p w14:paraId="0D0B940D" w14:textId="77777777" w:rsidR="006B77C5" w:rsidRDefault="006B77C5" w:rsidP="006B77C5"/>
    <w:p w14:paraId="5966131A" w14:textId="77777777" w:rsidR="006B77C5" w:rsidRDefault="00990D8F" w:rsidP="00990D8F">
      <w:pPr>
        <w:pStyle w:val="Heading1"/>
      </w:pPr>
      <w:r>
        <w:t>Final Stage of Evacuation</w:t>
      </w:r>
    </w:p>
    <w:p w14:paraId="482F8EED" w14:textId="77777777" w:rsidR="00990D8F" w:rsidRDefault="009D1E10" w:rsidP="00990D8F">
      <w:pPr>
        <w:pStyle w:val="ListParagraph"/>
        <w:numPr>
          <w:ilvl w:val="0"/>
          <w:numId w:val="11"/>
        </w:numPr>
      </w:pPr>
      <w:r>
        <w:t xml:space="preserve">Once you are at your designated gate the main priority is to ascertain who the person is collecting the student.  An ID check </w:t>
      </w:r>
      <w:r w:rsidRPr="008C358E">
        <w:rPr>
          <w:b/>
          <w:u w:val="single"/>
        </w:rPr>
        <w:t>MUST</w:t>
      </w:r>
      <w:r>
        <w:t xml:space="preserve"> be done and a tick next to that person.  If someone other than the parent is collecting the student they will need to wait until we have verification from one of the parents who the authorised person is collecting the child.</w:t>
      </w:r>
    </w:p>
    <w:p w14:paraId="313D5BDF" w14:textId="77777777" w:rsidR="009D1E10" w:rsidRDefault="009D1E10" w:rsidP="009D1E10">
      <w:pPr>
        <w:pStyle w:val="ListParagraph"/>
        <w:numPr>
          <w:ilvl w:val="1"/>
          <w:numId w:val="11"/>
        </w:numPr>
      </w:pPr>
      <w:r>
        <w:t>Admin staff will be monitoring the phones and emails for these changes and will advise once we have been notified.</w:t>
      </w:r>
    </w:p>
    <w:p w14:paraId="32AA55FB" w14:textId="7AA9C28D" w:rsidR="00BA1524" w:rsidRDefault="00BA7E10" w:rsidP="00BA1524">
      <w:pPr>
        <w:pStyle w:val="ListParagraph"/>
        <w:numPr>
          <w:ilvl w:val="0"/>
          <w:numId w:val="11"/>
        </w:numPr>
      </w:pPr>
      <w:r>
        <w:t xml:space="preserve">Once all students in your group have left with a parent could you go to another gate to see if they require more </w:t>
      </w:r>
      <w:proofErr w:type="gramStart"/>
      <w:r>
        <w:t>assistance.</w:t>
      </w:r>
      <w:proofErr w:type="gramEnd"/>
      <w:r>
        <w:t xml:space="preserve">  </w:t>
      </w:r>
    </w:p>
    <w:p w14:paraId="0C802AEF" w14:textId="6C7EF060" w:rsidR="00821BE8" w:rsidRDefault="00821BE8" w:rsidP="00821BE8">
      <w:pPr>
        <w:pStyle w:val="Heading1"/>
      </w:pPr>
      <w:r>
        <w:t>Staff</w:t>
      </w:r>
      <w:r w:rsidR="00412DDA">
        <w:t xml:space="preserve"> </w:t>
      </w:r>
      <w:r w:rsidR="001A213C">
        <w:t>Debrief</w:t>
      </w:r>
    </w:p>
    <w:p w14:paraId="762C1238" w14:textId="290C3224" w:rsidR="00613D51" w:rsidRDefault="001A213C" w:rsidP="00613D51">
      <w:pPr>
        <w:pStyle w:val="ListParagraph"/>
        <w:numPr>
          <w:ilvl w:val="0"/>
          <w:numId w:val="12"/>
        </w:numPr>
      </w:pPr>
      <w:r>
        <w:t xml:space="preserve">Staff to collect their belongings, lock classrooms and make their way </w:t>
      </w:r>
      <w:r w:rsidR="00BA10D9">
        <w:t>safely home.</w:t>
      </w:r>
    </w:p>
    <w:p w14:paraId="768E5F31" w14:textId="202D6221" w:rsidR="00BA10D9" w:rsidRPr="00613D51" w:rsidRDefault="00BA10D9" w:rsidP="00613D51">
      <w:pPr>
        <w:pStyle w:val="ListParagraph"/>
        <w:numPr>
          <w:ilvl w:val="0"/>
          <w:numId w:val="12"/>
        </w:numPr>
      </w:pPr>
      <w:r>
        <w:t xml:space="preserve">Zoom meeting to be scheduled, staff to check emails once they have made it safely home, this will occur approx. </w:t>
      </w:r>
      <w:r w:rsidR="00A03241">
        <w:t>45 minutes after all staff have left the school site.</w:t>
      </w:r>
    </w:p>
    <w:p w14:paraId="60061E4C" w14:textId="70A6C825" w:rsidR="006B77C5" w:rsidRDefault="006B77C5" w:rsidP="006B77C5"/>
    <w:p w14:paraId="49592329" w14:textId="77777777" w:rsidR="002962D4" w:rsidRDefault="002962D4" w:rsidP="006B77C5"/>
    <w:p w14:paraId="4B99056E" w14:textId="3D860896" w:rsidR="006B77C5" w:rsidRDefault="001A41C5" w:rsidP="006B77C5">
      <w:r>
        <w:lastRenderedPageBreak/>
        <w:t xml:space="preserve">Jess Snell – </w:t>
      </w:r>
      <w:r w:rsidR="004B5E5D">
        <w:t>Coordinating</w:t>
      </w:r>
      <w:r w:rsidR="00692FCA">
        <w:t xml:space="preserve"> the oval evacuation</w:t>
      </w:r>
    </w:p>
    <w:p w14:paraId="38195306" w14:textId="41D6B9B5" w:rsidR="001A41C5" w:rsidRDefault="001A41C5" w:rsidP="006B77C5">
      <w:r>
        <w:t xml:space="preserve">Assistant Principals not needed to supervise </w:t>
      </w:r>
      <w:r w:rsidR="004B5E5D">
        <w:t xml:space="preserve">students’ dispersal to </w:t>
      </w:r>
      <w:r w:rsidR="006F203F">
        <w:t>be roaming to ensure staff are coping with the evacuation and to assist in any capacity required.</w:t>
      </w:r>
    </w:p>
    <w:p w14:paraId="1299C43A" w14:textId="77777777" w:rsidR="006B77C5" w:rsidRDefault="006B77C5" w:rsidP="006B77C5"/>
    <w:p w14:paraId="4DDBEF00" w14:textId="77777777" w:rsidR="006B77C5" w:rsidRDefault="006B77C5" w:rsidP="006B77C5"/>
    <w:p w14:paraId="3461D779" w14:textId="77777777" w:rsidR="006B77C5" w:rsidRDefault="006B77C5" w:rsidP="006B77C5"/>
    <w:tbl>
      <w:tblPr>
        <w:tblStyle w:val="TableGrid"/>
        <w:tblW w:w="0" w:type="auto"/>
        <w:jc w:val="center"/>
        <w:tblLook w:val="04A0" w:firstRow="1" w:lastRow="0" w:firstColumn="1" w:lastColumn="0" w:noHBand="0" w:noVBand="1"/>
      </w:tblPr>
      <w:tblGrid>
        <w:gridCol w:w="1689"/>
        <w:gridCol w:w="2134"/>
        <w:gridCol w:w="2976"/>
        <w:gridCol w:w="2937"/>
      </w:tblGrid>
      <w:tr w:rsidR="00744974" w:rsidRPr="00744974" w14:paraId="602A9600" w14:textId="77777777" w:rsidTr="00744974">
        <w:trPr>
          <w:trHeight w:val="1125"/>
          <w:jc w:val="center"/>
        </w:trPr>
        <w:tc>
          <w:tcPr>
            <w:tcW w:w="1689" w:type="dxa"/>
            <w:vAlign w:val="center"/>
          </w:tcPr>
          <w:p w14:paraId="74836FA4" w14:textId="77777777" w:rsidR="00744974" w:rsidRPr="00744974" w:rsidRDefault="00744974" w:rsidP="00744974">
            <w:pPr>
              <w:jc w:val="center"/>
              <w:rPr>
                <w:sz w:val="28"/>
              </w:rPr>
            </w:pPr>
            <w:r w:rsidRPr="00744974">
              <w:rPr>
                <w:sz w:val="28"/>
              </w:rPr>
              <w:t>Surnames</w:t>
            </w:r>
          </w:p>
        </w:tc>
        <w:tc>
          <w:tcPr>
            <w:tcW w:w="2134" w:type="dxa"/>
            <w:vAlign w:val="center"/>
          </w:tcPr>
          <w:p w14:paraId="5014459D" w14:textId="77777777" w:rsidR="00744974" w:rsidRPr="00744974" w:rsidRDefault="00744974" w:rsidP="00744974">
            <w:pPr>
              <w:jc w:val="center"/>
              <w:rPr>
                <w:sz w:val="28"/>
              </w:rPr>
            </w:pPr>
            <w:r>
              <w:rPr>
                <w:sz w:val="28"/>
              </w:rPr>
              <w:t>No of Families per gate</w:t>
            </w:r>
          </w:p>
        </w:tc>
        <w:tc>
          <w:tcPr>
            <w:tcW w:w="2976" w:type="dxa"/>
            <w:vAlign w:val="center"/>
          </w:tcPr>
          <w:p w14:paraId="29D0A056" w14:textId="77777777" w:rsidR="00744974" w:rsidRPr="00744974" w:rsidRDefault="00744974" w:rsidP="00744974">
            <w:pPr>
              <w:jc w:val="center"/>
              <w:rPr>
                <w:sz w:val="28"/>
              </w:rPr>
            </w:pPr>
            <w:r w:rsidRPr="00744974">
              <w:rPr>
                <w:sz w:val="28"/>
              </w:rPr>
              <w:t>Staff Member</w:t>
            </w:r>
          </w:p>
        </w:tc>
        <w:tc>
          <w:tcPr>
            <w:tcW w:w="2937" w:type="dxa"/>
            <w:vAlign w:val="center"/>
          </w:tcPr>
          <w:p w14:paraId="5DA4510D" w14:textId="77777777" w:rsidR="00744974" w:rsidRPr="00744974" w:rsidRDefault="00744974" w:rsidP="00744974">
            <w:pPr>
              <w:jc w:val="center"/>
              <w:rPr>
                <w:sz w:val="28"/>
              </w:rPr>
            </w:pPr>
            <w:r w:rsidRPr="00744974">
              <w:rPr>
                <w:sz w:val="28"/>
              </w:rPr>
              <w:t>Staff Member</w:t>
            </w:r>
          </w:p>
        </w:tc>
      </w:tr>
      <w:tr w:rsidR="00744974" w:rsidRPr="00744974" w14:paraId="2929AA8E" w14:textId="77777777" w:rsidTr="00744974">
        <w:trPr>
          <w:trHeight w:val="1030"/>
          <w:jc w:val="center"/>
        </w:trPr>
        <w:tc>
          <w:tcPr>
            <w:tcW w:w="1689" w:type="dxa"/>
            <w:vAlign w:val="center"/>
          </w:tcPr>
          <w:p w14:paraId="33E07658" w14:textId="77777777" w:rsidR="00744974" w:rsidRPr="00744974" w:rsidRDefault="00744974" w:rsidP="00744974">
            <w:pPr>
              <w:jc w:val="center"/>
              <w:rPr>
                <w:sz w:val="28"/>
              </w:rPr>
            </w:pPr>
            <w:r w:rsidRPr="00744974">
              <w:rPr>
                <w:sz w:val="28"/>
              </w:rPr>
              <w:t>A – C</w:t>
            </w:r>
          </w:p>
        </w:tc>
        <w:tc>
          <w:tcPr>
            <w:tcW w:w="2134" w:type="dxa"/>
            <w:vAlign w:val="center"/>
          </w:tcPr>
          <w:p w14:paraId="5AFB958C" w14:textId="77777777" w:rsidR="00744974" w:rsidRPr="00744974" w:rsidRDefault="00744974" w:rsidP="00744974">
            <w:pPr>
              <w:jc w:val="center"/>
              <w:rPr>
                <w:sz w:val="28"/>
              </w:rPr>
            </w:pPr>
            <w:r>
              <w:rPr>
                <w:sz w:val="28"/>
              </w:rPr>
              <w:t>36</w:t>
            </w:r>
          </w:p>
        </w:tc>
        <w:tc>
          <w:tcPr>
            <w:tcW w:w="2976" w:type="dxa"/>
            <w:vAlign w:val="center"/>
          </w:tcPr>
          <w:p w14:paraId="0AEC37EA" w14:textId="77777777" w:rsidR="00744974" w:rsidRPr="00744974" w:rsidRDefault="00744974" w:rsidP="00744974">
            <w:pPr>
              <w:jc w:val="center"/>
              <w:rPr>
                <w:sz w:val="28"/>
              </w:rPr>
            </w:pPr>
            <w:r w:rsidRPr="00744974">
              <w:rPr>
                <w:sz w:val="28"/>
              </w:rPr>
              <w:t xml:space="preserve">Hannah </w:t>
            </w:r>
            <w:proofErr w:type="spellStart"/>
            <w:r w:rsidRPr="00744974">
              <w:rPr>
                <w:sz w:val="28"/>
              </w:rPr>
              <w:t>Boan</w:t>
            </w:r>
            <w:proofErr w:type="spellEnd"/>
          </w:p>
        </w:tc>
        <w:tc>
          <w:tcPr>
            <w:tcW w:w="2937" w:type="dxa"/>
            <w:vAlign w:val="center"/>
          </w:tcPr>
          <w:p w14:paraId="67F68F84" w14:textId="77777777" w:rsidR="00744974" w:rsidRPr="00744974" w:rsidRDefault="00744974" w:rsidP="00744974">
            <w:pPr>
              <w:jc w:val="center"/>
              <w:rPr>
                <w:sz w:val="28"/>
              </w:rPr>
            </w:pPr>
            <w:r w:rsidRPr="00744974">
              <w:rPr>
                <w:sz w:val="28"/>
              </w:rPr>
              <w:t>Sue McAuliffe</w:t>
            </w:r>
          </w:p>
        </w:tc>
      </w:tr>
      <w:tr w:rsidR="00744974" w:rsidRPr="00744974" w14:paraId="29E9F737" w14:textId="77777777" w:rsidTr="00744974">
        <w:trPr>
          <w:trHeight w:val="1030"/>
          <w:jc w:val="center"/>
        </w:trPr>
        <w:tc>
          <w:tcPr>
            <w:tcW w:w="1689" w:type="dxa"/>
            <w:vAlign w:val="center"/>
          </w:tcPr>
          <w:p w14:paraId="1DF474F9" w14:textId="77777777" w:rsidR="00744974" w:rsidRPr="00744974" w:rsidRDefault="00744974" w:rsidP="00744974">
            <w:pPr>
              <w:jc w:val="center"/>
              <w:rPr>
                <w:sz w:val="28"/>
              </w:rPr>
            </w:pPr>
            <w:r w:rsidRPr="00744974">
              <w:rPr>
                <w:sz w:val="28"/>
              </w:rPr>
              <w:t>D – F</w:t>
            </w:r>
          </w:p>
        </w:tc>
        <w:tc>
          <w:tcPr>
            <w:tcW w:w="2134" w:type="dxa"/>
            <w:vAlign w:val="center"/>
          </w:tcPr>
          <w:p w14:paraId="41C0AA51" w14:textId="77777777" w:rsidR="00744974" w:rsidRPr="00744974" w:rsidRDefault="00744974" w:rsidP="00744974">
            <w:pPr>
              <w:jc w:val="center"/>
              <w:rPr>
                <w:sz w:val="28"/>
              </w:rPr>
            </w:pPr>
            <w:r>
              <w:rPr>
                <w:sz w:val="28"/>
              </w:rPr>
              <w:t>27</w:t>
            </w:r>
          </w:p>
        </w:tc>
        <w:tc>
          <w:tcPr>
            <w:tcW w:w="2976" w:type="dxa"/>
            <w:vAlign w:val="center"/>
          </w:tcPr>
          <w:p w14:paraId="70DADDDE" w14:textId="77777777" w:rsidR="00744974" w:rsidRPr="00744974" w:rsidRDefault="00744974" w:rsidP="00744974">
            <w:pPr>
              <w:jc w:val="center"/>
              <w:rPr>
                <w:sz w:val="28"/>
              </w:rPr>
            </w:pPr>
            <w:r w:rsidRPr="00744974">
              <w:rPr>
                <w:sz w:val="28"/>
              </w:rPr>
              <w:t>Ainsley Wearne</w:t>
            </w:r>
          </w:p>
        </w:tc>
        <w:tc>
          <w:tcPr>
            <w:tcW w:w="2937" w:type="dxa"/>
            <w:vAlign w:val="center"/>
          </w:tcPr>
          <w:p w14:paraId="4C5E647F" w14:textId="77777777" w:rsidR="00744974" w:rsidRPr="00744974" w:rsidRDefault="00744974" w:rsidP="00744974">
            <w:pPr>
              <w:jc w:val="center"/>
              <w:rPr>
                <w:sz w:val="28"/>
              </w:rPr>
            </w:pPr>
            <w:r w:rsidRPr="00744974">
              <w:rPr>
                <w:sz w:val="28"/>
              </w:rPr>
              <w:t>Ruth Pearson</w:t>
            </w:r>
          </w:p>
        </w:tc>
      </w:tr>
      <w:tr w:rsidR="00744974" w:rsidRPr="00744974" w14:paraId="1328D8EC" w14:textId="77777777" w:rsidTr="00744974">
        <w:trPr>
          <w:trHeight w:val="1030"/>
          <w:jc w:val="center"/>
        </w:trPr>
        <w:tc>
          <w:tcPr>
            <w:tcW w:w="1689" w:type="dxa"/>
            <w:vAlign w:val="center"/>
          </w:tcPr>
          <w:p w14:paraId="1BC1D6E9" w14:textId="77777777" w:rsidR="00744974" w:rsidRPr="00744974" w:rsidRDefault="00744974" w:rsidP="00744974">
            <w:pPr>
              <w:jc w:val="center"/>
              <w:rPr>
                <w:sz w:val="28"/>
              </w:rPr>
            </w:pPr>
            <w:r w:rsidRPr="00744974">
              <w:rPr>
                <w:sz w:val="28"/>
              </w:rPr>
              <w:t>G – J</w:t>
            </w:r>
          </w:p>
        </w:tc>
        <w:tc>
          <w:tcPr>
            <w:tcW w:w="2134" w:type="dxa"/>
            <w:vAlign w:val="center"/>
          </w:tcPr>
          <w:p w14:paraId="0903FD93" w14:textId="77777777" w:rsidR="00744974" w:rsidRPr="00744974" w:rsidRDefault="00744974" w:rsidP="00744974">
            <w:pPr>
              <w:jc w:val="center"/>
              <w:rPr>
                <w:sz w:val="28"/>
              </w:rPr>
            </w:pPr>
            <w:r>
              <w:rPr>
                <w:sz w:val="28"/>
              </w:rPr>
              <w:t>37</w:t>
            </w:r>
          </w:p>
        </w:tc>
        <w:tc>
          <w:tcPr>
            <w:tcW w:w="2976" w:type="dxa"/>
            <w:vAlign w:val="center"/>
          </w:tcPr>
          <w:p w14:paraId="1BDF7A1A" w14:textId="77777777" w:rsidR="00744974" w:rsidRPr="00744974" w:rsidRDefault="00744974" w:rsidP="00744974">
            <w:pPr>
              <w:jc w:val="center"/>
              <w:rPr>
                <w:sz w:val="28"/>
              </w:rPr>
            </w:pPr>
            <w:r w:rsidRPr="00744974">
              <w:rPr>
                <w:sz w:val="28"/>
              </w:rPr>
              <w:t>Karen Kent</w:t>
            </w:r>
          </w:p>
        </w:tc>
        <w:tc>
          <w:tcPr>
            <w:tcW w:w="2937" w:type="dxa"/>
            <w:vAlign w:val="center"/>
          </w:tcPr>
          <w:p w14:paraId="380DE6BB" w14:textId="77777777" w:rsidR="00744974" w:rsidRPr="00744974" w:rsidRDefault="00744974" w:rsidP="00744974">
            <w:pPr>
              <w:jc w:val="center"/>
              <w:rPr>
                <w:sz w:val="28"/>
              </w:rPr>
            </w:pPr>
            <w:r w:rsidRPr="00744974">
              <w:rPr>
                <w:sz w:val="28"/>
              </w:rPr>
              <w:t>Di Hill / Keely Hallowell</w:t>
            </w:r>
          </w:p>
        </w:tc>
      </w:tr>
      <w:tr w:rsidR="00744974" w:rsidRPr="00744974" w14:paraId="0A178B5F" w14:textId="77777777" w:rsidTr="00744974">
        <w:trPr>
          <w:trHeight w:val="1030"/>
          <w:jc w:val="center"/>
        </w:trPr>
        <w:tc>
          <w:tcPr>
            <w:tcW w:w="1689" w:type="dxa"/>
            <w:vAlign w:val="center"/>
          </w:tcPr>
          <w:p w14:paraId="69556D40" w14:textId="77777777" w:rsidR="00744974" w:rsidRPr="00744974" w:rsidRDefault="00744974" w:rsidP="00744974">
            <w:pPr>
              <w:jc w:val="center"/>
              <w:rPr>
                <w:sz w:val="28"/>
              </w:rPr>
            </w:pPr>
            <w:r w:rsidRPr="00744974">
              <w:rPr>
                <w:sz w:val="28"/>
              </w:rPr>
              <w:t>K – M</w:t>
            </w:r>
          </w:p>
        </w:tc>
        <w:tc>
          <w:tcPr>
            <w:tcW w:w="2134" w:type="dxa"/>
            <w:vAlign w:val="center"/>
          </w:tcPr>
          <w:p w14:paraId="61A51A77" w14:textId="77777777" w:rsidR="00744974" w:rsidRPr="00744974" w:rsidRDefault="00744974" w:rsidP="00744974">
            <w:pPr>
              <w:jc w:val="center"/>
              <w:rPr>
                <w:sz w:val="28"/>
              </w:rPr>
            </w:pPr>
            <w:r>
              <w:rPr>
                <w:sz w:val="28"/>
              </w:rPr>
              <w:t>39</w:t>
            </w:r>
          </w:p>
        </w:tc>
        <w:tc>
          <w:tcPr>
            <w:tcW w:w="2976" w:type="dxa"/>
            <w:vAlign w:val="center"/>
          </w:tcPr>
          <w:p w14:paraId="76DC62BD" w14:textId="77777777" w:rsidR="00744974" w:rsidRPr="00744974" w:rsidRDefault="00744974" w:rsidP="00744974">
            <w:pPr>
              <w:jc w:val="center"/>
              <w:rPr>
                <w:sz w:val="28"/>
              </w:rPr>
            </w:pPr>
            <w:r w:rsidRPr="00744974">
              <w:rPr>
                <w:sz w:val="28"/>
              </w:rPr>
              <w:t>Brooke Henning</w:t>
            </w:r>
          </w:p>
        </w:tc>
        <w:tc>
          <w:tcPr>
            <w:tcW w:w="2937" w:type="dxa"/>
            <w:vAlign w:val="center"/>
          </w:tcPr>
          <w:p w14:paraId="5D963D1B" w14:textId="77777777" w:rsidR="00744974" w:rsidRPr="00744974" w:rsidRDefault="00744974" w:rsidP="00744974">
            <w:pPr>
              <w:jc w:val="center"/>
              <w:rPr>
                <w:sz w:val="28"/>
              </w:rPr>
            </w:pPr>
            <w:r w:rsidRPr="00744974">
              <w:rPr>
                <w:sz w:val="28"/>
              </w:rPr>
              <w:t>Sue McIntosh /Peter Burney</w:t>
            </w:r>
          </w:p>
        </w:tc>
      </w:tr>
      <w:tr w:rsidR="00744974" w:rsidRPr="00744974" w14:paraId="183892D3" w14:textId="77777777" w:rsidTr="00744974">
        <w:trPr>
          <w:trHeight w:val="1030"/>
          <w:jc w:val="center"/>
        </w:trPr>
        <w:tc>
          <w:tcPr>
            <w:tcW w:w="1689" w:type="dxa"/>
            <w:vAlign w:val="center"/>
          </w:tcPr>
          <w:p w14:paraId="7045AF74" w14:textId="77777777" w:rsidR="00744974" w:rsidRPr="00744974" w:rsidRDefault="00744974" w:rsidP="00744974">
            <w:pPr>
              <w:jc w:val="center"/>
              <w:rPr>
                <w:sz w:val="28"/>
              </w:rPr>
            </w:pPr>
            <w:r w:rsidRPr="00744974">
              <w:rPr>
                <w:sz w:val="28"/>
              </w:rPr>
              <w:t>N – Q</w:t>
            </w:r>
          </w:p>
        </w:tc>
        <w:tc>
          <w:tcPr>
            <w:tcW w:w="2134" w:type="dxa"/>
            <w:vAlign w:val="center"/>
          </w:tcPr>
          <w:p w14:paraId="4BFDD700" w14:textId="77777777" w:rsidR="00744974" w:rsidRPr="00744974" w:rsidRDefault="00744974" w:rsidP="00744974">
            <w:pPr>
              <w:jc w:val="center"/>
              <w:rPr>
                <w:sz w:val="28"/>
              </w:rPr>
            </w:pPr>
            <w:r>
              <w:rPr>
                <w:sz w:val="28"/>
              </w:rPr>
              <w:t>25</w:t>
            </w:r>
          </w:p>
        </w:tc>
        <w:tc>
          <w:tcPr>
            <w:tcW w:w="2976" w:type="dxa"/>
            <w:vAlign w:val="center"/>
          </w:tcPr>
          <w:p w14:paraId="34DAE131" w14:textId="77777777" w:rsidR="00744974" w:rsidRPr="00744974" w:rsidRDefault="00744974" w:rsidP="00744974">
            <w:pPr>
              <w:jc w:val="center"/>
              <w:rPr>
                <w:sz w:val="28"/>
              </w:rPr>
            </w:pPr>
            <w:r w:rsidRPr="00744974">
              <w:rPr>
                <w:sz w:val="28"/>
              </w:rPr>
              <w:t>Adam Simpson</w:t>
            </w:r>
          </w:p>
        </w:tc>
        <w:tc>
          <w:tcPr>
            <w:tcW w:w="2937" w:type="dxa"/>
            <w:vAlign w:val="center"/>
          </w:tcPr>
          <w:p w14:paraId="1B10CB5A" w14:textId="77777777" w:rsidR="00744974" w:rsidRPr="00744974" w:rsidRDefault="00744974" w:rsidP="00744974">
            <w:pPr>
              <w:jc w:val="center"/>
              <w:rPr>
                <w:sz w:val="28"/>
              </w:rPr>
            </w:pPr>
            <w:r w:rsidRPr="00744974">
              <w:rPr>
                <w:sz w:val="28"/>
              </w:rPr>
              <w:t xml:space="preserve">Katie </w:t>
            </w:r>
            <w:proofErr w:type="spellStart"/>
            <w:r w:rsidRPr="00744974">
              <w:rPr>
                <w:sz w:val="28"/>
              </w:rPr>
              <w:t>Vearing</w:t>
            </w:r>
            <w:proofErr w:type="spellEnd"/>
          </w:p>
        </w:tc>
      </w:tr>
      <w:tr w:rsidR="00744974" w:rsidRPr="00744974" w14:paraId="72AE3056" w14:textId="77777777" w:rsidTr="00744974">
        <w:trPr>
          <w:trHeight w:val="1030"/>
          <w:jc w:val="center"/>
        </w:trPr>
        <w:tc>
          <w:tcPr>
            <w:tcW w:w="1689" w:type="dxa"/>
            <w:vAlign w:val="center"/>
          </w:tcPr>
          <w:p w14:paraId="181DC612" w14:textId="77777777" w:rsidR="00744974" w:rsidRPr="00744974" w:rsidRDefault="00744974" w:rsidP="00744974">
            <w:pPr>
              <w:jc w:val="center"/>
              <w:rPr>
                <w:sz w:val="28"/>
              </w:rPr>
            </w:pPr>
            <w:r w:rsidRPr="00744974">
              <w:rPr>
                <w:sz w:val="28"/>
              </w:rPr>
              <w:t>R – T</w:t>
            </w:r>
          </w:p>
        </w:tc>
        <w:tc>
          <w:tcPr>
            <w:tcW w:w="2134" w:type="dxa"/>
            <w:vAlign w:val="center"/>
          </w:tcPr>
          <w:p w14:paraId="3848D7E0" w14:textId="77777777" w:rsidR="00744974" w:rsidRPr="00744974" w:rsidRDefault="00744974" w:rsidP="00744974">
            <w:pPr>
              <w:jc w:val="center"/>
              <w:rPr>
                <w:sz w:val="28"/>
              </w:rPr>
            </w:pPr>
            <w:r>
              <w:rPr>
                <w:sz w:val="28"/>
              </w:rPr>
              <w:t>34</w:t>
            </w:r>
          </w:p>
        </w:tc>
        <w:tc>
          <w:tcPr>
            <w:tcW w:w="2976" w:type="dxa"/>
            <w:vAlign w:val="center"/>
          </w:tcPr>
          <w:p w14:paraId="2D7D68C2" w14:textId="77777777" w:rsidR="00744974" w:rsidRPr="00744974" w:rsidRDefault="00744974" w:rsidP="00744974">
            <w:pPr>
              <w:jc w:val="center"/>
              <w:rPr>
                <w:sz w:val="28"/>
              </w:rPr>
            </w:pPr>
            <w:r w:rsidRPr="00744974">
              <w:rPr>
                <w:sz w:val="28"/>
              </w:rPr>
              <w:t xml:space="preserve">Heather Felton / Wendy Quinn / Kim </w:t>
            </w:r>
            <w:proofErr w:type="spellStart"/>
            <w:r w:rsidRPr="00744974">
              <w:rPr>
                <w:sz w:val="28"/>
              </w:rPr>
              <w:t>Grivas</w:t>
            </w:r>
            <w:proofErr w:type="spellEnd"/>
          </w:p>
        </w:tc>
        <w:tc>
          <w:tcPr>
            <w:tcW w:w="2937" w:type="dxa"/>
            <w:vAlign w:val="center"/>
          </w:tcPr>
          <w:p w14:paraId="6FA30C56" w14:textId="77777777" w:rsidR="00744974" w:rsidRPr="00744974" w:rsidRDefault="00744974" w:rsidP="00744974">
            <w:pPr>
              <w:jc w:val="center"/>
              <w:rPr>
                <w:sz w:val="28"/>
              </w:rPr>
            </w:pPr>
            <w:r w:rsidRPr="00744974">
              <w:rPr>
                <w:sz w:val="28"/>
              </w:rPr>
              <w:t>Simba Gibson</w:t>
            </w:r>
          </w:p>
        </w:tc>
      </w:tr>
      <w:tr w:rsidR="00744974" w:rsidRPr="00744974" w14:paraId="4FB2C998" w14:textId="77777777" w:rsidTr="00744974">
        <w:trPr>
          <w:trHeight w:val="1030"/>
          <w:jc w:val="center"/>
        </w:trPr>
        <w:tc>
          <w:tcPr>
            <w:tcW w:w="1689" w:type="dxa"/>
            <w:vAlign w:val="center"/>
          </w:tcPr>
          <w:p w14:paraId="451B3F8E" w14:textId="77777777" w:rsidR="00744974" w:rsidRPr="00744974" w:rsidRDefault="00744974" w:rsidP="00744974">
            <w:pPr>
              <w:jc w:val="center"/>
              <w:rPr>
                <w:sz w:val="28"/>
              </w:rPr>
            </w:pPr>
            <w:r w:rsidRPr="00744974">
              <w:rPr>
                <w:sz w:val="28"/>
              </w:rPr>
              <w:t>V – W</w:t>
            </w:r>
          </w:p>
        </w:tc>
        <w:tc>
          <w:tcPr>
            <w:tcW w:w="2134" w:type="dxa"/>
            <w:vAlign w:val="center"/>
          </w:tcPr>
          <w:p w14:paraId="111B77A1" w14:textId="77777777" w:rsidR="00744974" w:rsidRPr="00744974" w:rsidRDefault="00744974" w:rsidP="00744974">
            <w:pPr>
              <w:jc w:val="center"/>
              <w:rPr>
                <w:sz w:val="28"/>
              </w:rPr>
            </w:pPr>
            <w:r>
              <w:rPr>
                <w:sz w:val="28"/>
              </w:rPr>
              <w:t>17</w:t>
            </w:r>
          </w:p>
        </w:tc>
        <w:tc>
          <w:tcPr>
            <w:tcW w:w="2976" w:type="dxa"/>
            <w:vAlign w:val="center"/>
          </w:tcPr>
          <w:p w14:paraId="1104668F" w14:textId="77777777" w:rsidR="00744974" w:rsidRPr="00744974" w:rsidRDefault="00744974" w:rsidP="00744974">
            <w:pPr>
              <w:jc w:val="center"/>
              <w:rPr>
                <w:sz w:val="28"/>
              </w:rPr>
            </w:pPr>
            <w:r w:rsidRPr="00744974">
              <w:rPr>
                <w:sz w:val="28"/>
              </w:rPr>
              <w:t xml:space="preserve">Carol </w:t>
            </w:r>
            <w:proofErr w:type="spellStart"/>
            <w:r w:rsidRPr="00744974">
              <w:rPr>
                <w:sz w:val="28"/>
              </w:rPr>
              <w:t>Ingold</w:t>
            </w:r>
            <w:proofErr w:type="spellEnd"/>
          </w:p>
        </w:tc>
        <w:tc>
          <w:tcPr>
            <w:tcW w:w="2937" w:type="dxa"/>
            <w:vAlign w:val="center"/>
          </w:tcPr>
          <w:p w14:paraId="33B10641" w14:textId="77777777" w:rsidR="00744974" w:rsidRPr="00744974" w:rsidRDefault="00744974" w:rsidP="00744974">
            <w:pPr>
              <w:jc w:val="center"/>
              <w:rPr>
                <w:sz w:val="28"/>
              </w:rPr>
            </w:pPr>
            <w:r w:rsidRPr="00744974">
              <w:rPr>
                <w:sz w:val="28"/>
              </w:rPr>
              <w:t>Brett Sutton</w:t>
            </w:r>
          </w:p>
        </w:tc>
      </w:tr>
    </w:tbl>
    <w:p w14:paraId="3CF2D8B6" w14:textId="77777777" w:rsidR="006B77C5" w:rsidRDefault="006B77C5" w:rsidP="006B77C5"/>
    <w:p w14:paraId="099BED92" w14:textId="77777777" w:rsidR="0086614B" w:rsidRDefault="0086614B" w:rsidP="006B77C5"/>
    <w:p w14:paraId="7B1A3D1B" w14:textId="58E30EEB" w:rsidR="006568BF" w:rsidRDefault="006568BF">
      <w:r>
        <w:rPr>
          <w:noProof/>
          <w:lang w:eastAsia="en-AU"/>
        </w:rPr>
        <w:lastRenderedPageBreak/>
        <w:drawing>
          <wp:anchor distT="0" distB="0" distL="114300" distR="114300" simplePos="0" relativeHeight="251658241" behindDoc="1" locked="0" layoutInCell="1" allowOverlap="1" wp14:anchorId="1F101804" wp14:editId="72BB3CE5">
            <wp:simplePos x="0" y="0"/>
            <wp:positionH relativeFrom="page">
              <wp:posOffset>-659765</wp:posOffset>
            </wp:positionH>
            <wp:positionV relativeFrom="paragraph">
              <wp:posOffset>1143000</wp:posOffset>
            </wp:positionV>
            <wp:extent cx="8829040" cy="6557010"/>
            <wp:effectExtent l="0" t="6985" r="3175" b="3175"/>
            <wp:wrapTight wrapText="bothSides">
              <wp:wrapPolygon edited="0">
                <wp:start x="21617" y="23"/>
                <wp:lineTo x="39" y="23"/>
                <wp:lineTo x="39" y="21548"/>
                <wp:lineTo x="21617" y="21548"/>
                <wp:lineTo x="21617" y="2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ID evac.jpg"/>
                    <pic:cNvPicPr/>
                  </pic:nvPicPr>
                  <pic:blipFill>
                    <a:blip r:embed="rId16">
                      <a:extLst>
                        <a:ext uri="{28A0092B-C50C-407E-A947-70E740481C1C}">
                          <a14:useLocalDpi xmlns:a14="http://schemas.microsoft.com/office/drawing/2010/main" val="0"/>
                        </a:ext>
                      </a:extLst>
                    </a:blip>
                    <a:stretch>
                      <a:fillRect/>
                    </a:stretch>
                  </pic:blipFill>
                  <pic:spPr>
                    <a:xfrm rot="16200000">
                      <a:off x="0" y="0"/>
                      <a:ext cx="8829040" cy="6557010"/>
                    </a:xfrm>
                    <a:prstGeom prst="rect">
                      <a:avLst/>
                    </a:prstGeom>
                  </pic:spPr>
                </pic:pic>
              </a:graphicData>
            </a:graphic>
            <wp14:sizeRelH relativeFrom="page">
              <wp14:pctWidth>0</wp14:pctWidth>
            </wp14:sizeRelH>
            <wp14:sizeRelV relativeFrom="page">
              <wp14:pctHeight>0</wp14:pctHeight>
            </wp14:sizeRelV>
          </wp:anchor>
        </w:drawing>
      </w:r>
    </w:p>
    <w:p w14:paraId="236AC1E0" w14:textId="77777777" w:rsidR="006568BF" w:rsidRDefault="006568BF">
      <w:r>
        <w:lastRenderedPageBreak/>
        <w:t>An example of list, all details will be included.  Your duty is to check the first and second column.  Both parents will be listed (if applicable) only tick the row as to which parent collects the student.</w:t>
      </w:r>
    </w:p>
    <w:p w14:paraId="2A498756" w14:textId="71F6A24C" w:rsidR="006568BF" w:rsidRDefault="006568BF">
      <w:r w:rsidRPr="006568BF">
        <w:rPr>
          <w:noProof/>
          <w:lang w:eastAsia="en-AU"/>
        </w:rPr>
        <w:t xml:space="preserve"> </w:t>
      </w:r>
      <w:r>
        <w:rPr>
          <w:noProof/>
          <w:lang w:eastAsia="en-AU"/>
        </w:rPr>
        <w:drawing>
          <wp:inline distT="0" distB="0" distL="0" distR="0" wp14:anchorId="0F452C65" wp14:editId="7B60EF2E">
            <wp:extent cx="7874370" cy="6004927"/>
            <wp:effectExtent l="127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rot="16200000">
                      <a:off x="0" y="0"/>
                      <a:ext cx="7900319" cy="6024715"/>
                    </a:xfrm>
                    <a:prstGeom prst="rect">
                      <a:avLst/>
                    </a:prstGeom>
                  </pic:spPr>
                </pic:pic>
              </a:graphicData>
            </a:graphic>
          </wp:inline>
        </w:drawing>
      </w:r>
    </w:p>
    <w:p w14:paraId="192A29EE" w14:textId="707612D2" w:rsidR="006B77C5" w:rsidRDefault="006B77C5" w:rsidP="006B77C5"/>
    <w:sectPr w:rsidR="006B77C5" w:rsidSect="007B38DE">
      <w:footerReference w:type="default" r:id="rId18"/>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C01A5" w14:textId="77777777" w:rsidR="00615C0E" w:rsidRDefault="00615C0E" w:rsidP="00615C0E">
      <w:pPr>
        <w:spacing w:after="0" w:line="240" w:lineRule="auto"/>
      </w:pPr>
      <w:r>
        <w:separator/>
      </w:r>
    </w:p>
  </w:endnote>
  <w:endnote w:type="continuationSeparator" w:id="0">
    <w:p w14:paraId="2A9EFC66" w14:textId="77777777" w:rsidR="00615C0E" w:rsidRDefault="00615C0E" w:rsidP="00615C0E">
      <w:pPr>
        <w:spacing w:after="0" w:line="240" w:lineRule="auto"/>
      </w:pPr>
      <w:r>
        <w:continuationSeparator/>
      </w:r>
    </w:p>
  </w:endnote>
  <w:endnote w:type="continuationNotice" w:id="1">
    <w:p w14:paraId="7AA42C42" w14:textId="77777777" w:rsidR="00271519" w:rsidRDefault="00271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obo Std">
    <w:panose1 w:val="00000600000000000000"/>
    <w:charset w:val="00"/>
    <w:family w:val="modern"/>
    <w:notTrueType/>
    <w:pitch w:val="variable"/>
    <w:sig w:usb0="800000AF" w:usb1="4000204A" w:usb2="00000000" w:usb3="00000000" w:csb0="00000001" w:csb1="00000000"/>
  </w:font>
  <w:font w:name="Montserrat">
    <w:altName w:val="Montserrat"/>
    <w:panose1 w:val="00000500000000000000"/>
    <w:charset w:val="00"/>
    <w:family w:val="auto"/>
    <w:pitch w:val="variable"/>
    <w:sig w:usb0="2000020F" w:usb1="00000003" w:usb2="00000000" w:usb3="00000000" w:csb0="00000197"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92115"/>
      <w:docPartObj>
        <w:docPartGallery w:val="Page Numbers (Bottom of Page)"/>
        <w:docPartUnique/>
      </w:docPartObj>
    </w:sdtPr>
    <w:sdtEndPr>
      <w:rPr>
        <w:color w:val="7F7F7F" w:themeColor="background1" w:themeShade="7F"/>
        <w:spacing w:val="60"/>
      </w:rPr>
    </w:sdtEndPr>
    <w:sdtContent>
      <w:p w14:paraId="065C2B4C" w14:textId="37ED3DAE" w:rsidR="00615C0E" w:rsidRDefault="00615C0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F046C" w:rsidRPr="008F046C">
          <w:rPr>
            <w:b/>
            <w:bCs/>
            <w:noProof/>
          </w:rPr>
          <w:t>7</w:t>
        </w:r>
        <w:r>
          <w:rPr>
            <w:b/>
            <w:bCs/>
            <w:noProof/>
          </w:rPr>
          <w:fldChar w:fldCharType="end"/>
        </w:r>
        <w:r>
          <w:rPr>
            <w:b/>
            <w:bCs/>
          </w:rPr>
          <w:t xml:space="preserve"> | </w:t>
        </w:r>
        <w:r>
          <w:rPr>
            <w:color w:val="7F7F7F" w:themeColor="background1" w:themeShade="7F"/>
            <w:spacing w:val="60"/>
          </w:rPr>
          <w:t>Page</w:t>
        </w:r>
      </w:p>
    </w:sdtContent>
  </w:sdt>
  <w:p w14:paraId="62EBF3C5" w14:textId="77777777" w:rsidR="00615C0E" w:rsidRDefault="0061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A84BC" w14:textId="77777777" w:rsidR="00615C0E" w:rsidRDefault="00615C0E" w:rsidP="00615C0E">
      <w:pPr>
        <w:spacing w:after="0" w:line="240" w:lineRule="auto"/>
      </w:pPr>
      <w:r>
        <w:separator/>
      </w:r>
    </w:p>
  </w:footnote>
  <w:footnote w:type="continuationSeparator" w:id="0">
    <w:p w14:paraId="0F0FDD29" w14:textId="77777777" w:rsidR="00615C0E" w:rsidRDefault="00615C0E" w:rsidP="00615C0E">
      <w:pPr>
        <w:spacing w:after="0" w:line="240" w:lineRule="auto"/>
      </w:pPr>
      <w:r>
        <w:continuationSeparator/>
      </w:r>
    </w:p>
  </w:footnote>
  <w:footnote w:type="continuationNotice" w:id="1">
    <w:p w14:paraId="2AEB9C50" w14:textId="77777777" w:rsidR="00271519" w:rsidRDefault="002715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15:restartNumberingAfterBreak="0">
    <w:nsid w:val="108C6D69"/>
    <w:multiLevelType w:val="hybridMultilevel"/>
    <w:tmpl w:val="8064F0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726576"/>
    <w:multiLevelType w:val="hybridMultilevel"/>
    <w:tmpl w:val="528062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7B3C82"/>
    <w:multiLevelType w:val="hybridMultilevel"/>
    <w:tmpl w:val="18CEDE86"/>
    <w:lvl w:ilvl="0" w:tplc="DA6E2ABA">
      <w:start w:val="1"/>
      <w:numFmt w:val="bullet"/>
      <w:lvlText w:val=""/>
      <w:lvlPicBulletId w:val="0"/>
      <w:lvlJc w:val="left"/>
      <w:pPr>
        <w:tabs>
          <w:tab w:val="num" w:pos="766"/>
        </w:tabs>
        <w:ind w:left="766" w:hanging="340"/>
      </w:pPr>
      <w:rPr>
        <w:rFonts w:ascii="Symbol" w:hAnsi="Symbol" w:hint="default"/>
        <w:color w:val="auto"/>
        <w:sz w:val="2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A07718"/>
    <w:multiLevelType w:val="hybridMultilevel"/>
    <w:tmpl w:val="66C288EC"/>
    <w:lvl w:ilvl="0" w:tplc="0C09000F">
      <w:start w:val="1"/>
      <w:numFmt w:val="decimal"/>
      <w:lvlText w:val="%1."/>
      <w:lvlJc w:val="left"/>
      <w:pPr>
        <w:ind w:left="1486" w:hanging="360"/>
      </w:pPr>
    </w:lvl>
    <w:lvl w:ilvl="1" w:tplc="0C090019" w:tentative="1">
      <w:start w:val="1"/>
      <w:numFmt w:val="lowerLetter"/>
      <w:lvlText w:val="%2."/>
      <w:lvlJc w:val="left"/>
      <w:pPr>
        <w:ind w:left="2206" w:hanging="360"/>
      </w:pPr>
    </w:lvl>
    <w:lvl w:ilvl="2" w:tplc="0C09001B" w:tentative="1">
      <w:start w:val="1"/>
      <w:numFmt w:val="lowerRoman"/>
      <w:lvlText w:val="%3."/>
      <w:lvlJc w:val="right"/>
      <w:pPr>
        <w:ind w:left="2926" w:hanging="180"/>
      </w:pPr>
    </w:lvl>
    <w:lvl w:ilvl="3" w:tplc="0C09000F" w:tentative="1">
      <w:start w:val="1"/>
      <w:numFmt w:val="decimal"/>
      <w:lvlText w:val="%4."/>
      <w:lvlJc w:val="left"/>
      <w:pPr>
        <w:ind w:left="3646" w:hanging="360"/>
      </w:pPr>
    </w:lvl>
    <w:lvl w:ilvl="4" w:tplc="0C090019" w:tentative="1">
      <w:start w:val="1"/>
      <w:numFmt w:val="lowerLetter"/>
      <w:lvlText w:val="%5."/>
      <w:lvlJc w:val="left"/>
      <w:pPr>
        <w:ind w:left="4366" w:hanging="360"/>
      </w:pPr>
    </w:lvl>
    <w:lvl w:ilvl="5" w:tplc="0C09001B" w:tentative="1">
      <w:start w:val="1"/>
      <w:numFmt w:val="lowerRoman"/>
      <w:lvlText w:val="%6."/>
      <w:lvlJc w:val="right"/>
      <w:pPr>
        <w:ind w:left="5086" w:hanging="180"/>
      </w:pPr>
    </w:lvl>
    <w:lvl w:ilvl="6" w:tplc="0C09000F" w:tentative="1">
      <w:start w:val="1"/>
      <w:numFmt w:val="decimal"/>
      <w:lvlText w:val="%7."/>
      <w:lvlJc w:val="left"/>
      <w:pPr>
        <w:ind w:left="5806" w:hanging="360"/>
      </w:pPr>
    </w:lvl>
    <w:lvl w:ilvl="7" w:tplc="0C090019" w:tentative="1">
      <w:start w:val="1"/>
      <w:numFmt w:val="lowerLetter"/>
      <w:lvlText w:val="%8."/>
      <w:lvlJc w:val="left"/>
      <w:pPr>
        <w:ind w:left="6526" w:hanging="360"/>
      </w:pPr>
    </w:lvl>
    <w:lvl w:ilvl="8" w:tplc="0C09001B" w:tentative="1">
      <w:start w:val="1"/>
      <w:numFmt w:val="lowerRoman"/>
      <w:lvlText w:val="%9."/>
      <w:lvlJc w:val="right"/>
      <w:pPr>
        <w:ind w:left="7246" w:hanging="180"/>
      </w:pPr>
    </w:lvl>
  </w:abstractNum>
  <w:abstractNum w:abstractNumId="4" w15:restartNumberingAfterBreak="0">
    <w:nsid w:val="31124A71"/>
    <w:multiLevelType w:val="hybridMultilevel"/>
    <w:tmpl w:val="459E2AE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5" w15:restartNumberingAfterBreak="0">
    <w:nsid w:val="46C36165"/>
    <w:multiLevelType w:val="hybridMultilevel"/>
    <w:tmpl w:val="42D2C2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117676"/>
    <w:multiLevelType w:val="hybridMultilevel"/>
    <w:tmpl w:val="41AA690E"/>
    <w:lvl w:ilvl="0" w:tplc="0C09000F">
      <w:start w:val="1"/>
      <w:numFmt w:val="decimal"/>
      <w:lvlText w:val="%1."/>
      <w:lvlJc w:val="left"/>
      <w:pPr>
        <w:ind w:left="1797" w:hanging="360"/>
      </w:pPr>
      <w:rPr>
        <w:rFonts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7" w15:restartNumberingAfterBreak="0">
    <w:nsid w:val="4B76228F"/>
    <w:multiLevelType w:val="hybridMultilevel"/>
    <w:tmpl w:val="33D2708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15:restartNumberingAfterBreak="0">
    <w:nsid w:val="5076094B"/>
    <w:multiLevelType w:val="hybridMultilevel"/>
    <w:tmpl w:val="6784AABA"/>
    <w:lvl w:ilvl="0" w:tplc="1DAC94A8">
      <w:start w:val="1"/>
      <w:numFmt w:val="bullet"/>
      <w:lvlText w:val="•"/>
      <w:lvlJc w:val="left"/>
      <w:pPr>
        <w:tabs>
          <w:tab w:val="num" w:pos="720"/>
        </w:tabs>
        <w:ind w:left="720" w:hanging="360"/>
      </w:pPr>
      <w:rPr>
        <w:rFonts w:ascii="Times New Roman" w:hAnsi="Times New Roman" w:hint="default"/>
      </w:rPr>
    </w:lvl>
    <w:lvl w:ilvl="1" w:tplc="8F22B0F0">
      <w:start w:val="178"/>
      <w:numFmt w:val="bullet"/>
      <w:lvlText w:val="•"/>
      <w:lvlJc w:val="left"/>
      <w:pPr>
        <w:tabs>
          <w:tab w:val="num" w:pos="1440"/>
        </w:tabs>
        <w:ind w:left="1440" w:hanging="360"/>
      </w:pPr>
      <w:rPr>
        <w:rFonts w:ascii="Times New Roman" w:hAnsi="Times New Roman" w:hint="default"/>
      </w:rPr>
    </w:lvl>
    <w:lvl w:ilvl="2" w:tplc="8918C294" w:tentative="1">
      <w:start w:val="1"/>
      <w:numFmt w:val="bullet"/>
      <w:lvlText w:val="•"/>
      <w:lvlJc w:val="left"/>
      <w:pPr>
        <w:tabs>
          <w:tab w:val="num" w:pos="2160"/>
        </w:tabs>
        <w:ind w:left="2160" w:hanging="360"/>
      </w:pPr>
      <w:rPr>
        <w:rFonts w:ascii="Times New Roman" w:hAnsi="Times New Roman" w:hint="default"/>
      </w:rPr>
    </w:lvl>
    <w:lvl w:ilvl="3" w:tplc="2E8ADAC0" w:tentative="1">
      <w:start w:val="1"/>
      <w:numFmt w:val="bullet"/>
      <w:lvlText w:val="•"/>
      <w:lvlJc w:val="left"/>
      <w:pPr>
        <w:tabs>
          <w:tab w:val="num" w:pos="2880"/>
        </w:tabs>
        <w:ind w:left="2880" w:hanging="360"/>
      </w:pPr>
      <w:rPr>
        <w:rFonts w:ascii="Times New Roman" w:hAnsi="Times New Roman" w:hint="default"/>
      </w:rPr>
    </w:lvl>
    <w:lvl w:ilvl="4" w:tplc="B6B2583A" w:tentative="1">
      <w:start w:val="1"/>
      <w:numFmt w:val="bullet"/>
      <w:lvlText w:val="•"/>
      <w:lvlJc w:val="left"/>
      <w:pPr>
        <w:tabs>
          <w:tab w:val="num" w:pos="3600"/>
        </w:tabs>
        <w:ind w:left="3600" w:hanging="360"/>
      </w:pPr>
      <w:rPr>
        <w:rFonts w:ascii="Times New Roman" w:hAnsi="Times New Roman" w:hint="default"/>
      </w:rPr>
    </w:lvl>
    <w:lvl w:ilvl="5" w:tplc="3474B028" w:tentative="1">
      <w:start w:val="1"/>
      <w:numFmt w:val="bullet"/>
      <w:lvlText w:val="•"/>
      <w:lvlJc w:val="left"/>
      <w:pPr>
        <w:tabs>
          <w:tab w:val="num" w:pos="4320"/>
        </w:tabs>
        <w:ind w:left="4320" w:hanging="360"/>
      </w:pPr>
      <w:rPr>
        <w:rFonts w:ascii="Times New Roman" w:hAnsi="Times New Roman" w:hint="default"/>
      </w:rPr>
    </w:lvl>
    <w:lvl w:ilvl="6" w:tplc="9FC499D2" w:tentative="1">
      <w:start w:val="1"/>
      <w:numFmt w:val="bullet"/>
      <w:lvlText w:val="•"/>
      <w:lvlJc w:val="left"/>
      <w:pPr>
        <w:tabs>
          <w:tab w:val="num" w:pos="5040"/>
        </w:tabs>
        <w:ind w:left="5040" w:hanging="360"/>
      </w:pPr>
      <w:rPr>
        <w:rFonts w:ascii="Times New Roman" w:hAnsi="Times New Roman" w:hint="default"/>
      </w:rPr>
    </w:lvl>
    <w:lvl w:ilvl="7" w:tplc="718EF45C" w:tentative="1">
      <w:start w:val="1"/>
      <w:numFmt w:val="bullet"/>
      <w:lvlText w:val="•"/>
      <w:lvlJc w:val="left"/>
      <w:pPr>
        <w:tabs>
          <w:tab w:val="num" w:pos="5760"/>
        </w:tabs>
        <w:ind w:left="5760" w:hanging="360"/>
      </w:pPr>
      <w:rPr>
        <w:rFonts w:ascii="Times New Roman" w:hAnsi="Times New Roman" w:hint="default"/>
      </w:rPr>
    </w:lvl>
    <w:lvl w:ilvl="8" w:tplc="39725AD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9740C8A"/>
    <w:multiLevelType w:val="hybridMultilevel"/>
    <w:tmpl w:val="BE1230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9F6E90"/>
    <w:multiLevelType w:val="hybridMultilevel"/>
    <w:tmpl w:val="B05C649A"/>
    <w:lvl w:ilvl="0" w:tplc="0C09000F">
      <w:start w:val="1"/>
      <w:numFmt w:val="decimal"/>
      <w:lvlText w:val="%1."/>
      <w:lvlJc w:val="left"/>
      <w:pPr>
        <w:ind w:left="1486" w:hanging="360"/>
      </w:pPr>
    </w:lvl>
    <w:lvl w:ilvl="1" w:tplc="0C090019" w:tentative="1">
      <w:start w:val="1"/>
      <w:numFmt w:val="lowerLetter"/>
      <w:lvlText w:val="%2."/>
      <w:lvlJc w:val="left"/>
      <w:pPr>
        <w:ind w:left="2206" w:hanging="360"/>
      </w:pPr>
    </w:lvl>
    <w:lvl w:ilvl="2" w:tplc="0C09001B" w:tentative="1">
      <w:start w:val="1"/>
      <w:numFmt w:val="lowerRoman"/>
      <w:lvlText w:val="%3."/>
      <w:lvlJc w:val="right"/>
      <w:pPr>
        <w:ind w:left="2926" w:hanging="180"/>
      </w:pPr>
    </w:lvl>
    <w:lvl w:ilvl="3" w:tplc="0C09000F" w:tentative="1">
      <w:start w:val="1"/>
      <w:numFmt w:val="decimal"/>
      <w:lvlText w:val="%4."/>
      <w:lvlJc w:val="left"/>
      <w:pPr>
        <w:ind w:left="3646" w:hanging="360"/>
      </w:pPr>
    </w:lvl>
    <w:lvl w:ilvl="4" w:tplc="0C090019" w:tentative="1">
      <w:start w:val="1"/>
      <w:numFmt w:val="lowerLetter"/>
      <w:lvlText w:val="%5."/>
      <w:lvlJc w:val="left"/>
      <w:pPr>
        <w:ind w:left="4366" w:hanging="360"/>
      </w:pPr>
    </w:lvl>
    <w:lvl w:ilvl="5" w:tplc="0C09001B" w:tentative="1">
      <w:start w:val="1"/>
      <w:numFmt w:val="lowerRoman"/>
      <w:lvlText w:val="%6."/>
      <w:lvlJc w:val="right"/>
      <w:pPr>
        <w:ind w:left="5086" w:hanging="180"/>
      </w:pPr>
    </w:lvl>
    <w:lvl w:ilvl="6" w:tplc="0C09000F" w:tentative="1">
      <w:start w:val="1"/>
      <w:numFmt w:val="decimal"/>
      <w:lvlText w:val="%7."/>
      <w:lvlJc w:val="left"/>
      <w:pPr>
        <w:ind w:left="5806" w:hanging="360"/>
      </w:pPr>
    </w:lvl>
    <w:lvl w:ilvl="7" w:tplc="0C090019" w:tentative="1">
      <w:start w:val="1"/>
      <w:numFmt w:val="lowerLetter"/>
      <w:lvlText w:val="%8."/>
      <w:lvlJc w:val="left"/>
      <w:pPr>
        <w:ind w:left="6526" w:hanging="360"/>
      </w:pPr>
    </w:lvl>
    <w:lvl w:ilvl="8" w:tplc="0C09001B" w:tentative="1">
      <w:start w:val="1"/>
      <w:numFmt w:val="lowerRoman"/>
      <w:lvlText w:val="%9."/>
      <w:lvlJc w:val="right"/>
      <w:pPr>
        <w:ind w:left="7246" w:hanging="180"/>
      </w:pPr>
    </w:lvl>
  </w:abstractNum>
  <w:abstractNum w:abstractNumId="11" w15:restartNumberingAfterBreak="0">
    <w:nsid w:val="7C540176"/>
    <w:multiLevelType w:val="hybridMultilevel"/>
    <w:tmpl w:val="9F58594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10"/>
  </w:num>
  <w:num w:numId="6">
    <w:abstractNumId w:val="7"/>
  </w:num>
  <w:num w:numId="7">
    <w:abstractNumId w:val="3"/>
  </w:num>
  <w:num w:numId="8">
    <w:abstractNumId w:val="4"/>
  </w:num>
  <w:num w:numId="9">
    <w:abstractNumId w:val="6"/>
  </w:num>
  <w:num w:numId="10">
    <w:abstractNumId w:val="11"/>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C5"/>
    <w:rsid w:val="00005631"/>
    <w:rsid w:val="0001176A"/>
    <w:rsid w:val="00027CEA"/>
    <w:rsid w:val="00062C19"/>
    <w:rsid w:val="000B7CB3"/>
    <w:rsid w:val="00156A3D"/>
    <w:rsid w:val="001A213C"/>
    <w:rsid w:val="001A3783"/>
    <w:rsid w:val="001A41C5"/>
    <w:rsid w:val="001C0F86"/>
    <w:rsid w:val="001D68A6"/>
    <w:rsid w:val="001D6EC3"/>
    <w:rsid w:val="00215C16"/>
    <w:rsid w:val="00223A7C"/>
    <w:rsid w:val="0024115A"/>
    <w:rsid w:val="002538A3"/>
    <w:rsid w:val="00271519"/>
    <w:rsid w:val="002962D4"/>
    <w:rsid w:val="002B25D2"/>
    <w:rsid w:val="00322864"/>
    <w:rsid w:val="003E0488"/>
    <w:rsid w:val="003E129A"/>
    <w:rsid w:val="00411AFD"/>
    <w:rsid w:val="00412DDA"/>
    <w:rsid w:val="004B58AA"/>
    <w:rsid w:val="004B5E5D"/>
    <w:rsid w:val="004F3ED7"/>
    <w:rsid w:val="00525AA5"/>
    <w:rsid w:val="0054528C"/>
    <w:rsid w:val="00556459"/>
    <w:rsid w:val="00570B14"/>
    <w:rsid w:val="005842DF"/>
    <w:rsid w:val="00613D51"/>
    <w:rsid w:val="00615C0E"/>
    <w:rsid w:val="0064057B"/>
    <w:rsid w:val="006568BF"/>
    <w:rsid w:val="00684D79"/>
    <w:rsid w:val="00692FCA"/>
    <w:rsid w:val="006A6452"/>
    <w:rsid w:val="006B77C5"/>
    <w:rsid w:val="006E42F8"/>
    <w:rsid w:val="006F0A07"/>
    <w:rsid w:val="006F203F"/>
    <w:rsid w:val="00744974"/>
    <w:rsid w:val="0076330B"/>
    <w:rsid w:val="00785718"/>
    <w:rsid w:val="007B38DE"/>
    <w:rsid w:val="007B7CAD"/>
    <w:rsid w:val="007C2CF5"/>
    <w:rsid w:val="007C4680"/>
    <w:rsid w:val="0081606D"/>
    <w:rsid w:val="00821BE8"/>
    <w:rsid w:val="00824788"/>
    <w:rsid w:val="0086614B"/>
    <w:rsid w:val="008C358E"/>
    <w:rsid w:val="008D5F86"/>
    <w:rsid w:val="008F046C"/>
    <w:rsid w:val="0094154B"/>
    <w:rsid w:val="009618E7"/>
    <w:rsid w:val="00990D8F"/>
    <w:rsid w:val="00996DA1"/>
    <w:rsid w:val="009C4682"/>
    <w:rsid w:val="009D1E10"/>
    <w:rsid w:val="00A03241"/>
    <w:rsid w:val="00A6663C"/>
    <w:rsid w:val="00A91367"/>
    <w:rsid w:val="00AA35B6"/>
    <w:rsid w:val="00AC5682"/>
    <w:rsid w:val="00AF0F7A"/>
    <w:rsid w:val="00B11571"/>
    <w:rsid w:val="00B20271"/>
    <w:rsid w:val="00B62B46"/>
    <w:rsid w:val="00BA10D9"/>
    <w:rsid w:val="00BA1524"/>
    <w:rsid w:val="00BA7E10"/>
    <w:rsid w:val="00BC3FC6"/>
    <w:rsid w:val="00BC7EDE"/>
    <w:rsid w:val="00BD46D9"/>
    <w:rsid w:val="00BF79AA"/>
    <w:rsid w:val="00C35AAC"/>
    <w:rsid w:val="00C3608A"/>
    <w:rsid w:val="00C42A73"/>
    <w:rsid w:val="00C52A0F"/>
    <w:rsid w:val="00C908D4"/>
    <w:rsid w:val="00CB63D4"/>
    <w:rsid w:val="00CE07D4"/>
    <w:rsid w:val="00D153AE"/>
    <w:rsid w:val="00D26C3C"/>
    <w:rsid w:val="00D65C5C"/>
    <w:rsid w:val="00D7548F"/>
    <w:rsid w:val="00DD164B"/>
    <w:rsid w:val="00DE794B"/>
    <w:rsid w:val="00E2480C"/>
    <w:rsid w:val="00E523C7"/>
    <w:rsid w:val="00E6143F"/>
    <w:rsid w:val="00E6186E"/>
    <w:rsid w:val="00EB1E43"/>
    <w:rsid w:val="00EF2B12"/>
    <w:rsid w:val="00F11786"/>
    <w:rsid w:val="00F91C88"/>
    <w:rsid w:val="00FE7158"/>
    <w:rsid w:val="1D89B236"/>
    <w:rsid w:val="396194A2"/>
    <w:rsid w:val="403B5C00"/>
    <w:rsid w:val="4E110301"/>
    <w:rsid w:val="590F264D"/>
    <w:rsid w:val="7B7EFB66"/>
    <w:rsid w:val="7E7BDA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279422"/>
  <w15:chartTrackingRefBased/>
  <w15:docId w15:val="{22269CD4-3764-427E-852B-FFEC8FA2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7C5"/>
  </w:style>
  <w:style w:type="paragraph" w:styleId="Heading1">
    <w:name w:val="heading 1"/>
    <w:basedOn w:val="Normal"/>
    <w:next w:val="Normal"/>
    <w:link w:val="Heading1Char"/>
    <w:uiPriority w:val="9"/>
    <w:qFormat/>
    <w:rsid w:val="006B77C5"/>
    <w:pPr>
      <w:keepNext/>
      <w:keepLines/>
      <w:spacing w:before="480" w:after="0"/>
      <w:outlineLvl w:val="0"/>
    </w:pPr>
    <w:rPr>
      <w:rFonts w:asciiTheme="majorHAnsi" w:eastAsiaTheme="majorEastAsia" w:hAnsiTheme="majorHAnsi" w:cstheme="majorBidi"/>
      <w:b/>
      <w:bCs/>
      <w:color w:val="032348" w:themeColor="accent1" w:themeShade="BF"/>
      <w:sz w:val="28"/>
      <w:szCs w:val="28"/>
    </w:rPr>
  </w:style>
  <w:style w:type="paragraph" w:styleId="Heading2">
    <w:name w:val="heading 2"/>
    <w:basedOn w:val="Normal"/>
    <w:next w:val="Normal"/>
    <w:link w:val="Heading2Char"/>
    <w:uiPriority w:val="9"/>
    <w:semiHidden/>
    <w:unhideWhenUsed/>
    <w:qFormat/>
    <w:rsid w:val="006B77C5"/>
    <w:pPr>
      <w:keepNext/>
      <w:keepLines/>
      <w:spacing w:before="200" w:after="0"/>
      <w:outlineLvl w:val="1"/>
    </w:pPr>
    <w:rPr>
      <w:rFonts w:asciiTheme="majorHAnsi" w:eastAsiaTheme="majorEastAsia" w:hAnsiTheme="majorHAnsi" w:cstheme="majorBidi"/>
      <w:b/>
      <w:bCs/>
      <w:color w:val="052F61" w:themeColor="accent1"/>
      <w:sz w:val="26"/>
      <w:szCs w:val="26"/>
    </w:rPr>
  </w:style>
  <w:style w:type="paragraph" w:styleId="Heading3">
    <w:name w:val="heading 3"/>
    <w:basedOn w:val="Normal"/>
    <w:next w:val="Normal"/>
    <w:link w:val="Heading3Char"/>
    <w:uiPriority w:val="9"/>
    <w:semiHidden/>
    <w:unhideWhenUsed/>
    <w:qFormat/>
    <w:rsid w:val="006B77C5"/>
    <w:pPr>
      <w:keepNext/>
      <w:keepLines/>
      <w:spacing w:before="200" w:after="0"/>
      <w:outlineLvl w:val="2"/>
    </w:pPr>
    <w:rPr>
      <w:rFonts w:asciiTheme="majorHAnsi" w:eastAsiaTheme="majorEastAsia" w:hAnsiTheme="majorHAnsi" w:cstheme="majorBidi"/>
      <w:b/>
      <w:bCs/>
      <w:color w:val="052F61" w:themeColor="accent1"/>
    </w:rPr>
  </w:style>
  <w:style w:type="paragraph" w:styleId="Heading4">
    <w:name w:val="heading 4"/>
    <w:basedOn w:val="Normal"/>
    <w:next w:val="Normal"/>
    <w:link w:val="Heading4Char"/>
    <w:uiPriority w:val="9"/>
    <w:semiHidden/>
    <w:unhideWhenUsed/>
    <w:qFormat/>
    <w:rsid w:val="006B77C5"/>
    <w:pPr>
      <w:keepNext/>
      <w:keepLines/>
      <w:spacing w:before="200" w:after="0"/>
      <w:outlineLvl w:val="3"/>
    </w:pPr>
    <w:rPr>
      <w:rFonts w:asciiTheme="majorHAnsi" w:eastAsiaTheme="majorEastAsia" w:hAnsiTheme="majorHAnsi" w:cstheme="majorBidi"/>
      <w:b/>
      <w:bCs/>
      <w:i/>
      <w:iCs/>
      <w:color w:val="052F61" w:themeColor="accent1"/>
    </w:rPr>
  </w:style>
  <w:style w:type="paragraph" w:styleId="Heading5">
    <w:name w:val="heading 5"/>
    <w:basedOn w:val="Normal"/>
    <w:next w:val="Normal"/>
    <w:link w:val="Heading5Char"/>
    <w:uiPriority w:val="9"/>
    <w:semiHidden/>
    <w:unhideWhenUsed/>
    <w:qFormat/>
    <w:rsid w:val="006B77C5"/>
    <w:pPr>
      <w:keepNext/>
      <w:keepLines/>
      <w:spacing w:before="200" w:after="0"/>
      <w:outlineLvl w:val="4"/>
    </w:pPr>
    <w:rPr>
      <w:rFonts w:asciiTheme="majorHAnsi" w:eastAsiaTheme="majorEastAsia" w:hAnsiTheme="majorHAnsi" w:cstheme="majorBidi"/>
      <w:color w:val="021730" w:themeColor="accent1" w:themeShade="7F"/>
    </w:rPr>
  </w:style>
  <w:style w:type="paragraph" w:styleId="Heading6">
    <w:name w:val="heading 6"/>
    <w:basedOn w:val="Normal"/>
    <w:next w:val="Normal"/>
    <w:link w:val="Heading6Char"/>
    <w:uiPriority w:val="9"/>
    <w:semiHidden/>
    <w:unhideWhenUsed/>
    <w:qFormat/>
    <w:rsid w:val="006B77C5"/>
    <w:pPr>
      <w:keepNext/>
      <w:keepLines/>
      <w:spacing w:before="200" w:after="0"/>
      <w:outlineLvl w:val="5"/>
    </w:pPr>
    <w:rPr>
      <w:rFonts w:asciiTheme="majorHAnsi" w:eastAsiaTheme="majorEastAsia" w:hAnsiTheme="majorHAnsi" w:cstheme="majorBidi"/>
      <w:i/>
      <w:iCs/>
      <w:color w:val="021730" w:themeColor="accent1" w:themeShade="7F"/>
    </w:rPr>
  </w:style>
  <w:style w:type="paragraph" w:styleId="Heading7">
    <w:name w:val="heading 7"/>
    <w:basedOn w:val="Normal"/>
    <w:next w:val="Normal"/>
    <w:link w:val="Heading7Char"/>
    <w:uiPriority w:val="9"/>
    <w:semiHidden/>
    <w:unhideWhenUsed/>
    <w:qFormat/>
    <w:rsid w:val="006B77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77C5"/>
    <w:pPr>
      <w:keepNext/>
      <w:keepLines/>
      <w:spacing w:before="200" w:after="0"/>
      <w:outlineLvl w:val="7"/>
    </w:pPr>
    <w:rPr>
      <w:rFonts w:asciiTheme="majorHAnsi" w:eastAsiaTheme="majorEastAsia" w:hAnsiTheme="majorHAnsi" w:cstheme="majorBidi"/>
      <w:color w:val="052F61" w:themeColor="accent1"/>
      <w:sz w:val="20"/>
      <w:szCs w:val="20"/>
    </w:rPr>
  </w:style>
  <w:style w:type="paragraph" w:styleId="Heading9">
    <w:name w:val="heading 9"/>
    <w:basedOn w:val="Normal"/>
    <w:next w:val="Normal"/>
    <w:link w:val="Heading9Char"/>
    <w:uiPriority w:val="9"/>
    <w:semiHidden/>
    <w:unhideWhenUsed/>
    <w:qFormat/>
    <w:rsid w:val="006B77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7C5"/>
    <w:rPr>
      <w:rFonts w:asciiTheme="majorHAnsi" w:eastAsiaTheme="majorEastAsia" w:hAnsiTheme="majorHAnsi" w:cstheme="majorBidi"/>
      <w:b/>
      <w:bCs/>
      <w:color w:val="032348" w:themeColor="accent1" w:themeShade="BF"/>
      <w:sz w:val="28"/>
      <w:szCs w:val="28"/>
    </w:rPr>
  </w:style>
  <w:style w:type="character" w:customStyle="1" w:styleId="Heading2Char">
    <w:name w:val="Heading 2 Char"/>
    <w:basedOn w:val="DefaultParagraphFont"/>
    <w:link w:val="Heading2"/>
    <w:uiPriority w:val="9"/>
    <w:semiHidden/>
    <w:rsid w:val="006B77C5"/>
    <w:rPr>
      <w:rFonts w:asciiTheme="majorHAnsi" w:eastAsiaTheme="majorEastAsia" w:hAnsiTheme="majorHAnsi" w:cstheme="majorBidi"/>
      <w:b/>
      <w:bCs/>
      <w:color w:val="052F61" w:themeColor="accent1"/>
      <w:sz w:val="26"/>
      <w:szCs w:val="26"/>
    </w:rPr>
  </w:style>
  <w:style w:type="character" w:customStyle="1" w:styleId="Heading3Char">
    <w:name w:val="Heading 3 Char"/>
    <w:basedOn w:val="DefaultParagraphFont"/>
    <w:link w:val="Heading3"/>
    <w:uiPriority w:val="9"/>
    <w:semiHidden/>
    <w:rsid w:val="006B77C5"/>
    <w:rPr>
      <w:rFonts w:asciiTheme="majorHAnsi" w:eastAsiaTheme="majorEastAsia" w:hAnsiTheme="majorHAnsi" w:cstheme="majorBidi"/>
      <w:b/>
      <w:bCs/>
      <w:color w:val="052F61" w:themeColor="accent1"/>
    </w:rPr>
  </w:style>
  <w:style w:type="character" w:customStyle="1" w:styleId="Heading4Char">
    <w:name w:val="Heading 4 Char"/>
    <w:basedOn w:val="DefaultParagraphFont"/>
    <w:link w:val="Heading4"/>
    <w:uiPriority w:val="9"/>
    <w:semiHidden/>
    <w:rsid w:val="006B77C5"/>
    <w:rPr>
      <w:rFonts w:asciiTheme="majorHAnsi" w:eastAsiaTheme="majorEastAsia" w:hAnsiTheme="majorHAnsi" w:cstheme="majorBidi"/>
      <w:b/>
      <w:bCs/>
      <w:i/>
      <w:iCs/>
      <w:color w:val="052F61" w:themeColor="accent1"/>
    </w:rPr>
  </w:style>
  <w:style w:type="character" w:customStyle="1" w:styleId="Heading5Char">
    <w:name w:val="Heading 5 Char"/>
    <w:basedOn w:val="DefaultParagraphFont"/>
    <w:link w:val="Heading5"/>
    <w:uiPriority w:val="9"/>
    <w:semiHidden/>
    <w:rsid w:val="006B77C5"/>
    <w:rPr>
      <w:rFonts w:asciiTheme="majorHAnsi" w:eastAsiaTheme="majorEastAsia" w:hAnsiTheme="majorHAnsi" w:cstheme="majorBidi"/>
      <w:color w:val="021730" w:themeColor="accent1" w:themeShade="7F"/>
    </w:rPr>
  </w:style>
  <w:style w:type="character" w:customStyle="1" w:styleId="Heading6Char">
    <w:name w:val="Heading 6 Char"/>
    <w:basedOn w:val="DefaultParagraphFont"/>
    <w:link w:val="Heading6"/>
    <w:uiPriority w:val="9"/>
    <w:semiHidden/>
    <w:rsid w:val="006B77C5"/>
    <w:rPr>
      <w:rFonts w:asciiTheme="majorHAnsi" w:eastAsiaTheme="majorEastAsia" w:hAnsiTheme="majorHAnsi" w:cstheme="majorBidi"/>
      <w:i/>
      <w:iCs/>
      <w:color w:val="021730" w:themeColor="accent1" w:themeShade="7F"/>
    </w:rPr>
  </w:style>
  <w:style w:type="character" w:customStyle="1" w:styleId="Heading7Char">
    <w:name w:val="Heading 7 Char"/>
    <w:basedOn w:val="DefaultParagraphFont"/>
    <w:link w:val="Heading7"/>
    <w:uiPriority w:val="9"/>
    <w:semiHidden/>
    <w:rsid w:val="006B77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B77C5"/>
    <w:rPr>
      <w:rFonts w:asciiTheme="majorHAnsi" w:eastAsiaTheme="majorEastAsia" w:hAnsiTheme="majorHAnsi" w:cstheme="majorBidi"/>
      <w:color w:val="052F61" w:themeColor="accent1"/>
      <w:sz w:val="20"/>
      <w:szCs w:val="20"/>
    </w:rPr>
  </w:style>
  <w:style w:type="character" w:customStyle="1" w:styleId="Heading9Char">
    <w:name w:val="Heading 9 Char"/>
    <w:basedOn w:val="DefaultParagraphFont"/>
    <w:link w:val="Heading9"/>
    <w:uiPriority w:val="9"/>
    <w:semiHidden/>
    <w:rsid w:val="006B77C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B77C5"/>
    <w:pPr>
      <w:spacing w:line="240" w:lineRule="auto"/>
    </w:pPr>
    <w:rPr>
      <w:b/>
      <w:bCs/>
      <w:color w:val="052F61" w:themeColor="accent1"/>
      <w:sz w:val="18"/>
      <w:szCs w:val="18"/>
    </w:rPr>
  </w:style>
  <w:style w:type="paragraph" w:styleId="Title">
    <w:name w:val="Title"/>
    <w:basedOn w:val="Normal"/>
    <w:next w:val="Normal"/>
    <w:link w:val="TitleChar"/>
    <w:uiPriority w:val="10"/>
    <w:qFormat/>
    <w:rsid w:val="006B77C5"/>
    <w:pPr>
      <w:pBdr>
        <w:bottom w:val="single" w:sz="8" w:space="4" w:color="052F61" w:themeColor="accent1"/>
      </w:pBdr>
      <w:spacing w:after="300" w:line="240" w:lineRule="auto"/>
      <w:contextualSpacing/>
    </w:pPr>
    <w:rPr>
      <w:rFonts w:asciiTheme="majorHAnsi" w:eastAsiaTheme="majorEastAsia" w:hAnsiTheme="majorHAnsi" w:cstheme="majorBidi"/>
      <w:color w:val="0F486E" w:themeColor="text2" w:themeShade="BF"/>
      <w:spacing w:val="5"/>
      <w:sz w:val="52"/>
      <w:szCs w:val="52"/>
    </w:rPr>
  </w:style>
  <w:style w:type="character" w:customStyle="1" w:styleId="TitleChar">
    <w:name w:val="Title Char"/>
    <w:basedOn w:val="DefaultParagraphFont"/>
    <w:link w:val="Title"/>
    <w:uiPriority w:val="10"/>
    <w:rsid w:val="006B77C5"/>
    <w:rPr>
      <w:rFonts w:asciiTheme="majorHAnsi" w:eastAsiaTheme="majorEastAsia" w:hAnsiTheme="majorHAnsi" w:cstheme="majorBidi"/>
      <w:color w:val="0F486E" w:themeColor="text2" w:themeShade="BF"/>
      <w:spacing w:val="5"/>
      <w:sz w:val="52"/>
      <w:szCs w:val="52"/>
    </w:rPr>
  </w:style>
  <w:style w:type="paragraph" w:styleId="Subtitle">
    <w:name w:val="Subtitle"/>
    <w:basedOn w:val="Normal"/>
    <w:next w:val="Normal"/>
    <w:link w:val="SubtitleChar"/>
    <w:uiPriority w:val="11"/>
    <w:qFormat/>
    <w:rsid w:val="006B77C5"/>
    <w:pPr>
      <w:numPr>
        <w:ilvl w:val="1"/>
      </w:numPr>
    </w:pPr>
    <w:rPr>
      <w:rFonts w:asciiTheme="majorHAnsi" w:eastAsiaTheme="majorEastAsia" w:hAnsiTheme="majorHAnsi" w:cstheme="majorBidi"/>
      <w:i/>
      <w:iCs/>
      <w:color w:val="052F61" w:themeColor="accent1"/>
      <w:spacing w:val="15"/>
      <w:sz w:val="24"/>
      <w:szCs w:val="24"/>
    </w:rPr>
  </w:style>
  <w:style w:type="character" w:customStyle="1" w:styleId="SubtitleChar">
    <w:name w:val="Subtitle Char"/>
    <w:basedOn w:val="DefaultParagraphFont"/>
    <w:link w:val="Subtitle"/>
    <w:uiPriority w:val="11"/>
    <w:rsid w:val="006B77C5"/>
    <w:rPr>
      <w:rFonts w:asciiTheme="majorHAnsi" w:eastAsiaTheme="majorEastAsia" w:hAnsiTheme="majorHAnsi" w:cstheme="majorBidi"/>
      <w:i/>
      <w:iCs/>
      <w:color w:val="052F61" w:themeColor="accent1"/>
      <w:spacing w:val="15"/>
      <w:sz w:val="24"/>
      <w:szCs w:val="24"/>
    </w:rPr>
  </w:style>
  <w:style w:type="character" w:styleId="Strong">
    <w:name w:val="Strong"/>
    <w:basedOn w:val="DefaultParagraphFont"/>
    <w:uiPriority w:val="22"/>
    <w:qFormat/>
    <w:rsid w:val="006B77C5"/>
    <w:rPr>
      <w:b/>
      <w:bCs/>
    </w:rPr>
  </w:style>
  <w:style w:type="character" w:styleId="Emphasis">
    <w:name w:val="Emphasis"/>
    <w:basedOn w:val="DefaultParagraphFont"/>
    <w:uiPriority w:val="20"/>
    <w:qFormat/>
    <w:rsid w:val="006B77C5"/>
    <w:rPr>
      <w:i/>
      <w:iCs/>
    </w:rPr>
  </w:style>
  <w:style w:type="paragraph" w:styleId="NoSpacing">
    <w:name w:val="No Spacing"/>
    <w:uiPriority w:val="1"/>
    <w:qFormat/>
    <w:rsid w:val="006B77C5"/>
    <w:pPr>
      <w:spacing w:after="0" w:line="240" w:lineRule="auto"/>
    </w:pPr>
  </w:style>
  <w:style w:type="paragraph" w:styleId="Quote">
    <w:name w:val="Quote"/>
    <w:basedOn w:val="Normal"/>
    <w:next w:val="Normal"/>
    <w:link w:val="QuoteChar"/>
    <w:uiPriority w:val="29"/>
    <w:qFormat/>
    <w:rsid w:val="006B77C5"/>
    <w:rPr>
      <w:i/>
      <w:iCs/>
      <w:color w:val="000000" w:themeColor="text1"/>
    </w:rPr>
  </w:style>
  <w:style w:type="character" w:customStyle="1" w:styleId="QuoteChar">
    <w:name w:val="Quote Char"/>
    <w:basedOn w:val="DefaultParagraphFont"/>
    <w:link w:val="Quote"/>
    <w:uiPriority w:val="29"/>
    <w:rsid w:val="006B77C5"/>
    <w:rPr>
      <w:i/>
      <w:iCs/>
      <w:color w:val="000000" w:themeColor="text1"/>
    </w:rPr>
  </w:style>
  <w:style w:type="paragraph" w:styleId="IntenseQuote">
    <w:name w:val="Intense Quote"/>
    <w:basedOn w:val="Normal"/>
    <w:next w:val="Normal"/>
    <w:link w:val="IntenseQuoteChar"/>
    <w:uiPriority w:val="30"/>
    <w:qFormat/>
    <w:rsid w:val="006B77C5"/>
    <w:pPr>
      <w:pBdr>
        <w:bottom w:val="single" w:sz="4" w:space="4" w:color="052F61" w:themeColor="accent1"/>
      </w:pBdr>
      <w:spacing w:before="200" w:after="280"/>
      <w:ind w:left="936" w:right="936"/>
    </w:pPr>
    <w:rPr>
      <w:b/>
      <w:bCs/>
      <w:i/>
      <w:iCs/>
      <w:color w:val="052F61" w:themeColor="accent1"/>
    </w:rPr>
  </w:style>
  <w:style w:type="character" w:customStyle="1" w:styleId="IntenseQuoteChar">
    <w:name w:val="Intense Quote Char"/>
    <w:basedOn w:val="DefaultParagraphFont"/>
    <w:link w:val="IntenseQuote"/>
    <w:uiPriority w:val="30"/>
    <w:rsid w:val="006B77C5"/>
    <w:rPr>
      <w:b/>
      <w:bCs/>
      <w:i/>
      <w:iCs/>
      <w:color w:val="052F61" w:themeColor="accent1"/>
    </w:rPr>
  </w:style>
  <w:style w:type="character" w:styleId="SubtleEmphasis">
    <w:name w:val="Subtle Emphasis"/>
    <w:basedOn w:val="DefaultParagraphFont"/>
    <w:uiPriority w:val="19"/>
    <w:qFormat/>
    <w:rsid w:val="006B77C5"/>
    <w:rPr>
      <w:i/>
      <w:iCs/>
      <w:color w:val="808080" w:themeColor="text1" w:themeTint="7F"/>
    </w:rPr>
  </w:style>
  <w:style w:type="character" w:styleId="IntenseEmphasis">
    <w:name w:val="Intense Emphasis"/>
    <w:basedOn w:val="DefaultParagraphFont"/>
    <w:uiPriority w:val="21"/>
    <w:qFormat/>
    <w:rsid w:val="006B77C5"/>
    <w:rPr>
      <w:b/>
      <w:bCs/>
      <w:i/>
      <w:iCs/>
      <w:color w:val="052F61" w:themeColor="accent1"/>
    </w:rPr>
  </w:style>
  <w:style w:type="character" w:styleId="SubtleReference">
    <w:name w:val="Subtle Reference"/>
    <w:basedOn w:val="DefaultParagraphFont"/>
    <w:uiPriority w:val="31"/>
    <w:qFormat/>
    <w:rsid w:val="006B77C5"/>
    <w:rPr>
      <w:smallCaps/>
      <w:color w:val="A50E82" w:themeColor="accent2"/>
      <w:u w:val="single"/>
    </w:rPr>
  </w:style>
  <w:style w:type="character" w:styleId="IntenseReference">
    <w:name w:val="Intense Reference"/>
    <w:basedOn w:val="DefaultParagraphFont"/>
    <w:uiPriority w:val="32"/>
    <w:qFormat/>
    <w:rsid w:val="006B77C5"/>
    <w:rPr>
      <w:b/>
      <w:bCs/>
      <w:smallCaps/>
      <w:color w:val="A50E82" w:themeColor="accent2"/>
      <w:spacing w:val="5"/>
      <w:u w:val="single"/>
    </w:rPr>
  </w:style>
  <w:style w:type="character" w:styleId="BookTitle">
    <w:name w:val="Book Title"/>
    <w:basedOn w:val="DefaultParagraphFont"/>
    <w:uiPriority w:val="33"/>
    <w:qFormat/>
    <w:rsid w:val="006B77C5"/>
    <w:rPr>
      <w:b/>
      <w:bCs/>
      <w:smallCaps/>
      <w:spacing w:val="5"/>
    </w:rPr>
  </w:style>
  <w:style w:type="paragraph" w:styleId="TOCHeading">
    <w:name w:val="TOC Heading"/>
    <w:basedOn w:val="Heading1"/>
    <w:next w:val="Normal"/>
    <w:uiPriority w:val="39"/>
    <w:semiHidden/>
    <w:unhideWhenUsed/>
    <w:qFormat/>
    <w:rsid w:val="006B77C5"/>
    <w:pPr>
      <w:outlineLvl w:val="9"/>
    </w:pPr>
  </w:style>
  <w:style w:type="paragraph" w:customStyle="1" w:styleId="Numbers">
    <w:name w:val="Numbers"/>
    <w:rsid w:val="00F91C88"/>
    <w:pPr>
      <w:spacing w:after="300" w:line="240" w:lineRule="auto"/>
      <w:ind w:left="709" w:right="283" w:hanging="425"/>
      <w:jc w:val="both"/>
    </w:pPr>
    <w:rPr>
      <w:rFonts w:ascii="Arial Narrow" w:eastAsia="Times New Roman" w:hAnsi="Arial Narrow" w:cs="Times New Roman"/>
      <w:b/>
      <w:bCs/>
      <w:i/>
      <w:iCs/>
      <w:color w:val="000000"/>
      <w:kern w:val="28"/>
      <w:lang w:eastAsia="en-AU"/>
      <w14:ligatures w14:val="standard"/>
      <w14:cntxtAlts/>
    </w:rPr>
  </w:style>
  <w:style w:type="paragraph" w:customStyle="1" w:styleId="ArialBold">
    <w:name w:val="Arial Bold"/>
    <w:rsid w:val="00F91C88"/>
    <w:pPr>
      <w:spacing w:after="0" w:line="240" w:lineRule="auto"/>
      <w:ind w:left="283" w:right="283"/>
    </w:pPr>
    <w:rPr>
      <w:rFonts w:ascii="Arial Narrow" w:eastAsia="Times New Roman" w:hAnsi="Arial Narrow" w:cs="Times New Roman"/>
      <w:b/>
      <w:bCs/>
      <w:i/>
      <w:iCs/>
      <w:color w:val="000000"/>
      <w:kern w:val="28"/>
      <w:lang w:eastAsia="en-AU"/>
      <w14:ligatures w14:val="standard"/>
      <w14:cntxtAlts/>
    </w:rPr>
  </w:style>
  <w:style w:type="paragraph" w:styleId="ListParagraph">
    <w:name w:val="List Paragraph"/>
    <w:basedOn w:val="Normal"/>
    <w:uiPriority w:val="34"/>
    <w:qFormat/>
    <w:rsid w:val="005842DF"/>
    <w:pPr>
      <w:ind w:left="720"/>
      <w:contextualSpacing/>
    </w:pPr>
  </w:style>
  <w:style w:type="paragraph" w:styleId="BalloonText">
    <w:name w:val="Balloon Text"/>
    <w:basedOn w:val="Normal"/>
    <w:link w:val="BalloonTextChar"/>
    <w:uiPriority w:val="99"/>
    <w:semiHidden/>
    <w:unhideWhenUsed/>
    <w:rsid w:val="00C90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8D4"/>
    <w:rPr>
      <w:rFonts w:ascii="Segoe UI" w:hAnsi="Segoe UI" w:cs="Segoe UI"/>
      <w:sz w:val="18"/>
      <w:szCs w:val="18"/>
    </w:rPr>
  </w:style>
  <w:style w:type="table" w:styleId="TableGrid">
    <w:name w:val="Table Grid"/>
    <w:basedOn w:val="TableNormal"/>
    <w:uiPriority w:val="39"/>
    <w:rsid w:val="0074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5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0E"/>
  </w:style>
  <w:style w:type="paragraph" w:styleId="Footer">
    <w:name w:val="footer"/>
    <w:basedOn w:val="Normal"/>
    <w:link w:val="FooterChar"/>
    <w:uiPriority w:val="99"/>
    <w:unhideWhenUsed/>
    <w:rsid w:val="00615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945EB3-42CE-424B-B0F4-D86083D4C9E9}"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US"/>
        </a:p>
      </dgm:t>
    </dgm:pt>
    <dgm:pt modelId="{42777610-32DE-44BC-8DBC-8FA33BE82D2E}">
      <dgm:prSet phldrT="[Text]" custT="1"/>
      <dgm:spPr/>
      <dgm:t>
        <a:bodyPr/>
        <a:lstStyle/>
        <a:p>
          <a:pPr algn="ctr"/>
          <a:r>
            <a:rPr lang="en-US" sz="1600"/>
            <a:t>Immediatly contact the Incident Report and Support Hotline:  </a:t>
          </a:r>
          <a:r>
            <a:rPr lang="en-US" sz="1800" b="1"/>
            <a:t>1800811523</a:t>
          </a:r>
        </a:p>
      </dgm:t>
    </dgm:pt>
    <dgm:pt modelId="{D4B0B4DF-51F3-4339-9DD5-A3141EF148D4}" type="parTrans" cxnId="{45D419FF-8C8B-4F2E-B7C0-8D0276010C90}">
      <dgm:prSet/>
      <dgm:spPr/>
      <dgm:t>
        <a:bodyPr/>
        <a:lstStyle/>
        <a:p>
          <a:endParaRPr lang="en-US"/>
        </a:p>
      </dgm:t>
    </dgm:pt>
    <dgm:pt modelId="{C7E57D63-43D4-4157-B3CA-03BA2D6C9285}" type="sibTrans" cxnId="{45D419FF-8C8B-4F2E-B7C0-8D0276010C90}">
      <dgm:prSet/>
      <dgm:spPr/>
      <dgm:t>
        <a:bodyPr/>
        <a:lstStyle/>
        <a:p>
          <a:endParaRPr lang="en-US"/>
        </a:p>
      </dgm:t>
    </dgm:pt>
    <dgm:pt modelId="{34358499-12EA-4E96-BFC8-65BC0F14A958}">
      <dgm:prSet phldrT="[Text]" custT="1"/>
      <dgm:spPr/>
      <dgm:t>
        <a:bodyPr/>
        <a:lstStyle/>
        <a:p>
          <a:pPr algn="ctr"/>
          <a:r>
            <a:rPr lang="en-US" sz="1600"/>
            <a:t>NSW Health Confirm infection while at school</a:t>
          </a:r>
        </a:p>
        <a:p>
          <a:pPr algn="l"/>
          <a:r>
            <a:rPr lang="en-US" sz="1200">
              <a:latin typeface="Corbel" panose="020B0503020204020204" pitchFamily="34" charset="0"/>
            </a:rPr>
            <a:t>    HSD will contact</a:t>
          </a:r>
        </a:p>
      </dgm:t>
    </dgm:pt>
    <dgm:pt modelId="{C38CEA36-8E43-4496-AF0F-AA36AF7706C6}" type="parTrans" cxnId="{A560B2F9-FD5A-459C-97DF-5E5C3C3AB89E}">
      <dgm:prSet/>
      <dgm:spPr/>
      <dgm:t>
        <a:bodyPr/>
        <a:lstStyle/>
        <a:p>
          <a:endParaRPr lang="en-US"/>
        </a:p>
      </dgm:t>
    </dgm:pt>
    <dgm:pt modelId="{DAA2145D-B597-4050-95F2-697B8AA822F1}" type="sibTrans" cxnId="{A560B2F9-FD5A-459C-97DF-5E5C3C3AB89E}">
      <dgm:prSet/>
      <dgm:spPr/>
      <dgm:t>
        <a:bodyPr/>
        <a:lstStyle/>
        <a:p>
          <a:endParaRPr lang="en-US"/>
        </a:p>
      </dgm:t>
    </dgm:pt>
    <dgm:pt modelId="{E9896C57-5934-4145-BB35-486D72C5CD70}">
      <dgm:prSet phldrT="[Text]" custT="1"/>
      <dgm:spPr/>
      <dgm:t>
        <a:bodyPr/>
        <a:lstStyle/>
        <a:p>
          <a:pPr algn="l"/>
          <a:r>
            <a:rPr lang="en-US" sz="1200">
              <a:latin typeface="Corbel" panose="020B0503020204020204" pitchFamily="34" charset="0"/>
            </a:rPr>
            <a:t>HSD will determine what is the next course of action if any.</a:t>
          </a:r>
        </a:p>
      </dgm:t>
    </dgm:pt>
    <dgm:pt modelId="{82650CBF-AB8D-4407-B4F5-329D159E70CF}" type="parTrans" cxnId="{EEF8990D-FE68-4D9D-8ACF-D016D89C77F0}">
      <dgm:prSet/>
      <dgm:spPr/>
      <dgm:t>
        <a:bodyPr/>
        <a:lstStyle/>
        <a:p>
          <a:endParaRPr lang="en-US"/>
        </a:p>
      </dgm:t>
    </dgm:pt>
    <dgm:pt modelId="{B9AA9021-4A6B-4BB9-B35B-E467D95D72B0}" type="sibTrans" cxnId="{EEF8990D-FE68-4D9D-8ACF-D016D89C77F0}">
      <dgm:prSet/>
      <dgm:spPr/>
      <dgm:t>
        <a:bodyPr/>
        <a:lstStyle/>
        <a:p>
          <a:endParaRPr lang="en-US"/>
        </a:p>
      </dgm:t>
    </dgm:pt>
    <dgm:pt modelId="{3D623AC4-6987-4A35-9DC8-7C488169547A}">
      <dgm:prSet phldrT="[Text]" custT="1"/>
      <dgm:spPr/>
      <dgm:t>
        <a:bodyPr/>
        <a:lstStyle/>
        <a:p>
          <a:pPr algn="l"/>
          <a:r>
            <a:rPr lang="en-US" sz="1200">
              <a:latin typeface="Corbel" panose="020B0503020204020204" pitchFamily="34" charset="0"/>
            </a:rPr>
            <a:t>Advice will be provided to the school</a:t>
          </a:r>
        </a:p>
      </dgm:t>
    </dgm:pt>
    <dgm:pt modelId="{7309E2DF-521A-41C2-A97E-1B74D2F619A3}" type="parTrans" cxnId="{89A7A6CC-1637-4941-A701-2BD8F09064E8}">
      <dgm:prSet/>
      <dgm:spPr/>
      <dgm:t>
        <a:bodyPr/>
        <a:lstStyle/>
        <a:p>
          <a:endParaRPr lang="en-US"/>
        </a:p>
      </dgm:t>
    </dgm:pt>
    <dgm:pt modelId="{484D7F75-CC91-4B1C-94E9-09E6CE67974B}" type="sibTrans" cxnId="{89A7A6CC-1637-4941-A701-2BD8F09064E8}">
      <dgm:prSet/>
      <dgm:spPr/>
      <dgm:t>
        <a:bodyPr/>
        <a:lstStyle/>
        <a:p>
          <a:endParaRPr lang="en-US"/>
        </a:p>
      </dgm:t>
    </dgm:pt>
    <dgm:pt modelId="{1787EF95-0F87-4000-AF80-3B3C1C77C8F2}">
      <dgm:prSet phldrT="[Text]" custT="1"/>
      <dgm:spPr/>
      <dgm:t>
        <a:bodyPr/>
        <a:lstStyle/>
        <a:p>
          <a:pPr algn="l"/>
          <a:r>
            <a:rPr lang="en-US" sz="1200">
              <a:latin typeface="Corbel" panose="020B0503020204020204" pitchFamily="34" charset="0"/>
            </a:rPr>
            <a:t>	Director, Education Leadership</a:t>
          </a:r>
        </a:p>
      </dgm:t>
    </dgm:pt>
    <dgm:pt modelId="{362219F0-FB53-4A8E-97D9-5D56480E76A8}" type="parTrans" cxnId="{5A9C673B-2F93-4134-8404-CD0E7E259647}">
      <dgm:prSet/>
      <dgm:spPr/>
      <dgm:t>
        <a:bodyPr/>
        <a:lstStyle/>
        <a:p>
          <a:endParaRPr lang="en-US"/>
        </a:p>
      </dgm:t>
    </dgm:pt>
    <dgm:pt modelId="{FA6CB04B-B4EB-4B94-84B7-902F9E9494DB}" type="sibTrans" cxnId="{5A9C673B-2F93-4134-8404-CD0E7E259647}">
      <dgm:prSet/>
      <dgm:spPr/>
      <dgm:t>
        <a:bodyPr/>
        <a:lstStyle/>
        <a:p>
          <a:endParaRPr lang="en-US"/>
        </a:p>
      </dgm:t>
    </dgm:pt>
    <dgm:pt modelId="{7126D67E-CD34-4931-8BC3-A1903766645E}">
      <dgm:prSet phldrT="[Text]" custT="1"/>
      <dgm:spPr/>
      <dgm:t>
        <a:bodyPr/>
        <a:lstStyle/>
        <a:p>
          <a:pPr algn="l"/>
          <a:r>
            <a:rPr lang="en-US" sz="1200">
              <a:latin typeface="Corbel" panose="020B0503020204020204" pitchFamily="34" charset="0"/>
            </a:rPr>
            <a:t>	Principal </a:t>
          </a:r>
        </a:p>
      </dgm:t>
    </dgm:pt>
    <dgm:pt modelId="{9BE439BD-23C3-4CF2-A873-C8F88DE684A4}" type="parTrans" cxnId="{199CDA6C-13FC-426B-8D77-CFA04598E2DC}">
      <dgm:prSet/>
      <dgm:spPr/>
      <dgm:t>
        <a:bodyPr/>
        <a:lstStyle/>
        <a:p>
          <a:endParaRPr lang="en-US"/>
        </a:p>
      </dgm:t>
    </dgm:pt>
    <dgm:pt modelId="{6C1817E0-A5DC-4D85-BA30-BAF4E0AC8326}" type="sibTrans" cxnId="{199CDA6C-13FC-426B-8D77-CFA04598E2DC}">
      <dgm:prSet/>
      <dgm:spPr/>
      <dgm:t>
        <a:bodyPr/>
        <a:lstStyle/>
        <a:p>
          <a:endParaRPr lang="en-US"/>
        </a:p>
      </dgm:t>
    </dgm:pt>
    <dgm:pt modelId="{064D1494-0E29-46AF-9C4E-4CD3AB48839D}">
      <dgm:prSet phldrT="[Text]" custT="1"/>
      <dgm:spPr/>
      <dgm:t>
        <a:bodyPr/>
        <a:lstStyle/>
        <a:p>
          <a:pPr algn="l"/>
          <a:r>
            <a:rPr lang="en-US" sz="1200">
              <a:latin typeface="Corbel" panose="020B0503020204020204" pitchFamily="34" charset="0"/>
            </a:rPr>
            <a:t>    	Executive Director      Teleconference to discuss the relevant actions with</a:t>
          </a:r>
          <a:endParaRPr lang="en-US" sz="1800">
            <a:latin typeface="Corbel" panose="020B0503020204020204" pitchFamily="34" charset="0"/>
          </a:endParaRPr>
        </a:p>
      </dgm:t>
    </dgm:pt>
    <dgm:pt modelId="{B491BD73-4C0E-44A5-A3AB-415E1E9DFE06}" type="sibTrans" cxnId="{83BA70D8-DBDC-4138-9F03-6E33822D8B35}">
      <dgm:prSet/>
      <dgm:spPr/>
      <dgm:t>
        <a:bodyPr/>
        <a:lstStyle/>
        <a:p>
          <a:endParaRPr lang="en-US"/>
        </a:p>
      </dgm:t>
    </dgm:pt>
    <dgm:pt modelId="{19728511-DC4D-4740-8483-11FC229B0F89}" type="parTrans" cxnId="{83BA70D8-DBDC-4138-9F03-6E33822D8B35}">
      <dgm:prSet/>
      <dgm:spPr/>
      <dgm:t>
        <a:bodyPr/>
        <a:lstStyle/>
        <a:p>
          <a:endParaRPr lang="en-US"/>
        </a:p>
      </dgm:t>
    </dgm:pt>
    <dgm:pt modelId="{67B8BA93-AA1B-41A5-B3AC-B528D6A3A7A1}" type="pres">
      <dgm:prSet presAssocID="{13945EB3-42CE-424B-B0F4-D86083D4C9E9}" presName="diagram" presStyleCnt="0">
        <dgm:presLayoutVars>
          <dgm:dir/>
          <dgm:resizeHandles val="exact"/>
        </dgm:presLayoutVars>
      </dgm:prSet>
      <dgm:spPr/>
      <dgm:t>
        <a:bodyPr/>
        <a:lstStyle/>
        <a:p>
          <a:endParaRPr lang="en-US"/>
        </a:p>
      </dgm:t>
    </dgm:pt>
    <dgm:pt modelId="{7635BA88-95C3-4112-A084-5546C8A914B7}" type="pres">
      <dgm:prSet presAssocID="{42777610-32DE-44BC-8DBC-8FA33BE82D2E}" presName="node" presStyleLbl="node1" presStyleIdx="0" presStyleCnt="2" custScaleX="93778" custScaleY="88274" custLinFactNeighborX="3860" custLinFactNeighborY="-1396">
        <dgm:presLayoutVars>
          <dgm:bulletEnabled val="1"/>
        </dgm:presLayoutVars>
      </dgm:prSet>
      <dgm:spPr/>
      <dgm:t>
        <a:bodyPr/>
        <a:lstStyle/>
        <a:p>
          <a:endParaRPr lang="en-US"/>
        </a:p>
      </dgm:t>
    </dgm:pt>
    <dgm:pt modelId="{ED1EB638-E44F-4F9E-8852-FC12495B1C88}" type="pres">
      <dgm:prSet presAssocID="{C7E57D63-43D4-4157-B3CA-03BA2D6C9285}" presName="sibTrans" presStyleCnt="0"/>
      <dgm:spPr/>
    </dgm:pt>
    <dgm:pt modelId="{0D592A01-54F5-4CA0-86EE-2251D9592B7A}" type="pres">
      <dgm:prSet presAssocID="{34358499-12EA-4E96-BFC8-65BC0F14A958}" presName="node" presStyleLbl="node1" presStyleIdx="1" presStyleCnt="2" custScaleX="87977" custScaleY="89876" custLinFactNeighborX="3064" custLinFactNeighborY="-602">
        <dgm:presLayoutVars>
          <dgm:bulletEnabled val="1"/>
        </dgm:presLayoutVars>
      </dgm:prSet>
      <dgm:spPr/>
      <dgm:t>
        <a:bodyPr/>
        <a:lstStyle/>
        <a:p>
          <a:endParaRPr lang="en-US"/>
        </a:p>
      </dgm:t>
    </dgm:pt>
  </dgm:ptLst>
  <dgm:cxnLst>
    <dgm:cxn modelId="{89A7A6CC-1637-4941-A701-2BD8F09064E8}" srcId="{42777610-32DE-44BC-8DBC-8FA33BE82D2E}" destId="{3D623AC4-6987-4A35-9DC8-7C488169547A}" srcOrd="1" destOrd="0" parTransId="{7309E2DF-521A-41C2-A97E-1B74D2F619A3}" sibTransId="{484D7F75-CC91-4B1C-94E9-09E6CE67974B}"/>
    <dgm:cxn modelId="{1283E3D2-03ED-4EBA-9D98-AC68951FD8D0}" type="presOf" srcId="{1787EF95-0F87-4000-AF80-3B3C1C77C8F2}" destId="{0D592A01-54F5-4CA0-86EE-2251D9592B7A}" srcOrd="0" destOrd="2" presId="urn:microsoft.com/office/officeart/2005/8/layout/default"/>
    <dgm:cxn modelId="{1D2D4671-957D-435D-8FDF-3A70B7B83FE2}" type="presOf" srcId="{3D623AC4-6987-4A35-9DC8-7C488169547A}" destId="{7635BA88-95C3-4112-A084-5546C8A914B7}" srcOrd="0" destOrd="2" presId="urn:microsoft.com/office/officeart/2005/8/layout/default"/>
    <dgm:cxn modelId="{E1E025D4-B917-4545-B920-0AA75AA16666}" type="presOf" srcId="{42777610-32DE-44BC-8DBC-8FA33BE82D2E}" destId="{7635BA88-95C3-4112-A084-5546C8A914B7}" srcOrd="0" destOrd="0" presId="urn:microsoft.com/office/officeart/2005/8/layout/default"/>
    <dgm:cxn modelId="{199CDA6C-13FC-426B-8D77-CFA04598E2DC}" srcId="{34358499-12EA-4E96-BFC8-65BC0F14A958}" destId="{7126D67E-CD34-4931-8BC3-A1903766645E}" srcOrd="2" destOrd="0" parTransId="{9BE439BD-23C3-4CF2-A873-C8F88DE684A4}" sibTransId="{6C1817E0-A5DC-4D85-BA30-BAF4E0AC8326}"/>
    <dgm:cxn modelId="{5A9C673B-2F93-4134-8404-CD0E7E259647}" srcId="{34358499-12EA-4E96-BFC8-65BC0F14A958}" destId="{1787EF95-0F87-4000-AF80-3B3C1C77C8F2}" srcOrd="1" destOrd="0" parTransId="{362219F0-FB53-4A8E-97D9-5D56480E76A8}" sibTransId="{FA6CB04B-B4EB-4B94-84B7-902F9E9494DB}"/>
    <dgm:cxn modelId="{ECD486A3-FA8E-4CC9-8291-DD82094A127A}" type="presOf" srcId="{064D1494-0E29-46AF-9C4E-4CD3AB48839D}" destId="{0D592A01-54F5-4CA0-86EE-2251D9592B7A}" srcOrd="0" destOrd="1" presId="urn:microsoft.com/office/officeart/2005/8/layout/default"/>
    <dgm:cxn modelId="{6CE03A42-45F7-4AF5-B29F-4AACA2CB94D8}" type="presOf" srcId="{13945EB3-42CE-424B-B0F4-D86083D4C9E9}" destId="{67B8BA93-AA1B-41A5-B3AC-B528D6A3A7A1}" srcOrd="0" destOrd="0" presId="urn:microsoft.com/office/officeart/2005/8/layout/default"/>
    <dgm:cxn modelId="{45D419FF-8C8B-4F2E-B7C0-8D0276010C90}" srcId="{13945EB3-42CE-424B-B0F4-D86083D4C9E9}" destId="{42777610-32DE-44BC-8DBC-8FA33BE82D2E}" srcOrd="0" destOrd="0" parTransId="{D4B0B4DF-51F3-4339-9DD5-A3141EF148D4}" sibTransId="{C7E57D63-43D4-4157-B3CA-03BA2D6C9285}"/>
    <dgm:cxn modelId="{4A21DC70-E01F-4FD7-BF12-FA42857093B5}" type="presOf" srcId="{7126D67E-CD34-4931-8BC3-A1903766645E}" destId="{0D592A01-54F5-4CA0-86EE-2251D9592B7A}" srcOrd="0" destOrd="3" presId="urn:microsoft.com/office/officeart/2005/8/layout/default"/>
    <dgm:cxn modelId="{54BA4FF5-A716-4043-BC3B-B95AEAB697AC}" type="presOf" srcId="{34358499-12EA-4E96-BFC8-65BC0F14A958}" destId="{0D592A01-54F5-4CA0-86EE-2251D9592B7A}" srcOrd="0" destOrd="0" presId="urn:microsoft.com/office/officeart/2005/8/layout/default"/>
    <dgm:cxn modelId="{A560B2F9-FD5A-459C-97DF-5E5C3C3AB89E}" srcId="{13945EB3-42CE-424B-B0F4-D86083D4C9E9}" destId="{34358499-12EA-4E96-BFC8-65BC0F14A958}" srcOrd="1" destOrd="0" parTransId="{C38CEA36-8E43-4496-AF0F-AA36AF7706C6}" sibTransId="{DAA2145D-B597-4050-95F2-697B8AA822F1}"/>
    <dgm:cxn modelId="{83BA70D8-DBDC-4138-9F03-6E33822D8B35}" srcId="{34358499-12EA-4E96-BFC8-65BC0F14A958}" destId="{064D1494-0E29-46AF-9C4E-4CD3AB48839D}" srcOrd="0" destOrd="0" parTransId="{19728511-DC4D-4740-8483-11FC229B0F89}" sibTransId="{B491BD73-4C0E-44A5-A3AB-415E1E9DFE06}"/>
    <dgm:cxn modelId="{8F7433B0-89B2-44F0-919D-267E7A23959B}" type="presOf" srcId="{E9896C57-5934-4145-BB35-486D72C5CD70}" destId="{7635BA88-95C3-4112-A084-5546C8A914B7}" srcOrd="0" destOrd="1" presId="urn:microsoft.com/office/officeart/2005/8/layout/default"/>
    <dgm:cxn modelId="{EEF8990D-FE68-4D9D-8ACF-D016D89C77F0}" srcId="{42777610-32DE-44BC-8DBC-8FA33BE82D2E}" destId="{E9896C57-5934-4145-BB35-486D72C5CD70}" srcOrd="0" destOrd="0" parTransId="{82650CBF-AB8D-4407-B4F5-329D159E70CF}" sibTransId="{B9AA9021-4A6B-4BB9-B35B-E467D95D72B0}"/>
    <dgm:cxn modelId="{147289FD-2401-43CA-AAD8-2D854172E246}" type="presParOf" srcId="{67B8BA93-AA1B-41A5-B3AC-B528D6A3A7A1}" destId="{7635BA88-95C3-4112-A084-5546C8A914B7}" srcOrd="0" destOrd="0" presId="urn:microsoft.com/office/officeart/2005/8/layout/default"/>
    <dgm:cxn modelId="{05D12ADB-9F2C-4385-86D1-3B625B91B82D}" type="presParOf" srcId="{67B8BA93-AA1B-41A5-B3AC-B528D6A3A7A1}" destId="{ED1EB638-E44F-4F9E-8852-FC12495B1C88}" srcOrd="1" destOrd="0" presId="urn:microsoft.com/office/officeart/2005/8/layout/default"/>
    <dgm:cxn modelId="{173262FE-9F7F-4595-B5EC-9CA3D87F4ACA}" type="presParOf" srcId="{67B8BA93-AA1B-41A5-B3AC-B528D6A3A7A1}" destId="{0D592A01-54F5-4CA0-86EE-2251D9592B7A}" srcOrd="2"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35BA88-95C3-4112-A084-5546C8A914B7}">
      <dsp:nvSpPr>
        <dsp:cNvPr id="0" name=""/>
        <dsp:cNvSpPr/>
      </dsp:nvSpPr>
      <dsp:spPr>
        <a:xfrm>
          <a:off x="128164" y="52365"/>
          <a:ext cx="3111599" cy="1757384"/>
        </a:xfrm>
        <a:prstGeom prst="rect">
          <a:avLst/>
        </a:prstGeom>
        <a:solidFill>
          <a:schemeClr val="accent5">
            <a:hueOff val="0"/>
            <a:satOff val="0"/>
            <a:lumOff val="0"/>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ctr" defTabSz="711200">
            <a:lnSpc>
              <a:spcPct val="90000"/>
            </a:lnSpc>
            <a:spcBef>
              <a:spcPct val="0"/>
            </a:spcBef>
            <a:spcAft>
              <a:spcPct val="35000"/>
            </a:spcAft>
          </a:pPr>
          <a:r>
            <a:rPr lang="en-US" sz="1600" kern="1200"/>
            <a:t>Immediatly contact the Incident Report and Support Hotline:  </a:t>
          </a:r>
          <a:r>
            <a:rPr lang="en-US" sz="1800" b="1" kern="1200"/>
            <a:t>1800811523</a:t>
          </a:r>
        </a:p>
        <a:p>
          <a:pPr marL="114300" lvl="1" indent="-114300" algn="l" defTabSz="533400">
            <a:lnSpc>
              <a:spcPct val="90000"/>
            </a:lnSpc>
            <a:spcBef>
              <a:spcPct val="0"/>
            </a:spcBef>
            <a:spcAft>
              <a:spcPct val="15000"/>
            </a:spcAft>
            <a:buChar char="••"/>
          </a:pPr>
          <a:r>
            <a:rPr lang="en-US" sz="1200" kern="1200">
              <a:latin typeface="Corbel" panose="020B0503020204020204" pitchFamily="34" charset="0"/>
            </a:rPr>
            <a:t>HSD will determine what is the next course of action if any.</a:t>
          </a:r>
        </a:p>
        <a:p>
          <a:pPr marL="114300" lvl="1" indent="-114300" algn="l" defTabSz="533400">
            <a:lnSpc>
              <a:spcPct val="90000"/>
            </a:lnSpc>
            <a:spcBef>
              <a:spcPct val="0"/>
            </a:spcBef>
            <a:spcAft>
              <a:spcPct val="15000"/>
            </a:spcAft>
            <a:buChar char="••"/>
          </a:pPr>
          <a:r>
            <a:rPr lang="en-US" sz="1200" kern="1200">
              <a:latin typeface="Corbel" panose="020B0503020204020204" pitchFamily="34" charset="0"/>
            </a:rPr>
            <a:t>Advice will be provided to the school</a:t>
          </a:r>
        </a:p>
      </dsp:txBody>
      <dsp:txXfrm>
        <a:off x="128164" y="52365"/>
        <a:ext cx="3111599" cy="1757384"/>
      </dsp:txXfrm>
    </dsp:sp>
    <dsp:sp modelId="{0D592A01-54F5-4CA0-86EE-2251D9592B7A}">
      <dsp:nvSpPr>
        <dsp:cNvPr id="0" name=""/>
        <dsp:cNvSpPr/>
      </dsp:nvSpPr>
      <dsp:spPr>
        <a:xfrm>
          <a:off x="3443580" y="52226"/>
          <a:ext cx="2919119" cy="1789277"/>
        </a:xfrm>
        <a:prstGeom prst="rect">
          <a:avLst/>
        </a:prstGeom>
        <a:solidFill>
          <a:schemeClr val="accent5">
            <a:hueOff val="20154258"/>
            <a:satOff val="-9417"/>
            <a:lumOff val="-10587"/>
            <a:alphaOff val="0"/>
          </a:schemeClr>
        </a:solidFill>
        <a:ln w="15875"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t" anchorCtr="0">
          <a:noAutofit/>
        </a:bodyPr>
        <a:lstStyle/>
        <a:p>
          <a:pPr lvl="0" algn="ctr" defTabSz="711200">
            <a:lnSpc>
              <a:spcPct val="90000"/>
            </a:lnSpc>
            <a:spcBef>
              <a:spcPct val="0"/>
            </a:spcBef>
            <a:spcAft>
              <a:spcPct val="35000"/>
            </a:spcAft>
          </a:pPr>
          <a:r>
            <a:rPr lang="en-US" sz="1600" kern="1200"/>
            <a:t>NSW Health Confirm infection while at school</a:t>
          </a:r>
        </a:p>
        <a:p>
          <a:pPr lvl="0" algn="l" defTabSz="711200">
            <a:lnSpc>
              <a:spcPct val="90000"/>
            </a:lnSpc>
            <a:spcBef>
              <a:spcPct val="0"/>
            </a:spcBef>
            <a:spcAft>
              <a:spcPct val="35000"/>
            </a:spcAft>
          </a:pPr>
          <a:r>
            <a:rPr lang="en-US" sz="1200" kern="1200">
              <a:latin typeface="Corbel" panose="020B0503020204020204" pitchFamily="34" charset="0"/>
            </a:rPr>
            <a:t>    HSD will contact</a:t>
          </a:r>
        </a:p>
        <a:p>
          <a:pPr marL="114300" lvl="1" indent="-114300" algn="l" defTabSz="533400">
            <a:lnSpc>
              <a:spcPct val="90000"/>
            </a:lnSpc>
            <a:spcBef>
              <a:spcPct val="0"/>
            </a:spcBef>
            <a:spcAft>
              <a:spcPct val="15000"/>
            </a:spcAft>
            <a:buChar char="••"/>
          </a:pPr>
          <a:r>
            <a:rPr lang="en-US" sz="1200" kern="1200">
              <a:latin typeface="Corbel" panose="020B0503020204020204" pitchFamily="34" charset="0"/>
            </a:rPr>
            <a:t>    	Executive Director      Teleconference to discuss the relevant actions with</a:t>
          </a:r>
          <a:endParaRPr lang="en-US" sz="1800" kern="1200">
            <a:latin typeface="Corbel" panose="020B0503020204020204" pitchFamily="34" charset="0"/>
          </a:endParaRPr>
        </a:p>
        <a:p>
          <a:pPr marL="114300" lvl="1" indent="-114300" algn="l" defTabSz="533400">
            <a:lnSpc>
              <a:spcPct val="90000"/>
            </a:lnSpc>
            <a:spcBef>
              <a:spcPct val="0"/>
            </a:spcBef>
            <a:spcAft>
              <a:spcPct val="15000"/>
            </a:spcAft>
            <a:buChar char="••"/>
          </a:pPr>
          <a:r>
            <a:rPr lang="en-US" sz="1200" kern="1200">
              <a:latin typeface="Corbel" panose="020B0503020204020204" pitchFamily="34" charset="0"/>
            </a:rPr>
            <a:t>	Director, Education Leadership</a:t>
          </a:r>
        </a:p>
        <a:p>
          <a:pPr marL="114300" lvl="1" indent="-114300" algn="l" defTabSz="533400">
            <a:lnSpc>
              <a:spcPct val="90000"/>
            </a:lnSpc>
            <a:spcBef>
              <a:spcPct val="0"/>
            </a:spcBef>
            <a:spcAft>
              <a:spcPct val="15000"/>
            </a:spcAft>
            <a:buChar char="••"/>
          </a:pPr>
          <a:r>
            <a:rPr lang="en-US" sz="1200" kern="1200">
              <a:latin typeface="Corbel" panose="020B0503020204020204" pitchFamily="34" charset="0"/>
            </a:rPr>
            <a:t>	Principal </a:t>
          </a:r>
        </a:p>
      </dsp:txBody>
      <dsp:txXfrm>
        <a:off x="3443580" y="52226"/>
        <a:ext cx="2919119" cy="178927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C094962A3543448F10C297C09B44E7" ma:contentTypeVersion="12" ma:contentTypeDescription="Create a new document." ma:contentTypeScope="" ma:versionID="c74e5ae3e8b886be4a8d4ebb35192621">
  <xsd:schema xmlns:xsd="http://www.w3.org/2001/XMLSchema" xmlns:xs="http://www.w3.org/2001/XMLSchema" xmlns:p="http://schemas.microsoft.com/office/2006/metadata/properties" xmlns:ns2="9af831f7-421f-4044-9ca9-1fe7eeffc760" xmlns:ns3="2252a552-c5a1-4a23-a5fb-791fa4daf229" targetNamespace="http://schemas.microsoft.com/office/2006/metadata/properties" ma:root="true" ma:fieldsID="34f800dbeb97354f2542458e38e999fe" ns2:_="" ns3:_="">
    <xsd:import namespace="9af831f7-421f-4044-9ca9-1fe7eeffc760"/>
    <xsd:import namespace="2252a552-c5a1-4a23-a5fb-791fa4daf22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831f7-421f-4044-9ca9-1fe7eeffc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52a552-c5a1-4a23-a5fb-791fa4daf2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18E20-62C8-4D73-88FA-DE8B4FB2B8A1}">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3861965c-cbaa-4786-a0e7-f251af3585af"/>
    <ds:schemaRef ds:uri="http://www.w3.org/XML/1998/namespace"/>
    <ds:schemaRef ds:uri="http://purl.org/dc/dcmitype/"/>
  </ds:schemaRefs>
</ds:datastoreItem>
</file>

<file path=customXml/itemProps2.xml><?xml version="1.0" encoding="utf-8"?>
<ds:datastoreItem xmlns:ds="http://schemas.openxmlformats.org/officeDocument/2006/customXml" ds:itemID="{7EB877CB-17B8-477D-A972-F66595F74CE9}"/>
</file>

<file path=customXml/itemProps3.xml><?xml version="1.0" encoding="utf-8"?>
<ds:datastoreItem xmlns:ds="http://schemas.openxmlformats.org/officeDocument/2006/customXml" ds:itemID="{2B513C4B-A295-44FB-B658-216DC7D41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Jennings</dc:creator>
  <cp:keywords/>
  <dc:description/>
  <cp:lastModifiedBy>Jo Jennings</cp:lastModifiedBy>
  <cp:revision>6</cp:revision>
  <cp:lastPrinted>2020-09-01T03:44:00Z</cp:lastPrinted>
  <dcterms:created xsi:type="dcterms:W3CDTF">2020-08-28T03:41:00Z</dcterms:created>
  <dcterms:modified xsi:type="dcterms:W3CDTF">2020-09-03T03:39:00Z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0x0101006AC094962A3543448F10C297C09B44E7</vt:lpwstr>
  </property>
</Properties>
</file>