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448CEBCC" w:rsidRDefault="448CEBCC" w14:paraId="52B9F4FB" w14:textId="2D201B73"/>
    <w:tbl>
      <w:tblPr>
        <w:tblStyle w:val="TableGrid10"/>
        <w:tblW w:w="0" w:type="auto"/>
        <w:tblLayout w:type="fixed"/>
        <w:tblLook w:val="04A0" w:firstRow="1" w:lastRow="0" w:firstColumn="1" w:lastColumn="0" w:noHBand="0" w:noVBand="1"/>
      </w:tblPr>
      <w:tblGrid>
        <w:gridCol w:w="988"/>
        <w:gridCol w:w="9468"/>
      </w:tblGrid>
      <w:tr xmlns:wp14="http://schemas.microsoft.com/office/word/2010/wordml" w:rsidRPr="00E54DE0" w:rsidR="00750F66" w:rsidTr="448CEBCC" w14:paraId="39371BE4" wp14:textId="77777777">
        <w:tc>
          <w:tcPr>
            <w:tcW w:w="10456" w:type="dxa"/>
            <w:gridSpan w:val="2"/>
            <w:tcMar/>
          </w:tcPr>
          <w:p w:rsidRPr="00DD0062" w:rsidR="00750F66" w:rsidP="00750F66" w:rsidRDefault="00750F66" w14:paraId="1D8A9787" wp14:textId="77777777">
            <w:pPr>
              <w:rPr>
                <w:b/>
              </w:rPr>
            </w:pPr>
            <w:r w:rsidRPr="00DD0062">
              <w:rPr>
                <w:b/>
              </w:rPr>
              <w:t xml:space="preserve">DAY 1 – </w:t>
            </w:r>
            <w:r w:rsidRPr="004665DC" w:rsidR="004665DC">
              <w:rPr>
                <w:b/>
              </w:rPr>
              <w:t>Thursday 3</w:t>
            </w:r>
            <w:r w:rsidR="004665DC">
              <w:rPr>
                <w:b/>
              </w:rPr>
              <w:t xml:space="preserve"> September</w:t>
            </w:r>
          </w:p>
          <w:p w:rsidRPr="00DD0062" w:rsidR="00750F66" w:rsidP="00750F66" w:rsidRDefault="00750F66" w14:paraId="16ECA3C1" wp14:textId="77777777">
            <w:pPr>
              <w:rPr>
                <w:b/>
              </w:rPr>
            </w:pPr>
            <w:r w:rsidRPr="00DD0062">
              <w:rPr>
                <w:b/>
              </w:rPr>
              <w:t>(Sessions chaired by President, Phil Seymour unless otherwise indicated)</w:t>
            </w:r>
          </w:p>
        </w:tc>
      </w:tr>
      <w:tr xmlns:wp14="http://schemas.microsoft.com/office/word/2010/wordml" w:rsidRPr="00E54DE0" w:rsidR="00750F66" w:rsidTr="448CEBCC" w14:paraId="672A6659" wp14:textId="77777777">
        <w:tc>
          <w:tcPr>
            <w:tcW w:w="10456" w:type="dxa"/>
            <w:gridSpan w:val="2"/>
            <w:tcMar/>
          </w:tcPr>
          <w:p w:rsidRPr="00E54DE0" w:rsidR="00750F66" w:rsidP="004271D4" w:rsidRDefault="00750F66" w14:paraId="0A37501D" wp14:textId="77777777"/>
        </w:tc>
      </w:tr>
      <w:tr xmlns:wp14="http://schemas.microsoft.com/office/word/2010/wordml" w:rsidRPr="00E54DE0" w:rsidR="00750F66" w:rsidTr="448CEBCC" w14:paraId="347DD97D" wp14:textId="77777777">
        <w:tc>
          <w:tcPr>
            <w:tcW w:w="988" w:type="dxa"/>
            <w:tcMar/>
          </w:tcPr>
          <w:p w:rsidRPr="00E54DE0" w:rsidR="00750F66" w:rsidP="004271D4" w:rsidRDefault="004665DC" w14:paraId="3DB27C15" wp14:textId="77777777">
            <w:pPr>
              <w:rPr>
                <w:rFonts w:ascii="Calibri" w:hAnsi="Calibri" w:eastAsia="Calibri" w:cs="Times New Roman"/>
                <w:b/>
                <w:bCs/>
                <w:i/>
                <w:spacing w:val="-1"/>
                <w:lang w:val="en-US"/>
              </w:rPr>
            </w:pPr>
            <w:r>
              <w:rPr>
                <w:rFonts w:ascii="Calibri" w:hAnsi="Calibri" w:eastAsia="Calibri" w:cs="Times New Roman"/>
                <w:b/>
                <w:bCs/>
                <w:i/>
                <w:spacing w:val="-1"/>
                <w:lang w:val="en-US"/>
              </w:rPr>
              <w:t>8:30</w:t>
            </w:r>
            <w:r w:rsidRPr="00E54DE0" w:rsidR="00750F66">
              <w:rPr>
                <w:rFonts w:ascii="Calibri" w:hAnsi="Calibri" w:eastAsia="Calibri" w:cs="Times New Roman"/>
                <w:b/>
                <w:bCs/>
                <w:i/>
                <w:spacing w:val="-1"/>
                <w:lang w:val="en-US"/>
              </w:rPr>
              <w:t>am-</w:t>
            </w:r>
          </w:p>
          <w:p w:rsidRPr="00E54DE0" w:rsidR="00750F66" w:rsidP="004271D4" w:rsidRDefault="00750F66" w14:paraId="73AFE3B8" wp14:textId="77777777">
            <w:r>
              <w:rPr>
                <w:rFonts w:ascii="Calibri" w:hAnsi="Calibri" w:eastAsia="Calibri" w:cs="Times New Roman"/>
                <w:b/>
                <w:bCs/>
                <w:i/>
                <w:spacing w:val="-1"/>
                <w:lang w:val="en-US"/>
              </w:rPr>
              <w:t>9</w:t>
            </w:r>
            <w:r w:rsidRPr="00E54DE0">
              <w:rPr>
                <w:rFonts w:ascii="Calibri" w:hAnsi="Calibri" w:eastAsia="Calibri" w:cs="Times New Roman"/>
                <w:b/>
                <w:bCs/>
                <w:i/>
                <w:spacing w:val="-1"/>
                <w:lang w:val="en-US"/>
              </w:rPr>
              <w:t>:00am</w:t>
            </w:r>
          </w:p>
        </w:tc>
        <w:tc>
          <w:tcPr>
            <w:tcW w:w="9468" w:type="dxa"/>
            <w:tcMar/>
          </w:tcPr>
          <w:p w:rsidRPr="00E54DE0" w:rsidR="00750F66" w:rsidP="004271D4" w:rsidRDefault="00750F66" w14:paraId="024E1430" wp14:textId="77777777">
            <w:pPr>
              <w:rPr>
                <w:b/>
                <w:color w:val="5B9BD5" w:themeColor="accent1"/>
              </w:rPr>
            </w:pPr>
            <w:r w:rsidRPr="00E54DE0">
              <w:rPr>
                <w:b/>
                <w:color w:val="5B9BD5" w:themeColor="accent1"/>
              </w:rPr>
              <w:t>1.</w:t>
            </w:r>
            <w:r w:rsidRPr="00E54DE0">
              <w:rPr>
                <w:color w:val="5B9BD5" w:themeColor="accent1"/>
              </w:rPr>
              <w:t xml:space="preserve"> </w:t>
            </w:r>
            <w:r w:rsidRPr="00E54DE0">
              <w:rPr>
                <w:b/>
                <w:color w:val="5B9BD5" w:themeColor="accent1"/>
              </w:rPr>
              <w:t>Commencement of Term 1 State Council Meeting</w:t>
            </w:r>
          </w:p>
          <w:p w:rsidR="00750F66" w:rsidP="004271D4" w:rsidRDefault="00750F66" w14:paraId="441399B6" wp14:textId="77777777">
            <w:r w:rsidRPr="00E54DE0">
              <w:t>1.1.</w:t>
            </w:r>
            <w:r w:rsidRPr="00E54DE0">
              <w:tab/>
            </w:r>
            <w:r w:rsidRPr="00E54DE0">
              <w:t>Welcome</w:t>
            </w:r>
            <w:r>
              <w:t xml:space="preserve"> </w:t>
            </w:r>
            <w:r w:rsidRPr="00750F66">
              <w:t>&amp; online protocols reminder</w:t>
            </w:r>
          </w:p>
          <w:p w:rsidRPr="00E54DE0" w:rsidR="005C061A" w:rsidP="004271D4" w:rsidRDefault="005C061A" w14:paraId="7E20BE5A" wp14:textId="77777777">
            <w:r>
              <w:t>Please have videos and mute on and use the chat feature, two executive will be monitoring the chat and asking your questions</w:t>
            </w:r>
          </w:p>
          <w:p w:rsidR="00750F66" w:rsidP="004271D4" w:rsidRDefault="00750F66" w14:paraId="4759C193" wp14:textId="77777777">
            <w:r w:rsidRPr="00E54DE0">
              <w:t>1.2.</w:t>
            </w:r>
            <w:r w:rsidRPr="00E54DE0">
              <w:tab/>
            </w:r>
            <w:r w:rsidRPr="00E54DE0">
              <w:t>Acknowledgement of Country</w:t>
            </w:r>
          </w:p>
          <w:p w:rsidRPr="00E54DE0" w:rsidR="005C061A" w:rsidP="004271D4" w:rsidRDefault="005C061A" w14:paraId="5DAB6C7B" wp14:textId="77777777"/>
        </w:tc>
      </w:tr>
      <w:tr xmlns:wp14="http://schemas.microsoft.com/office/word/2010/wordml" w:rsidRPr="00E54DE0" w:rsidR="00750F66" w:rsidTr="448CEBCC" w14:paraId="7AEAC1B3" wp14:textId="77777777">
        <w:tc>
          <w:tcPr>
            <w:tcW w:w="988" w:type="dxa"/>
            <w:tcMar/>
          </w:tcPr>
          <w:p w:rsidRPr="00E54DE0" w:rsidR="00750F66" w:rsidP="004271D4" w:rsidRDefault="00750F66" w14:paraId="02EB378F" wp14:textId="77777777"/>
        </w:tc>
        <w:tc>
          <w:tcPr>
            <w:tcW w:w="9468" w:type="dxa"/>
            <w:tcMar/>
          </w:tcPr>
          <w:p w:rsidRPr="00E54DE0" w:rsidR="00750F66" w:rsidP="004271D4" w:rsidRDefault="00750F66" w14:paraId="0BE0EDA9" wp14:textId="77777777">
            <w:pPr>
              <w:rPr>
                <w:color w:val="5B9BD5" w:themeColor="accent1"/>
              </w:rPr>
            </w:pPr>
            <w:r w:rsidRPr="00E54DE0">
              <w:rPr>
                <w:b/>
                <w:color w:val="5B9BD5" w:themeColor="accent1"/>
              </w:rPr>
              <w:t>2.</w:t>
            </w:r>
            <w:r w:rsidRPr="00E54DE0">
              <w:rPr>
                <w:color w:val="5B9BD5" w:themeColor="accent1"/>
              </w:rPr>
              <w:t xml:space="preserve"> </w:t>
            </w:r>
            <w:r w:rsidRPr="00E54DE0">
              <w:rPr>
                <w:b/>
                <w:color w:val="5B9BD5" w:themeColor="accent1"/>
              </w:rPr>
              <w:t>State Council Opening Business</w:t>
            </w:r>
          </w:p>
          <w:p w:rsidR="00750F66" w:rsidP="004271D4" w:rsidRDefault="00750F66" w14:paraId="34A96BAC" wp14:textId="77777777">
            <w:r w:rsidRPr="005C061A">
              <w:t>2.1.</w:t>
            </w:r>
            <w:r w:rsidRPr="005C061A">
              <w:tab/>
            </w:r>
            <w:r w:rsidRPr="005C061A">
              <w:t>Apologies</w:t>
            </w:r>
          </w:p>
          <w:p w:rsidRPr="005C061A" w:rsidR="00444398" w:rsidP="00444398" w:rsidRDefault="0028014B" w14:paraId="0194BE25" wp14:textId="77777777">
            <w:pPr>
              <w:pStyle w:val="ListParagraph"/>
              <w:numPr>
                <w:ilvl w:val="0"/>
                <w:numId w:val="28"/>
              </w:numPr>
              <w:ind w:left="643"/>
            </w:pPr>
            <w:r>
              <w:t>See attendance lists</w:t>
            </w:r>
          </w:p>
          <w:p w:rsidRPr="005C061A" w:rsidR="00750F66" w:rsidP="004271D4" w:rsidRDefault="00750F66" w14:paraId="4F885F52" wp14:textId="77777777">
            <w:r w:rsidRPr="005C061A">
              <w:t>2.2.</w:t>
            </w:r>
            <w:r w:rsidRPr="005C061A">
              <w:tab/>
            </w:r>
            <w:r w:rsidRPr="005C061A">
              <w:t>Introduction of new members</w:t>
            </w:r>
            <w:r w:rsidR="002C7D82">
              <w:t xml:space="preserve"> to State Council</w:t>
            </w:r>
            <w:r w:rsidR="008B7642">
              <w:t xml:space="preserve">- </w:t>
            </w:r>
            <w:r w:rsidRPr="008B7642" w:rsidR="008B7642">
              <w:t>Christine Freeman-EEC</w:t>
            </w:r>
          </w:p>
          <w:p w:rsidRPr="005C061A" w:rsidR="00750F66" w:rsidP="004271D4" w:rsidRDefault="00750F66" w14:paraId="78D965AB" wp14:textId="77777777">
            <w:r w:rsidRPr="005C061A" w:rsidR="10BD46B3">
              <w:rPr/>
              <w:t>2.3.</w:t>
            </w:r>
            <w:r w:rsidRPr="005C061A">
              <w:tab/>
            </w:r>
            <w:r w:rsidRPr="005C061A" w:rsidR="10BD46B3">
              <w:rPr/>
              <w:t xml:space="preserve">Stewart House –</w:t>
            </w:r>
            <w:r w:rsidRPr="004665DC" w:rsidR="51D7B322">
              <w:rPr/>
              <w:t xml:space="preserve"> members encouraged to join &amp; promote salary contributions to Stewart House</w:t>
            </w:r>
          </w:p>
          <w:p w:rsidRPr="00E54DE0" w:rsidR="00750F66" w:rsidP="004271D4" w:rsidRDefault="00750F66" w14:paraId="6A05A809" wp14:textId="77777777">
            <w:pPr>
              <w:rPr>
                <w:b/>
              </w:rPr>
            </w:pPr>
          </w:p>
        </w:tc>
      </w:tr>
      <w:tr xmlns:wp14="http://schemas.microsoft.com/office/word/2010/wordml" w:rsidRPr="00E54DE0" w:rsidR="00750F66" w:rsidTr="448CEBCC" w14:paraId="7929D8EC" wp14:textId="77777777">
        <w:tc>
          <w:tcPr>
            <w:tcW w:w="988" w:type="dxa"/>
            <w:tcMar/>
          </w:tcPr>
          <w:p w:rsidRPr="00E54DE0" w:rsidR="00750F66" w:rsidP="004271D4" w:rsidRDefault="00750F66" w14:paraId="5A39BBE3" wp14:textId="77777777"/>
        </w:tc>
        <w:tc>
          <w:tcPr>
            <w:tcW w:w="9468" w:type="dxa"/>
            <w:tcMar/>
          </w:tcPr>
          <w:p w:rsidRPr="00E54DE0" w:rsidR="00750F66" w:rsidP="004271D4" w:rsidRDefault="00750F66" w14:paraId="731367E2" wp14:textId="77777777">
            <w:pPr>
              <w:rPr>
                <w:color w:val="5B9BD5" w:themeColor="accent1"/>
              </w:rPr>
            </w:pPr>
            <w:r w:rsidRPr="00E54DE0">
              <w:rPr>
                <w:b/>
                <w:color w:val="5B9BD5" w:themeColor="accent1"/>
              </w:rPr>
              <w:t>3.</w:t>
            </w:r>
            <w:r w:rsidRPr="00E54DE0">
              <w:rPr>
                <w:color w:val="5B9BD5" w:themeColor="accent1"/>
              </w:rPr>
              <w:t xml:space="preserve"> </w:t>
            </w:r>
            <w:r w:rsidRPr="00E54DE0">
              <w:rPr>
                <w:b/>
                <w:color w:val="5B9BD5" w:themeColor="accent1"/>
              </w:rPr>
              <w:t>Agenda</w:t>
            </w:r>
          </w:p>
          <w:p w:rsidRPr="00E54DE0" w:rsidR="00750F66" w:rsidP="004271D4" w:rsidRDefault="00750F66" w14:paraId="3D8444A1" wp14:textId="77777777">
            <w:r w:rsidRPr="00E54DE0">
              <w:t>3.1.</w:t>
            </w:r>
            <w:r w:rsidRPr="00E54DE0">
              <w:tab/>
            </w:r>
            <w:r w:rsidRPr="00E54DE0">
              <w:t>Items as circulated</w:t>
            </w:r>
          </w:p>
          <w:p w:rsidR="00C436DC" w:rsidP="004271D4" w:rsidRDefault="00750F66" w14:paraId="0BBB4F92" wp14:textId="77777777">
            <w:r w:rsidRPr="00E54DE0">
              <w:t>3.2.</w:t>
            </w:r>
            <w:r w:rsidRPr="00E54DE0">
              <w:tab/>
            </w:r>
            <w:r w:rsidRPr="00E54DE0">
              <w:t>Additi</w:t>
            </w:r>
            <w:r>
              <w:t>onal items and variations</w:t>
            </w:r>
          </w:p>
          <w:p w:rsidR="00750F66" w:rsidP="00C436DC" w:rsidRDefault="008B7642" w14:paraId="54385C7D" wp14:textId="1648CA3A">
            <w:pPr>
              <w:pStyle w:val="ListParagraph"/>
              <w:numPr>
                <w:ilvl w:val="0"/>
                <w:numId w:val="25"/>
              </w:numPr>
              <w:rPr/>
            </w:pPr>
            <w:r w:rsidR="3C44E618">
              <w:rPr/>
              <w:t>Teachers Federation meeting at 3</w:t>
            </w:r>
            <w:r w:rsidR="6348B761">
              <w:rPr/>
              <w:t>:</w:t>
            </w:r>
            <w:r w:rsidR="3C44E618">
              <w:rPr/>
              <w:t>45pm, registration required.</w:t>
            </w:r>
          </w:p>
          <w:p w:rsidRPr="00E54DE0" w:rsidR="00C436DC" w:rsidP="00C436DC" w:rsidRDefault="00C436DC" w14:paraId="660707FF" wp14:textId="77777777">
            <w:pPr>
              <w:pStyle w:val="ListParagraph"/>
              <w:numPr>
                <w:ilvl w:val="0"/>
                <w:numId w:val="25"/>
              </w:numPr>
            </w:pPr>
            <w:r>
              <w:t>Item 13 moved to Day Two, item 2.3</w:t>
            </w:r>
          </w:p>
          <w:p w:rsidR="00750F66" w:rsidP="004271D4" w:rsidRDefault="00750F66" w14:paraId="62A77BC2" wp14:textId="77777777">
            <w:r w:rsidRPr="00E54DE0">
              <w:t>3.3.</w:t>
            </w:r>
            <w:r w:rsidRPr="00E54DE0">
              <w:tab/>
            </w:r>
            <w:r w:rsidRPr="00E54DE0">
              <w:t>Acceptance</w:t>
            </w:r>
            <w:r w:rsidR="008B7642">
              <w:t>. Moved: Phil Seymour. Seconded: Robyn Evans</w:t>
            </w:r>
          </w:p>
          <w:p w:rsidRPr="00E54DE0" w:rsidR="00750F66" w:rsidP="004271D4" w:rsidRDefault="00750F66" w14:paraId="588DC4A9" wp14:textId="77777777">
            <w:r>
              <w:t xml:space="preserve">3.4.        </w:t>
            </w:r>
            <w:r w:rsidRPr="00750F66">
              <w:t>Development of questions for Guests</w:t>
            </w:r>
          </w:p>
        </w:tc>
      </w:tr>
      <w:tr xmlns:wp14="http://schemas.microsoft.com/office/word/2010/wordml" w:rsidRPr="00E54DE0" w:rsidR="00750F66" w:rsidTr="448CEBCC" w14:paraId="4ECF6C37" wp14:textId="77777777">
        <w:tc>
          <w:tcPr>
            <w:tcW w:w="988" w:type="dxa"/>
            <w:tcMar/>
          </w:tcPr>
          <w:p w:rsidRPr="00750F66" w:rsidR="00750F66" w:rsidP="004271D4" w:rsidRDefault="00161C45" w14:paraId="038F8DF7" wp14:textId="77777777">
            <w:pPr>
              <w:rPr>
                <w:b/>
              </w:rPr>
            </w:pPr>
            <w:r>
              <w:rPr>
                <w:b/>
              </w:rPr>
              <w:t>9-9:</w:t>
            </w:r>
            <w:r w:rsidRPr="00750F66" w:rsidR="00750F66">
              <w:rPr>
                <w:b/>
              </w:rPr>
              <w:t>45am</w:t>
            </w:r>
          </w:p>
        </w:tc>
        <w:tc>
          <w:tcPr>
            <w:tcW w:w="9468" w:type="dxa"/>
            <w:tcMar/>
          </w:tcPr>
          <w:p w:rsidR="00750F66" w:rsidP="004271D4" w:rsidRDefault="00750F66" w14:paraId="54D25B6B" wp14:textId="77777777">
            <w:pPr>
              <w:rPr>
                <w:color w:val="5B9BD5" w:themeColor="accent1"/>
              </w:rPr>
            </w:pPr>
            <w:r w:rsidRPr="00E54DE0">
              <w:rPr>
                <w:b/>
                <w:color w:val="5B9BD5" w:themeColor="accent1"/>
              </w:rPr>
              <w:t>4.</w:t>
            </w:r>
            <w:r w:rsidRPr="00750F66">
              <w:rPr>
                <w:color w:val="5B9BD5" w:themeColor="accent1"/>
              </w:rPr>
              <w:tab/>
            </w:r>
            <w:r w:rsidRPr="00750F66">
              <w:rPr>
                <w:b/>
                <w:color w:val="5B9BD5" w:themeColor="accent1"/>
              </w:rPr>
              <w:t>Guest: Sarah Mitchell, Minister for Education</w:t>
            </w:r>
          </w:p>
          <w:p w:rsidRPr="00750F66" w:rsidR="00750F66" w:rsidP="00750F66" w:rsidRDefault="00750F66" w14:paraId="4AD99BF4" wp14:textId="77777777">
            <w:r w:rsidRPr="00750F66">
              <w:t>4.1.</w:t>
            </w:r>
            <w:r w:rsidRPr="00750F66">
              <w:tab/>
            </w:r>
            <w:r w:rsidRPr="00750F66">
              <w:t>Welcome</w:t>
            </w:r>
          </w:p>
          <w:p w:rsidR="00750F66" w:rsidP="00750F66" w:rsidRDefault="00750F66" w14:paraId="356A0F32" wp14:textId="77777777">
            <w:r w:rsidRPr="00750F66">
              <w:t>4.2.</w:t>
            </w:r>
            <w:r w:rsidRPr="00750F66">
              <w:tab/>
            </w:r>
            <w:r w:rsidRPr="00750F66">
              <w:t>Presentation</w:t>
            </w:r>
          </w:p>
          <w:p w:rsidR="000B0687" w:rsidP="000B0687" w:rsidRDefault="000B0687" w14:paraId="3FFF9842" wp14:textId="77777777">
            <w:pPr>
              <w:pStyle w:val="ListParagraph"/>
              <w:numPr>
                <w:ilvl w:val="0"/>
                <w:numId w:val="13"/>
              </w:numPr>
            </w:pPr>
            <w:r>
              <w:t>COVID-19 acknowledgement and the challenges it has presented. Thank you for the management, particularly the schools who have had to close.</w:t>
            </w:r>
          </w:p>
          <w:p w:rsidR="000B0687" w:rsidP="000B0687" w:rsidRDefault="000B0687" w14:paraId="737B003B" wp14:textId="77777777">
            <w:pPr>
              <w:pStyle w:val="ListParagraph"/>
              <w:numPr>
                <w:ilvl w:val="0"/>
                <w:numId w:val="13"/>
              </w:numPr>
            </w:pPr>
            <w:r>
              <w:t>NAPLAN Review-</w:t>
            </w:r>
            <w:r w:rsidR="001F5CD4">
              <w:t>sensible recommendations, happy where it has landed. The Minister addressed some of the recommendations. Disappointed that Dan Tehan is focusing on the online test and believes that needs to happen before reforming the test. The Minister wants to ensure the platform will be successful.</w:t>
            </w:r>
          </w:p>
          <w:p w:rsidR="001F5CD4" w:rsidP="000B0687" w:rsidRDefault="001F5CD4" w14:paraId="4F34D0ED" wp14:textId="77777777">
            <w:pPr>
              <w:pStyle w:val="ListParagraph"/>
              <w:numPr>
                <w:ilvl w:val="0"/>
                <w:numId w:val="13"/>
              </w:numPr>
            </w:pPr>
            <w:r>
              <w:t>Check in assessments-negate arguments about being anti testing. Also pleased with the Phonics assessment.</w:t>
            </w:r>
          </w:p>
          <w:p w:rsidR="00750F66" w:rsidP="00750F66" w:rsidRDefault="00750F66" w14:paraId="5F3C1869" wp14:textId="77777777">
            <w:r w:rsidRPr="00750F66">
              <w:t>4.3.</w:t>
            </w:r>
            <w:r w:rsidRPr="00750F66">
              <w:tab/>
            </w:r>
            <w:r w:rsidRPr="00750F66">
              <w:t>Questions &amp; Discussion</w:t>
            </w:r>
          </w:p>
          <w:p w:rsidR="001F5CD4" w:rsidP="001F5CD4" w:rsidRDefault="001F5CD4" w14:paraId="23ED37E4" wp14:textId="7EEED019">
            <w:pPr>
              <w:pStyle w:val="ListParagraph"/>
              <w:numPr>
                <w:ilvl w:val="0"/>
                <w:numId w:val="14"/>
              </w:numPr>
              <w:rPr/>
            </w:pPr>
            <w:r w:rsidR="5684C79E">
              <w:rPr/>
              <w:t xml:space="preserve">Wellbeing-workload, managing it as well as the wellbeing of our community, can we slow down the new releases? The Minister is very aware of wellbeing issues however there are </w:t>
            </w:r>
            <w:r w:rsidR="18A1BEB9">
              <w:rPr/>
              <w:t>things that we need to push forward with</w:t>
            </w:r>
            <w:r w:rsidR="18D09DF0">
              <w:rPr/>
              <w:t>.</w:t>
            </w:r>
            <w:r w:rsidR="18A1BEB9">
              <w:rPr/>
              <w:t xml:space="preserve"> </w:t>
            </w:r>
            <w:r w:rsidR="600CC274">
              <w:rPr/>
              <w:t>S</w:t>
            </w:r>
            <w:r w:rsidR="18A1BEB9">
              <w:rPr/>
              <w:t>he is open to talking about the items that do not matter right now.</w:t>
            </w:r>
            <w:r w:rsidR="47537C79">
              <w:rPr/>
              <w:t xml:space="preserve"> </w:t>
            </w:r>
          </w:p>
          <w:p w:rsidR="00F73270" w:rsidP="001F5CD4" w:rsidRDefault="00F73270" w14:paraId="60DAE54F" wp14:textId="69E7A61A">
            <w:pPr>
              <w:pStyle w:val="ListParagraph"/>
              <w:numPr>
                <w:ilvl w:val="0"/>
                <w:numId w:val="14"/>
              </w:numPr>
              <w:rPr/>
            </w:pPr>
            <w:r w:rsidR="47537C79">
              <w:rPr/>
              <w:t xml:space="preserve">Draft Behaviour Policy-there is a need for the right resources to make the implementation of the policy </w:t>
            </w:r>
            <w:r w:rsidR="5D0F6558">
              <w:rPr/>
              <w:t>successful,</w:t>
            </w:r>
            <w:r w:rsidR="47537C79">
              <w:rPr/>
              <w:t xml:space="preserve"> so we did not want it to be rushed. The Minister said that Mark Scott would be able to speak further but said the consultation is still open as it is in the draft phase.</w:t>
            </w:r>
          </w:p>
          <w:p w:rsidR="00F73270" w:rsidP="001F5CD4" w:rsidRDefault="00F73270" w14:paraId="08A130B3" wp14:textId="77777777">
            <w:pPr>
              <w:pStyle w:val="ListParagraph"/>
              <w:numPr>
                <w:ilvl w:val="0"/>
                <w:numId w:val="14"/>
              </w:numPr>
            </w:pPr>
            <w:r>
              <w:t xml:space="preserve">What budget priorities will the Minister be fighting for given the COVID challenges to the budgetary situation? Funding is secure through Gonski as it is legislated. Anything new will need to be examined and possibly look internally at other areas that aren’t working. The Minister spoke about the importance of working on our priorities. </w:t>
            </w:r>
          </w:p>
          <w:p w:rsidR="00F73270" w:rsidP="001F5CD4" w:rsidRDefault="00F73270" w14:paraId="0D094334" wp14:textId="77777777">
            <w:pPr>
              <w:pStyle w:val="ListParagraph"/>
              <w:numPr>
                <w:ilvl w:val="0"/>
                <w:numId w:val="14"/>
              </w:numPr>
            </w:pPr>
            <w:r>
              <w:t>Will the Minister rule out Principal Contracts? Has received a lot of attention because of Latham. It is not something the Government is seriously considering. The focus is on the School Leadership Institute and the framework.</w:t>
            </w:r>
          </w:p>
          <w:p w:rsidR="00F73270" w:rsidP="001F5CD4" w:rsidRDefault="00F73270" w14:paraId="4DB465C0" wp14:textId="77777777">
            <w:pPr>
              <w:pStyle w:val="ListParagraph"/>
              <w:numPr>
                <w:ilvl w:val="0"/>
                <w:numId w:val="14"/>
              </w:numPr>
            </w:pPr>
            <w:r>
              <w:lastRenderedPageBreak/>
              <w:t xml:space="preserve">Provision of wellbeing positions in Primary schools in line with the support allocated to Secondary schools? Meeting with the Minister for Mental Health, </w:t>
            </w:r>
            <w:proofErr w:type="spellStart"/>
            <w:r>
              <w:t>Bronny</w:t>
            </w:r>
            <w:proofErr w:type="spellEnd"/>
            <w:r>
              <w:t xml:space="preserve"> Taylor to look at how they can support the Primary space. Made mention of programs such as </w:t>
            </w:r>
            <w:r w:rsidR="00A7294F">
              <w:t>‘S</w:t>
            </w:r>
            <w:r w:rsidR="000A6B85">
              <w:t>miling</w:t>
            </w:r>
            <w:r w:rsidR="00A7294F">
              <w:t xml:space="preserve"> M</w:t>
            </w:r>
            <w:r>
              <w:t>inds</w:t>
            </w:r>
            <w:r w:rsidR="00A7294F">
              <w:t>’</w:t>
            </w:r>
            <w:r>
              <w:t xml:space="preserve"> and meeting with PPA Executive to discuss a project about anxiety. The Minister is aware that mental health issues </w:t>
            </w:r>
            <w:r w:rsidR="000A6B85">
              <w:t xml:space="preserve">begin at an early age. Recognise that there is a need for a coordinated support across health and education. </w:t>
            </w:r>
            <w:r w:rsidR="00A7294F">
              <w:t>Discussions in Government about supporting school staff and parents in dealing with mental health.</w:t>
            </w:r>
          </w:p>
          <w:p w:rsidR="00A7294F" w:rsidP="001F5CD4" w:rsidRDefault="00A7294F" w14:paraId="27808893" wp14:textId="77777777">
            <w:pPr>
              <w:pStyle w:val="ListParagraph"/>
              <w:numPr>
                <w:ilvl w:val="0"/>
                <w:numId w:val="14"/>
              </w:numPr>
            </w:pPr>
            <w:r>
              <w:t>Curriculum Review-strong feeling from the Government to move it from 10 years to 4 years to achieve outcomes sooner rather than later. The executive have discussed the wish to be part of the conversation and the Minister has relayed that to the NESA Board chair.</w:t>
            </w:r>
          </w:p>
          <w:p w:rsidR="00A7294F" w:rsidP="001F5CD4" w:rsidRDefault="00A7294F" w14:paraId="311208D1" wp14:textId="0698F393">
            <w:pPr>
              <w:pStyle w:val="ListParagraph"/>
              <w:numPr>
                <w:ilvl w:val="0"/>
                <w:numId w:val="14"/>
              </w:numPr>
              <w:rPr/>
            </w:pPr>
            <w:r w:rsidR="298BB800">
              <w:rPr/>
              <w:t xml:space="preserve">Behaviour strategy had not been updated since 2006. Consultation period until the end of Term 3. The Minister is concerned about the numbers of young students who are suspended and the over representation of certain groups. Please provide feedback as requested.  </w:t>
            </w:r>
            <w:r w:rsidR="127C6091">
              <w:rPr/>
              <w:t xml:space="preserve">It was flagged </w:t>
            </w:r>
            <w:r w:rsidR="1017115D">
              <w:rPr/>
              <w:t xml:space="preserve">that it is what is not happening prior to the start of school that is </w:t>
            </w:r>
            <w:r w:rsidR="1A96B87C">
              <w:rPr/>
              <w:t xml:space="preserve">one </w:t>
            </w:r>
            <w:proofErr w:type="spellStart"/>
            <w:r w:rsidR="1A96B87C">
              <w:rPr/>
              <w:t>rreason</w:t>
            </w:r>
            <w:proofErr w:type="spellEnd"/>
            <w:r w:rsidR="1A96B87C">
              <w:rPr/>
              <w:t xml:space="preserve"> </w:t>
            </w:r>
            <w:r w:rsidR="1017115D">
              <w:rPr/>
              <w:t>why there is an increase in suspensions in the early years as time is need</w:t>
            </w:r>
            <w:r w:rsidR="3FDB9E8D">
              <w:rPr/>
              <w:t>ed</w:t>
            </w:r>
            <w:r w:rsidR="1017115D">
              <w:rPr/>
              <w:t xml:space="preserve"> to put interventions in place.</w:t>
            </w:r>
            <w:r w:rsidR="7B11A6F7">
              <w:rPr/>
              <w:t xml:space="preserve"> The Minister will be working on an initiative about the first 2000 days of life and hopefully the work could have a positive impact on education. The Minister will provide us with more information in time. </w:t>
            </w:r>
          </w:p>
          <w:p w:rsidR="00115525" w:rsidP="001F5CD4" w:rsidRDefault="00115525" w14:paraId="2D1B344B" wp14:textId="77777777">
            <w:pPr>
              <w:pStyle w:val="ListParagraph"/>
              <w:numPr>
                <w:ilvl w:val="0"/>
                <w:numId w:val="14"/>
              </w:numPr>
            </w:pPr>
            <w:r>
              <w:t xml:space="preserve">School Improvement Planning (SIP)-targets were in place with Bump it </w:t>
            </w:r>
            <w:proofErr w:type="gramStart"/>
            <w:r>
              <w:t>Up</w:t>
            </w:r>
            <w:proofErr w:type="gramEnd"/>
            <w:r>
              <w:t xml:space="preserve"> and it was successful. The idea is to work and support schools and Principals where needed.</w:t>
            </w:r>
            <w:r w:rsidR="00952E0E">
              <w:t xml:space="preserve"> Data is important to be able to identify and support.</w:t>
            </w:r>
          </w:p>
          <w:p w:rsidR="00952E0E" w:rsidP="001F5CD4" w:rsidRDefault="00952E0E" w14:paraId="3D02F12E" wp14:textId="77777777">
            <w:pPr>
              <w:pStyle w:val="ListParagraph"/>
              <w:numPr>
                <w:ilvl w:val="0"/>
                <w:numId w:val="14"/>
              </w:numPr>
            </w:pPr>
            <w:r>
              <w:t>Continuation of drought supplementation-the Minister will provide an answer very soon.</w:t>
            </w:r>
          </w:p>
          <w:p w:rsidRPr="00E54DE0" w:rsidR="00750F66" w:rsidP="00952E0E" w:rsidRDefault="00750F66" w14:paraId="41C8F396" wp14:textId="77777777">
            <w:pPr>
              <w:pStyle w:val="ListParagraph"/>
            </w:pPr>
          </w:p>
        </w:tc>
      </w:tr>
      <w:tr xmlns:wp14="http://schemas.microsoft.com/office/word/2010/wordml" w:rsidRPr="00E54DE0" w:rsidR="00750F66" w:rsidTr="448CEBCC" w14:paraId="5754ADF7" wp14:textId="77777777">
        <w:tc>
          <w:tcPr>
            <w:tcW w:w="988" w:type="dxa"/>
            <w:tcMar/>
          </w:tcPr>
          <w:p w:rsidRPr="00750F66" w:rsidR="00750F66" w:rsidP="004271D4" w:rsidRDefault="004665DC" w14:paraId="76BEF9EC" wp14:textId="77777777">
            <w:pPr>
              <w:rPr>
                <w:b/>
              </w:rPr>
            </w:pPr>
            <w:r>
              <w:rPr>
                <w:b/>
              </w:rPr>
              <w:lastRenderedPageBreak/>
              <w:t xml:space="preserve">9:45-10:30 </w:t>
            </w:r>
            <w:r w:rsidRPr="00750F66" w:rsidR="00750F66">
              <w:rPr>
                <w:b/>
              </w:rPr>
              <w:t>am</w:t>
            </w:r>
          </w:p>
        </w:tc>
        <w:tc>
          <w:tcPr>
            <w:tcW w:w="9468" w:type="dxa"/>
            <w:tcMar/>
          </w:tcPr>
          <w:p w:rsidR="004665DC" w:rsidP="00267CC3" w:rsidRDefault="004665DC" w14:paraId="1FFE038C" wp14:textId="77777777">
            <w:pPr>
              <w:pStyle w:val="ListParagraph"/>
              <w:numPr>
                <w:ilvl w:val="0"/>
                <w:numId w:val="1"/>
              </w:numPr>
              <w:rPr>
                <w:b/>
                <w:color w:val="5B9BD5" w:themeColor="accent1"/>
              </w:rPr>
            </w:pPr>
            <w:r w:rsidRPr="004665DC">
              <w:rPr>
                <w:b/>
                <w:color w:val="5B9BD5" w:themeColor="accent1"/>
              </w:rPr>
              <w:t>Guest: Mark Scott, Secretary, Department of Education</w:t>
            </w:r>
          </w:p>
          <w:p w:rsidRPr="004665DC" w:rsidR="004665DC" w:rsidP="00267CC3" w:rsidRDefault="004665DC" w14:paraId="5E86E869" wp14:textId="77777777">
            <w:pPr>
              <w:widowControl w:val="0"/>
              <w:numPr>
                <w:ilvl w:val="1"/>
                <w:numId w:val="1"/>
              </w:numPr>
              <w:outlineLvl w:val="4"/>
              <w:rPr>
                <w:rFonts w:ascii="Calibri" w:hAnsi="Calibri" w:eastAsia="Calibri" w:cs="Times New Roman"/>
                <w:bCs/>
                <w:spacing w:val="-1"/>
                <w:sz w:val="24"/>
                <w:szCs w:val="24"/>
                <w:lang w:val="en-US"/>
              </w:rPr>
            </w:pPr>
            <w:r w:rsidRPr="004665DC">
              <w:rPr>
                <w:rFonts w:ascii="Calibri" w:hAnsi="Calibri" w:eastAsia="Calibri" w:cs="Times New Roman"/>
                <w:bCs/>
                <w:spacing w:val="-1"/>
                <w:sz w:val="24"/>
                <w:szCs w:val="24"/>
                <w:lang w:val="en-US"/>
              </w:rPr>
              <w:t>Welcome</w:t>
            </w:r>
          </w:p>
          <w:p w:rsidR="004665DC" w:rsidP="00267CC3" w:rsidRDefault="004665DC" w14:paraId="461529D1" wp14:textId="77777777">
            <w:pPr>
              <w:widowControl w:val="0"/>
              <w:numPr>
                <w:ilvl w:val="1"/>
                <w:numId w:val="1"/>
              </w:numPr>
              <w:outlineLvl w:val="4"/>
              <w:rPr>
                <w:rFonts w:ascii="Calibri" w:hAnsi="Calibri" w:eastAsia="Calibri" w:cs="Times New Roman"/>
                <w:bCs/>
                <w:spacing w:val="-1"/>
                <w:sz w:val="24"/>
                <w:szCs w:val="24"/>
                <w:lang w:val="en-US"/>
              </w:rPr>
            </w:pPr>
            <w:r w:rsidRPr="004665DC">
              <w:rPr>
                <w:rFonts w:ascii="Calibri" w:hAnsi="Calibri" w:eastAsia="Calibri" w:cs="Times New Roman"/>
                <w:bCs/>
                <w:spacing w:val="-1"/>
                <w:sz w:val="24"/>
                <w:szCs w:val="24"/>
                <w:lang w:val="en-US"/>
              </w:rPr>
              <w:t>Presentation</w:t>
            </w:r>
          </w:p>
          <w:p w:rsidR="00D50AB0" w:rsidP="00D50AB0" w:rsidRDefault="00D50AB0" w14:paraId="036BE2CF" wp14:textId="77777777">
            <w:pPr>
              <w:pStyle w:val="ListParagraph"/>
              <w:widowControl w:val="0"/>
              <w:numPr>
                <w:ilvl w:val="0"/>
                <w:numId w:val="15"/>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2020 challenging. COVID taskforce meets every morning, having to be very responsive.</w:t>
            </w:r>
            <w:r w:rsidR="00F27AB4">
              <w:rPr>
                <w:rFonts w:ascii="Calibri" w:hAnsi="Calibri" w:eastAsia="Calibri" w:cs="Times New Roman"/>
                <w:bCs/>
                <w:spacing w:val="-1"/>
                <w:sz w:val="24"/>
                <w:szCs w:val="24"/>
                <w:lang w:val="en-US"/>
              </w:rPr>
              <w:t xml:space="preserve"> Following advice from Health. Will review guidelines at the end of this Term, hoping for some relaxation. Increased stress and anxiety at the forefront of concerns and actions to provide the support and infrastructure that is</w:t>
            </w:r>
            <w:r w:rsidR="00713914">
              <w:rPr>
                <w:rFonts w:ascii="Calibri" w:hAnsi="Calibri" w:eastAsia="Calibri" w:cs="Times New Roman"/>
                <w:bCs/>
                <w:spacing w:val="-1"/>
                <w:sz w:val="24"/>
                <w:szCs w:val="24"/>
                <w:lang w:val="en-US"/>
              </w:rPr>
              <w:t xml:space="preserve"> needed to address these issues and looks forward to our continued advice. </w:t>
            </w:r>
          </w:p>
          <w:p w:rsidR="00713914" w:rsidP="00D50AB0" w:rsidRDefault="00713914" w14:paraId="19F68011" wp14:textId="77777777">
            <w:pPr>
              <w:pStyle w:val="ListParagraph"/>
              <w:widowControl w:val="0"/>
              <w:numPr>
                <w:ilvl w:val="0"/>
                <w:numId w:val="15"/>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School Excellence-more time provided, excellent support tools provided. Situational Analysis to allow us to evaluate where our schools are at and provide clarity, through our school plans of where to next.</w:t>
            </w:r>
          </w:p>
          <w:p w:rsidR="00921452" w:rsidP="00921452" w:rsidRDefault="00921452" w14:paraId="5F35DB40" wp14:textId="77777777">
            <w:pPr>
              <w:pStyle w:val="ListParagraph"/>
              <w:widowControl w:val="0"/>
              <w:numPr>
                <w:ilvl w:val="0"/>
                <w:numId w:val="15"/>
              </w:numPr>
              <w:outlineLvl w:val="4"/>
              <w:rPr>
                <w:rFonts w:ascii="Calibri" w:hAnsi="Calibri" w:eastAsia="Calibri" w:cs="Times New Roman"/>
                <w:bCs/>
                <w:spacing w:val="-1"/>
                <w:sz w:val="24"/>
                <w:szCs w:val="24"/>
                <w:lang w:val="en-US"/>
              </w:rPr>
            </w:pPr>
            <w:r w:rsidRPr="00921452">
              <w:rPr>
                <w:rFonts w:ascii="Calibri" w:hAnsi="Calibri" w:eastAsia="Calibri" w:cs="Times New Roman"/>
                <w:bCs/>
                <w:spacing w:val="-1"/>
                <w:sz w:val="24"/>
                <w:szCs w:val="24"/>
                <w:lang w:val="en-US"/>
              </w:rPr>
              <w:t>Behaviour Strategy-consultation at the moment. Looking forward to feedback. Tapping into the best global advice they can find, consultation has been provided.</w:t>
            </w:r>
          </w:p>
          <w:p w:rsidR="00713914" w:rsidP="00D50AB0" w:rsidRDefault="00713914" w14:paraId="5B6B9571" wp14:textId="77777777">
            <w:pPr>
              <w:pStyle w:val="ListParagraph"/>
              <w:widowControl w:val="0"/>
              <w:numPr>
                <w:ilvl w:val="0"/>
                <w:numId w:val="15"/>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Early Childhood Education-aware of the enormous gap, working on how to improve access and ensure quality.</w:t>
            </w:r>
          </w:p>
          <w:p w:rsidR="00713914" w:rsidP="00D50AB0" w:rsidRDefault="00713914" w14:paraId="063A2748" wp14:textId="77777777">
            <w:pPr>
              <w:pStyle w:val="ListParagraph"/>
              <w:widowControl w:val="0"/>
              <w:numPr>
                <w:ilvl w:val="0"/>
                <w:numId w:val="15"/>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Latham report-the Government has responded.</w:t>
            </w:r>
          </w:p>
          <w:p w:rsidR="00713914" w:rsidP="00D50AB0" w:rsidRDefault="00713914" w14:paraId="05DED325" wp14:textId="77777777">
            <w:pPr>
              <w:pStyle w:val="ListParagraph"/>
              <w:widowControl w:val="0"/>
              <w:numPr>
                <w:ilvl w:val="0"/>
                <w:numId w:val="15"/>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Curriculum review-ambitious timetable, the first area</w:t>
            </w:r>
            <w:r w:rsidR="00921452">
              <w:rPr>
                <w:rFonts w:ascii="Calibri" w:hAnsi="Calibri" w:eastAsia="Calibri" w:cs="Times New Roman"/>
                <w:bCs/>
                <w:spacing w:val="-1"/>
                <w:sz w:val="24"/>
                <w:szCs w:val="24"/>
                <w:lang w:val="en-US"/>
              </w:rPr>
              <w:t xml:space="preserve"> to address</w:t>
            </w:r>
            <w:r>
              <w:rPr>
                <w:rFonts w:ascii="Calibri" w:hAnsi="Calibri" w:eastAsia="Calibri" w:cs="Times New Roman"/>
                <w:bCs/>
                <w:spacing w:val="-1"/>
                <w:sz w:val="24"/>
                <w:szCs w:val="24"/>
                <w:lang w:val="en-US"/>
              </w:rPr>
              <w:t xml:space="preserve"> is Numeracy K to 3</w:t>
            </w:r>
            <w:r w:rsidR="00921452">
              <w:rPr>
                <w:rFonts w:ascii="Calibri" w:hAnsi="Calibri" w:eastAsia="Calibri" w:cs="Times New Roman"/>
                <w:bCs/>
                <w:spacing w:val="-1"/>
                <w:sz w:val="24"/>
                <w:szCs w:val="24"/>
                <w:lang w:val="en-US"/>
              </w:rPr>
              <w:t xml:space="preserve">. Early mastery is vital. </w:t>
            </w:r>
          </w:p>
          <w:p w:rsidR="00921452" w:rsidP="00D50AB0" w:rsidRDefault="00921452" w14:paraId="52E59EED" wp14:textId="77777777">
            <w:pPr>
              <w:pStyle w:val="ListParagraph"/>
              <w:widowControl w:val="0"/>
              <w:numPr>
                <w:ilvl w:val="0"/>
                <w:numId w:val="15"/>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 xml:space="preserve">NAPLAN review-recommends reading the report, a number of good recommendations. </w:t>
            </w:r>
          </w:p>
          <w:p w:rsidR="00921452" w:rsidP="448CEBCC" w:rsidRDefault="00921452" w14:paraId="60EE2F3E" wp14:textId="7F27CA0C">
            <w:pPr>
              <w:pStyle w:val="ListParagraph"/>
              <w:widowControl w:val="0"/>
              <w:numPr>
                <w:ilvl w:val="0"/>
                <w:numId w:val="15"/>
              </w:numPr>
              <w:outlineLvl w:val="4"/>
              <w:rPr>
                <w:rFonts w:ascii="Calibri" w:hAnsi="Calibri" w:eastAsia="Calibri" w:cs="Times New Roman"/>
                <w:spacing w:val="-1"/>
                <w:sz w:val="24"/>
                <w:szCs w:val="24"/>
                <w:lang w:val="en-US"/>
              </w:rPr>
            </w:pPr>
            <w:r w:rsidRPr="448CEBCC" w:rsidR="6AF049A8">
              <w:rPr>
                <w:rFonts w:ascii="Calibri" w:hAnsi="Calibri" w:eastAsia="Calibri" w:cs="Times New Roman"/>
                <w:spacing w:val="-1"/>
                <w:sz w:val="24"/>
                <w:szCs w:val="24"/>
                <w:lang w:val="en-US"/>
              </w:rPr>
              <w:t>People Matter survey-</w:t>
            </w:r>
            <w:r w:rsidRPr="448CEBCC" w:rsidR="70D76F71">
              <w:rPr>
                <w:rFonts w:ascii="Calibri" w:hAnsi="Calibri" w:eastAsia="Calibri" w:cs="Times New Roman"/>
                <w:spacing w:val="-1"/>
                <w:sz w:val="24"/>
                <w:szCs w:val="24"/>
                <w:lang w:val="en-US"/>
              </w:rPr>
              <w:t>DoE has</w:t>
            </w:r>
            <w:r w:rsidRPr="448CEBCC" w:rsidR="6AF049A8">
              <w:rPr>
                <w:rFonts w:ascii="Calibri" w:hAnsi="Calibri" w:eastAsia="Calibri" w:cs="Times New Roman"/>
                <w:spacing w:val="-1"/>
                <w:sz w:val="24"/>
                <w:szCs w:val="24"/>
                <w:lang w:val="en-US"/>
              </w:rPr>
              <w:t xml:space="preserve"> receive</w:t>
            </w:r>
            <w:r w:rsidRPr="448CEBCC" w:rsidR="421A80C9">
              <w:rPr>
                <w:rFonts w:ascii="Calibri" w:hAnsi="Calibri" w:eastAsia="Calibri" w:cs="Times New Roman"/>
                <w:spacing w:val="-1"/>
                <w:sz w:val="24"/>
                <w:szCs w:val="24"/>
                <w:lang w:val="en-US"/>
              </w:rPr>
              <w:t>d</w:t>
            </w:r>
            <w:r w:rsidRPr="448CEBCC" w:rsidR="6AF049A8">
              <w:rPr>
                <w:rFonts w:ascii="Calibri" w:hAnsi="Calibri" w:eastAsia="Calibri" w:cs="Times New Roman"/>
                <w:spacing w:val="-1"/>
                <w:sz w:val="24"/>
                <w:szCs w:val="24"/>
                <w:lang w:val="en-US"/>
              </w:rPr>
              <w:t xml:space="preserve"> significant responses. Important to take the pulse and get insight from staff.</w:t>
            </w:r>
          </w:p>
          <w:p w:rsidR="004665DC" w:rsidP="006B0B2F" w:rsidRDefault="004665DC" w14:paraId="73FF101C" wp14:textId="77777777">
            <w:pPr>
              <w:pStyle w:val="ListParagraph"/>
              <w:widowControl w:val="0"/>
              <w:numPr>
                <w:ilvl w:val="1"/>
                <w:numId w:val="1"/>
              </w:numPr>
              <w:outlineLvl w:val="4"/>
              <w:rPr>
                <w:rFonts w:ascii="Calibri" w:hAnsi="Calibri" w:eastAsia="Calibri" w:cs="Times New Roman"/>
                <w:bCs/>
                <w:spacing w:val="-1"/>
                <w:sz w:val="24"/>
                <w:szCs w:val="24"/>
                <w:lang w:val="en-US"/>
              </w:rPr>
            </w:pPr>
            <w:r w:rsidRPr="00713914">
              <w:rPr>
                <w:rFonts w:ascii="Calibri" w:hAnsi="Calibri" w:eastAsia="Calibri" w:cs="Times New Roman"/>
                <w:bCs/>
                <w:spacing w:val="-1"/>
                <w:sz w:val="24"/>
                <w:szCs w:val="24"/>
                <w:lang w:val="en-US"/>
              </w:rPr>
              <w:t>Questions &amp; Discussion</w:t>
            </w:r>
          </w:p>
          <w:p w:rsidR="00921452" w:rsidP="448CEBCC" w:rsidRDefault="003C28F7" w14:paraId="63A66259" wp14:textId="33632652">
            <w:pPr>
              <w:pStyle w:val="ListParagraph"/>
              <w:widowControl w:val="0"/>
              <w:numPr>
                <w:ilvl w:val="0"/>
                <w:numId w:val="16"/>
              </w:numPr>
              <w:outlineLvl w:val="4"/>
              <w:rPr>
                <w:rFonts w:ascii="Calibri" w:hAnsi="Calibri" w:eastAsia="Calibri" w:cs="Times New Roman"/>
                <w:spacing w:val="-1"/>
                <w:sz w:val="24"/>
                <w:szCs w:val="24"/>
                <w:lang w:val="en-US"/>
              </w:rPr>
            </w:pPr>
            <w:r w:rsidRPr="448CEBCC" w:rsidR="02056445">
              <w:rPr>
                <w:rFonts w:ascii="Calibri" w:hAnsi="Calibri" w:eastAsia="Calibri" w:cs="Times New Roman"/>
                <w:spacing w:val="-1"/>
                <w:sz w:val="24"/>
                <w:szCs w:val="24"/>
                <w:lang w:val="en-US"/>
              </w:rPr>
              <w:t xml:space="preserve">SES increase is </w:t>
            </w:r>
            <w:r w:rsidRPr="448CEBCC" w:rsidR="7B34532B">
              <w:rPr>
                <w:rFonts w:ascii="Calibri" w:hAnsi="Calibri" w:eastAsia="Calibri" w:cs="Times New Roman"/>
                <w:spacing w:val="-1"/>
                <w:sz w:val="24"/>
                <w:szCs w:val="24"/>
                <w:lang w:val="en-US"/>
              </w:rPr>
              <w:t xml:space="preserve">mostly in </w:t>
            </w:r>
            <w:r w:rsidRPr="448CEBCC" w:rsidR="02056445">
              <w:rPr>
                <w:rFonts w:ascii="Calibri" w:hAnsi="Calibri" w:eastAsia="Calibri" w:cs="Times New Roman"/>
                <w:spacing w:val="-1"/>
                <w:sz w:val="24"/>
                <w:szCs w:val="24"/>
                <w:lang w:val="en-US"/>
              </w:rPr>
              <w:t>the number of DELs, didn’t want engagement to be superficial. All the DELs have a teaching and learning background.</w:t>
            </w:r>
            <w:r w:rsidRPr="448CEBCC" w:rsidR="6CB5A57C">
              <w:rPr>
                <w:rFonts w:ascii="Calibri" w:hAnsi="Calibri" w:eastAsia="Calibri" w:cs="Times New Roman"/>
                <w:spacing w:val="-1"/>
                <w:sz w:val="24"/>
                <w:szCs w:val="24"/>
                <w:lang w:val="en-US"/>
              </w:rPr>
              <w:t xml:space="preserve"> Mark doesn’t accept that the majority of senior Executive have no or little teaching/</w:t>
            </w:r>
            <w:r w:rsidRPr="448CEBCC" w:rsidR="7F3C243E">
              <w:rPr>
                <w:rFonts w:ascii="Calibri" w:hAnsi="Calibri" w:eastAsia="Calibri" w:cs="Times New Roman"/>
                <w:spacing w:val="-1"/>
                <w:sz w:val="24"/>
                <w:szCs w:val="24"/>
                <w:lang w:val="en-US"/>
              </w:rPr>
              <w:t>school experience.</w:t>
            </w:r>
          </w:p>
          <w:p w:rsidR="00BF7480" w:rsidP="00921452" w:rsidRDefault="00BF7480" w14:paraId="5AB2358B" wp14:textId="77777777">
            <w:pPr>
              <w:pStyle w:val="ListParagraph"/>
              <w:widowControl w:val="0"/>
              <w:numPr>
                <w:ilvl w:val="0"/>
                <w:numId w:val="16"/>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lastRenderedPageBreak/>
              <w:t>Work stream increase is a concern, who is monitoring it? There is a lot of work going on in the background, it is important to sequence and prioritise, Mark does take on the feedback.</w:t>
            </w:r>
          </w:p>
          <w:p w:rsidR="00BF7480" w:rsidP="448CEBCC" w:rsidRDefault="00BF7480" w14:paraId="7A89924E" wp14:textId="08C3B094">
            <w:pPr>
              <w:pStyle w:val="ListParagraph"/>
              <w:widowControl w:val="0"/>
              <w:numPr>
                <w:ilvl w:val="0"/>
                <w:numId w:val="16"/>
              </w:numPr>
              <w:outlineLvl w:val="4"/>
              <w:rPr>
                <w:rFonts w:ascii="Calibri" w:hAnsi="Calibri" w:eastAsia="Calibri" w:cs="Times New Roman"/>
                <w:spacing w:val="-1"/>
                <w:sz w:val="24"/>
                <w:szCs w:val="24"/>
                <w:lang w:val="en-US"/>
              </w:rPr>
            </w:pPr>
            <w:r w:rsidRPr="448CEBCC" w:rsidR="5C548190">
              <w:rPr>
                <w:rFonts w:ascii="Calibri" w:hAnsi="Calibri" w:eastAsia="Calibri" w:cs="Times New Roman"/>
                <w:spacing w:val="-1"/>
                <w:sz w:val="24"/>
                <w:szCs w:val="24"/>
                <w:lang w:val="en-US"/>
              </w:rPr>
              <w:t xml:space="preserve">Continual change of staff is impacting on </w:t>
            </w:r>
            <w:r w:rsidRPr="448CEBCC" w:rsidR="22B31707">
              <w:rPr>
                <w:rFonts w:ascii="Calibri" w:hAnsi="Calibri" w:eastAsia="Calibri" w:cs="Times New Roman"/>
                <w:spacing w:val="-1"/>
                <w:sz w:val="24"/>
                <w:szCs w:val="24"/>
                <w:lang w:val="en-US"/>
              </w:rPr>
              <w:t xml:space="preserve">work. Mark has been in the role for four years and this is the first major change to the senior executive. Stability is a priority, in schools also. Concerned about the high number of relieving Principals. People are reapplying for their </w:t>
            </w:r>
            <w:r w:rsidRPr="448CEBCC" w:rsidR="699F59C2">
              <w:rPr>
                <w:rFonts w:ascii="Calibri" w:hAnsi="Calibri" w:eastAsia="Calibri" w:cs="Times New Roman"/>
                <w:spacing w:val="-1"/>
                <w:sz w:val="24"/>
                <w:szCs w:val="24"/>
                <w:lang w:val="en-US"/>
              </w:rPr>
              <w:t xml:space="preserve">Senior Executive </w:t>
            </w:r>
            <w:r w:rsidRPr="448CEBCC" w:rsidR="22B31707">
              <w:rPr>
                <w:rFonts w:ascii="Calibri" w:hAnsi="Calibri" w:eastAsia="Calibri" w:cs="Times New Roman"/>
                <w:spacing w:val="-1"/>
                <w:sz w:val="24"/>
                <w:szCs w:val="24"/>
                <w:lang w:val="en-US"/>
              </w:rPr>
              <w:t xml:space="preserve">positions as Mark wants to ensure he has the right people in the right positions. </w:t>
            </w:r>
            <w:proofErr w:type="gramStart"/>
            <w:r w:rsidRPr="448CEBCC" w:rsidR="22B31707">
              <w:rPr>
                <w:rFonts w:ascii="Calibri" w:hAnsi="Calibri" w:eastAsia="Calibri" w:cs="Times New Roman"/>
                <w:spacing w:val="-1"/>
                <w:sz w:val="24"/>
                <w:szCs w:val="24"/>
                <w:lang w:val="en-US"/>
              </w:rPr>
              <w:t>90 day</w:t>
            </w:r>
            <w:proofErr w:type="gramEnd"/>
            <w:r w:rsidRPr="448CEBCC" w:rsidR="22B31707">
              <w:rPr>
                <w:rFonts w:ascii="Calibri" w:hAnsi="Calibri" w:eastAsia="Calibri" w:cs="Times New Roman"/>
                <w:spacing w:val="-1"/>
                <w:sz w:val="24"/>
                <w:szCs w:val="24"/>
                <w:lang w:val="en-US"/>
              </w:rPr>
              <w:t xml:space="preserve"> transition, we will see a lot of familiar faces and some people will choose not to apply.</w:t>
            </w:r>
            <w:r w:rsidRPr="448CEBCC" w:rsidR="01DE627B">
              <w:rPr>
                <w:rFonts w:ascii="Calibri" w:hAnsi="Calibri" w:eastAsia="Calibri" w:cs="Times New Roman"/>
                <w:spacing w:val="-1"/>
                <w:sz w:val="24"/>
                <w:szCs w:val="24"/>
                <w:lang w:val="en-US"/>
              </w:rPr>
              <w:t xml:space="preserve"> COVID interrupted the process. Student centered focus, </w:t>
            </w:r>
            <w:r w:rsidRPr="448CEBCC" w:rsidR="54908D81">
              <w:rPr>
                <w:rFonts w:ascii="Calibri" w:hAnsi="Calibri" w:eastAsia="Calibri" w:cs="Times New Roman"/>
                <w:spacing w:val="-1"/>
                <w:sz w:val="24"/>
                <w:szCs w:val="24"/>
                <w:lang w:val="en-US"/>
              </w:rPr>
              <w:t xml:space="preserve">Mark’s </w:t>
            </w:r>
            <w:r w:rsidRPr="448CEBCC" w:rsidR="01DE627B">
              <w:rPr>
                <w:rFonts w:ascii="Calibri" w:hAnsi="Calibri" w:eastAsia="Calibri" w:cs="Times New Roman"/>
                <w:spacing w:val="-1"/>
                <w:sz w:val="24"/>
                <w:szCs w:val="24"/>
                <w:lang w:val="en-US"/>
              </w:rPr>
              <w:t xml:space="preserve">contract states t</w:t>
            </w:r>
            <w:r w:rsidRPr="448CEBCC" w:rsidR="0B3D865B">
              <w:rPr>
                <w:rFonts w:ascii="Calibri" w:hAnsi="Calibri" w:eastAsia="Calibri" w:cs="Times New Roman"/>
                <w:spacing w:val="-1"/>
                <w:sz w:val="24"/>
                <w:szCs w:val="24"/>
                <w:lang w:val="en-US"/>
              </w:rPr>
              <w:t xml:space="preserve">hat he</w:t>
            </w:r>
            <w:r w:rsidRPr="448CEBCC" w:rsidR="01DE627B">
              <w:rPr>
                <w:rFonts w:ascii="Calibri" w:hAnsi="Calibri" w:eastAsia="Calibri" w:cs="Times New Roman"/>
                <w:spacing w:val="-1"/>
                <w:sz w:val="24"/>
                <w:szCs w:val="24"/>
                <w:lang w:val="en-US"/>
              </w:rPr>
              <w:t xml:space="preserve"> can move</w:t>
            </w:r>
            <w:r w:rsidRPr="448CEBCC" w:rsidR="0CFF206F">
              <w:rPr>
                <w:rFonts w:ascii="Calibri" w:hAnsi="Calibri" w:eastAsia="Calibri" w:cs="Times New Roman"/>
                <w:spacing w:val="-1"/>
                <w:sz w:val="24"/>
                <w:szCs w:val="24"/>
                <w:lang w:val="en-US"/>
              </w:rPr>
              <w:t xml:space="preserve"> staff </w:t>
            </w:r>
            <w:r w:rsidRPr="448CEBCC" w:rsidR="7CC40E83">
              <w:rPr>
                <w:rFonts w:ascii="Calibri" w:hAnsi="Calibri" w:eastAsia="Calibri" w:cs="Times New Roman"/>
                <w:spacing w:val="-1"/>
                <w:sz w:val="24"/>
                <w:szCs w:val="24"/>
                <w:lang w:val="en-US"/>
              </w:rPr>
              <w:t xml:space="preserve">in any position in the DoE </w:t>
            </w:r>
            <w:r w:rsidRPr="448CEBCC" w:rsidR="0CFF206F">
              <w:rPr>
                <w:rFonts w:ascii="Calibri" w:hAnsi="Calibri" w:eastAsia="Calibri" w:cs="Times New Roman"/>
                <w:spacing w:val="-1"/>
                <w:sz w:val="24"/>
                <w:szCs w:val="24"/>
                <w:lang w:val="en-US"/>
              </w:rPr>
              <w:t xml:space="preserve">if required.</w:t>
            </w:r>
            <w:r w:rsidRPr="448CEBCC" w:rsidR="01DE627B">
              <w:rPr>
                <w:rFonts w:ascii="Calibri" w:hAnsi="Calibri" w:eastAsia="Calibri" w:cs="Times New Roman"/>
                <w:spacing w:val="-1"/>
                <w:sz w:val="24"/>
                <w:szCs w:val="24"/>
                <w:lang w:val="en-US"/>
              </w:rPr>
              <w:t xml:space="preserve"> Little change compared to many government systems. </w:t>
            </w:r>
          </w:p>
          <w:p w:rsidR="006D1183" w:rsidP="00921452" w:rsidRDefault="00E35BB9" w14:paraId="69F0D0E8" wp14:textId="77777777">
            <w:pPr>
              <w:pStyle w:val="ListParagraph"/>
              <w:widowControl w:val="0"/>
              <w:numPr>
                <w:ilvl w:val="0"/>
                <w:numId w:val="16"/>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Media coverage-increase in Autism and need for supports. Mark referred us back to the Disability Strategy for the supports. Links with school infrastructure to recognize the provisions needed.</w:t>
            </w:r>
          </w:p>
          <w:p w:rsidR="000B6AC3" w:rsidP="00921452" w:rsidRDefault="000B6AC3" w14:paraId="7A78B9FD" wp14:textId="77777777">
            <w:pPr>
              <w:pStyle w:val="ListParagraph"/>
              <w:widowControl w:val="0"/>
              <w:numPr>
                <w:ilvl w:val="0"/>
                <w:numId w:val="16"/>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 xml:space="preserve">Social Media Policy changes and the constraints. Mark said it is about creating a safe environment, could Simon </w:t>
            </w:r>
            <w:r w:rsidR="00E42D89">
              <w:rPr>
                <w:rFonts w:ascii="Calibri" w:hAnsi="Calibri" w:eastAsia="Calibri" w:cs="Times New Roman"/>
                <w:bCs/>
                <w:spacing w:val="-1"/>
                <w:sz w:val="24"/>
                <w:szCs w:val="24"/>
                <w:lang w:val="en-US"/>
              </w:rPr>
              <w:t xml:space="preserve">Mulready </w:t>
            </w:r>
            <w:r>
              <w:rPr>
                <w:rFonts w:ascii="Calibri" w:hAnsi="Calibri" w:eastAsia="Calibri" w:cs="Times New Roman"/>
                <w:bCs/>
                <w:spacing w:val="-1"/>
                <w:sz w:val="24"/>
                <w:szCs w:val="24"/>
                <w:lang w:val="en-US"/>
              </w:rPr>
              <w:t xml:space="preserve">please provide more detail about the constraints </w:t>
            </w:r>
            <w:r w:rsidR="00E42D89">
              <w:rPr>
                <w:rFonts w:ascii="Calibri" w:hAnsi="Calibri" w:eastAsia="Calibri" w:cs="Times New Roman"/>
                <w:bCs/>
                <w:spacing w:val="-1"/>
                <w:sz w:val="24"/>
                <w:szCs w:val="24"/>
                <w:lang w:val="en-US"/>
              </w:rPr>
              <w:t xml:space="preserve">seen as a result of the changes. Mark acknowledged the important role social media plays in acknowledging great work. </w:t>
            </w:r>
          </w:p>
          <w:p w:rsidR="000B6AC3" w:rsidP="00921452" w:rsidRDefault="000B6AC3" w14:paraId="2FF0C32A" wp14:textId="77777777">
            <w:pPr>
              <w:pStyle w:val="ListParagraph"/>
              <w:widowControl w:val="0"/>
              <w:numPr>
                <w:ilvl w:val="0"/>
                <w:numId w:val="16"/>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 xml:space="preserve">Will devices requested during COVID be delivered? </w:t>
            </w:r>
            <w:r w:rsidR="00576B21">
              <w:rPr>
                <w:rFonts w:ascii="Calibri" w:hAnsi="Calibri" w:eastAsia="Calibri" w:cs="Times New Roman"/>
                <w:bCs/>
                <w:spacing w:val="-1"/>
                <w:sz w:val="24"/>
                <w:szCs w:val="24"/>
                <w:lang w:val="en-US"/>
              </w:rPr>
              <w:t>Mark will check if secondary schools have any spare devices.</w:t>
            </w:r>
          </w:p>
          <w:p w:rsidRPr="00713914" w:rsidR="000B6AC3" w:rsidP="00921452" w:rsidRDefault="000B6AC3" w14:paraId="33D5FE9F" wp14:textId="77777777">
            <w:pPr>
              <w:pStyle w:val="ListParagraph"/>
              <w:widowControl w:val="0"/>
              <w:numPr>
                <w:ilvl w:val="0"/>
                <w:numId w:val="16"/>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The inconsistent advice from DELs in regards to the School Excellence process is concerning many Principals. Mark will take this forward, he emphasized the importance is in the quality of engagement with community and a clear plan.</w:t>
            </w:r>
          </w:p>
          <w:p w:rsidRPr="004665DC" w:rsidR="004665DC" w:rsidP="004665DC" w:rsidRDefault="004665DC" w14:paraId="72A3D3EC" wp14:textId="77777777">
            <w:pPr>
              <w:pStyle w:val="ListParagraph"/>
              <w:ind w:left="0"/>
              <w:rPr>
                <w:b/>
                <w:color w:val="5B9BD5" w:themeColor="accent1"/>
              </w:rPr>
            </w:pPr>
          </w:p>
          <w:p w:rsidRPr="00E54DE0" w:rsidR="00143734" w:rsidP="004665DC" w:rsidRDefault="00143734" w14:paraId="0D0B940D" wp14:textId="77777777">
            <w:pPr>
              <w:widowControl w:val="0"/>
              <w:tabs>
                <w:tab w:val="left" w:pos="1487"/>
              </w:tabs>
              <w:spacing w:line="293" w:lineRule="exact"/>
            </w:pPr>
          </w:p>
        </w:tc>
      </w:tr>
      <w:tr xmlns:wp14="http://schemas.microsoft.com/office/word/2010/wordml" w:rsidRPr="00E54DE0" w:rsidR="003423A3" w:rsidTr="448CEBCC" w14:paraId="26C742BF" wp14:textId="77777777">
        <w:tc>
          <w:tcPr>
            <w:tcW w:w="10456" w:type="dxa"/>
            <w:gridSpan w:val="2"/>
            <w:tcMar/>
          </w:tcPr>
          <w:p w:rsidRPr="003423A3" w:rsidR="003423A3" w:rsidP="003423A3" w:rsidRDefault="003423A3" w14:paraId="0F59B51A" wp14:textId="77777777">
            <w:pPr>
              <w:rPr>
                <w:b/>
              </w:rPr>
            </w:pPr>
            <w:r>
              <w:rPr>
                <w:b/>
              </w:rPr>
              <w:lastRenderedPageBreak/>
              <w:t xml:space="preserve">10.30-11am  </w:t>
            </w:r>
            <w:r w:rsidRPr="003423A3">
              <w:rPr>
                <w:b/>
              </w:rPr>
              <w:t>Morning Tea</w:t>
            </w:r>
          </w:p>
        </w:tc>
      </w:tr>
      <w:tr xmlns:wp14="http://schemas.microsoft.com/office/word/2010/wordml" w:rsidRPr="00E54DE0" w:rsidR="00750F66" w:rsidTr="448CEBCC" w14:paraId="11CA579D" wp14:textId="77777777">
        <w:tc>
          <w:tcPr>
            <w:tcW w:w="988" w:type="dxa"/>
            <w:tcMar/>
          </w:tcPr>
          <w:p w:rsidRPr="00E54DE0" w:rsidR="00750F66" w:rsidP="004271D4" w:rsidRDefault="004665DC" w14:paraId="104E9A3B" wp14:textId="77777777">
            <w:r>
              <w:t xml:space="preserve">11-11.45 am </w:t>
            </w:r>
          </w:p>
        </w:tc>
        <w:tc>
          <w:tcPr>
            <w:tcW w:w="9468" w:type="dxa"/>
            <w:tcMar/>
          </w:tcPr>
          <w:p w:rsidRPr="004665DC" w:rsidR="004665DC" w:rsidP="00267CC3" w:rsidRDefault="004665DC" w14:paraId="78E3FDAB" wp14:textId="77777777">
            <w:pPr>
              <w:pStyle w:val="ListParagraph"/>
              <w:widowControl w:val="0"/>
              <w:numPr>
                <w:ilvl w:val="0"/>
                <w:numId w:val="1"/>
              </w:numPr>
              <w:outlineLvl w:val="4"/>
              <w:rPr>
                <w:rFonts w:ascii="Calibri" w:hAnsi="Calibri" w:eastAsia="Calibri" w:cs="Times New Roman"/>
                <w:b/>
                <w:bCs/>
                <w:color w:val="5B9BD5" w:themeColor="accent1"/>
                <w:spacing w:val="-1"/>
                <w:sz w:val="24"/>
                <w:szCs w:val="24"/>
                <w:lang w:val="en-US"/>
              </w:rPr>
            </w:pPr>
            <w:r w:rsidRPr="004665DC">
              <w:rPr>
                <w:rFonts w:ascii="Calibri" w:hAnsi="Calibri" w:eastAsia="Calibri" w:cs="Times New Roman"/>
                <w:b/>
                <w:bCs/>
                <w:color w:val="5B9BD5" w:themeColor="accent1"/>
                <w:spacing w:val="-1"/>
                <w:sz w:val="24"/>
                <w:szCs w:val="24"/>
                <w:lang w:val="en-US"/>
              </w:rPr>
              <w:t>Guest: Sylvia Corish, Executive Director School Performance.</w:t>
            </w:r>
          </w:p>
          <w:p w:rsidRPr="004665DC" w:rsidR="004665DC" w:rsidP="00267CC3" w:rsidRDefault="004665DC" w14:paraId="527C3B2C" wp14:textId="77777777">
            <w:pPr>
              <w:widowControl w:val="0"/>
              <w:numPr>
                <w:ilvl w:val="1"/>
                <w:numId w:val="2"/>
              </w:numPr>
              <w:outlineLvl w:val="4"/>
              <w:rPr>
                <w:rFonts w:ascii="Calibri" w:hAnsi="Calibri" w:eastAsia="Calibri" w:cs="Times New Roman"/>
                <w:bCs/>
                <w:spacing w:val="-1"/>
                <w:sz w:val="24"/>
                <w:szCs w:val="24"/>
                <w:lang w:val="en-US"/>
              </w:rPr>
            </w:pPr>
            <w:r w:rsidRPr="004665DC">
              <w:rPr>
                <w:rFonts w:ascii="Calibri" w:hAnsi="Calibri" w:eastAsia="Calibri" w:cs="Times New Roman"/>
                <w:bCs/>
                <w:spacing w:val="-1"/>
                <w:sz w:val="24"/>
                <w:szCs w:val="24"/>
                <w:lang w:val="en-US"/>
              </w:rPr>
              <w:t>Welcome</w:t>
            </w:r>
          </w:p>
          <w:p w:rsidR="004665DC" w:rsidP="00267CC3" w:rsidRDefault="004665DC" w14:paraId="6E9975A2" wp14:textId="77777777">
            <w:pPr>
              <w:widowControl w:val="0"/>
              <w:numPr>
                <w:ilvl w:val="1"/>
                <w:numId w:val="2"/>
              </w:numPr>
              <w:outlineLvl w:val="4"/>
              <w:rPr>
                <w:rFonts w:ascii="Calibri" w:hAnsi="Calibri" w:eastAsia="Calibri" w:cs="Times New Roman"/>
                <w:bCs/>
                <w:spacing w:val="-1"/>
                <w:sz w:val="24"/>
                <w:szCs w:val="24"/>
                <w:lang w:val="en-US"/>
              </w:rPr>
            </w:pPr>
            <w:r w:rsidRPr="004665DC">
              <w:rPr>
                <w:rFonts w:ascii="Calibri" w:hAnsi="Calibri" w:eastAsia="Calibri" w:cs="Times New Roman"/>
                <w:bCs/>
                <w:spacing w:val="-1"/>
                <w:sz w:val="24"/>
                <w:szCs w:val="24"/>
                <w:lang w:val="en-US"/>
              </w:rPr>
              <w:t>Presentation</w:t>
            </w:r>
          </w:p>
          <w:p w:rsidR="00E42D89" w:rsidP="00E42D89" w:rsidRDefault="00E42D89" w14:paraId="49667BF2" wp14:textId="77777777">
            <w:pPr>
              <w:pStyle w:val="ListParagraph"/>
              <w:widowControl w:val="0"/>
              <w:numPr>
                <w:ilvl w:val="0"/>
                <w:numId w:val="17"/>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Processes of what happens in schools with a COVID case.</w:t>
            </w:r>
          </w:p>
          <w:p w:rsidR="00E23EA2" w:rsidP="00E42D89" w:rsidRDefault="00E42D89" w14:paraId="75C930E8" wp14:textId="77777777">
            <w:pPr>
              <w:pStyle w:val="ListParagraph"/>
              <w:widowControl w:val="0"/>
              <w:numPr>
                <w:ilvl w:val="0"/>
                <w:numId w:val="17"/>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 xml:space="preserve">Links to the Health Department who are regularly notifying of students and staff diagnosed as positive. </w:t>
            </w:r>
          </w:p>
          <w:p w:rsidR="00E42D89" w:rsidP="00E42D89" w:rsidRDefault="00E23EA2" w14:paraId="2C3E8AA7" wp14:textId="77777777">
            <w:pPr>
              <w:pStyle w:val="ListParagraph"/>
              <w:widowControl w:val="0"/>
              <w:numPr>
                <w:ilvl w:val="0"/>
                <w:numId w:val="17"/>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If a parent tells you a positive COVID, contact DEL, incident notification so the Department processes are followed.</w:t>
            </w:r>
          </w:p>
          <w:p w:rsidR="00E23EA2" w:rsidP="448CEBCC" w:rsidRDefault="00E23EA2" w14:paraId="717561F3" wp14:textId="3467F777">
            <w:pPr>
              <w:pStyle w:val="ListParagraph"/>
              <w:widowControl w:val="0"/>
              <w:numPr>
                <w:ilvl w:val="0"/>
                <w:numId w:val="17"/>
              </w:numPr>
              <w:outlineLvl w:val="4"/>
              <w:rPr>
                <w:rFonts w:ascii="Calibri" w:hAnsi="Calibri" w:eastAsia="Calibri" w:cs="Times New Roman"/>
                <w:spacing w:val="-1"/>
                <w:sz w:val="24"/>
                <w:szCs w:val="24"/>
                <w:lang w:val="en-US"/>
              </w:rPr>
            </w:pPr>
            <w:r w:rsidRPr="448CEBCC" w:rsidR="022B1E04">
              <w:rPr>
                <w:rFonts w:ascii="Calibri" w:hAnsi="Calibri" w:eastAsia="Calibri" w:cs="Times New Roman"/>
                <w:spacing w:val="-1"/>
                <w:sz w:val="24"/>
                <w:szCs w:val="24"/>
                <w:lang w:val="en-US"/>
              </w:rPr>
              <w:t xml:space="preserve">Health </w:t>
            </w:r>
            <w:r w:rsidRPr="448CEBCC" w:rsidR="3AB523C0">
              <w:rPr>
                <w:rFonts w:ascii="Calibri" w:hAnsi="Calibri" w:eastAsia="Calibri" w:cs="Times New Roman"/>
                <w:spacing w:val="-1"/>
                <w:sz w:val="24"/>
                <w:szCs w:val="24"/>
                <w:lang w:val="en-US"/>
              </w:rPr>
              <w:t>D</w:t>
            </w:r>
            <w:r w:rsidRPr="448CEBCC" w:rsidR="022B1E04">
              <w:rPr>
                <w:rFonts w:ascii="Calibri" w:hAnsi="Calibri" w:eastAsia="Calibri" w:cs="Times New Roman"/>
                <w:spacing w:val="-1"/>
                <w:sz w:val="24"/>
                <w:szCs w:val="24"/>
                <w:lang w:val="en-US"/>
              </w:rPr>
              <w:t>epartment should not contact schools directly, if they do, contact DEL, do not do as Health tells you as the Department will manage it.</w:t>
            </w:r>
          </w:p>
          <w:p w:rsidR="00E23EA2" w:rsidP="448CEBCC" w:rsidRDefault="00E23EA2" w14:paraId="1EFDD623" wp14:textId="77777777">
            <w:pPr>
              <w:pStyle w:val="ListParagraph"/>
              <w:widowControl w:val="0"/>
              <w:numPr>
                <w:ilvl w:val="0"/>
                <w:numId w:val="17"/>
              </w:numPr>
              <w:outlineLvl w:val="4"/>
              <w:rPr>
                <w:rFonts w:ascii="Calibri" w:hAnsi="Calibri" w:eastAsia="Calibri" w:cs="Times New Roman"/>
                <w:spacing w:val="-1"/>
                <w:sz w:val="24"/>
                <w:szCs w:val="24"/>
                <w:lang w:val="en-US"/>
              </w:rPr>
            </w:pPr>
            <w:r w:rsidRPr="448CEBCC" w:rsidR="022B1E04">
              <w:rPr>
                <w:rFonts w:ascii="Calibri" w:hAnsi="Calibri" w:eastAsia="Calibri" w:cs="Times New Roman"/>
                <w:spacing w:val="-1"/>
                <w:sz w:val="24"/>
                <w:szCs w:val="24"/>
                <w:lang w:val="en-US"/>
              </w:rPr>
              <w:t>Health will ask about contacts and will work with the Department to do contact tracing.</w:t>
            </w:r>
          </w:p>
          <w:p w:rsidR="00E23EA2" w:rsidP="00E42D89" w:rsidRDefault="00E23EA2" w14:paraId="4CD83D07" wp14:textId="77777777">
            <w:pPr>
              <w:pStyle w:val="ListParagraph"/>
              <w:widowControl w:val="0"/>
              <w:numPr>
                <w:ilvl w:val="0"/>
                <w:numId w:val="17"/>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 xml:space="preserve">Sometimes tests can take three days. Notification can happen at any time. </w:t>
            </w:r>
          </w:p>
          <w:p w:rsidR="00E23EA2" w:rsidP="00E42D89" w:rsidRDefault="00357491" w14:paraId="17E45EBB" wp14:textId="77777777">
            <w:pPr>
              <w:pStyle w:val="ListParagraph"/>
              <w:widowControl w:val="0"/>
              <w:numPr>
                <w:ilvl w:val="0"/>
                <w:numId w:val="17"/>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Vital that our contact information for students, parents and staff is up to date and accurate.</w:t>
            </w:r>
          </w:p>
          <w:p w:rsidRPr="00357491" w:rsidR="00357491" w:rsidP="00357491" w:rsidRDefault="00357491" w14:paraId="14E4CF6E" wp14:textId="77777777">
            <w:pPr>
              <w:pStyle w:val="ListParagraph"/>
              <w:widowControl w:val="0"/>
              <w:numPr>
                <w:ilvl w:val="0"/>
                <w:numId w:val="17"/>
              </w:numPr>
              <w:outlineLvl w:val="4"/>
              <w:rPr>
                <w:rFonts w:ascii="Calibri" w:hAnsi="Calibri" w:eastAsia="Calibri" w:cs="Times New Roman"/>
                <w:bCs/>
                <w:spacing w:val="-1"/>
                <w:sz w:val="24"/>
                <w:szCs w:val="24"/>
                <w:lang w:val="en-US"/>
              </w:rPr>
            </w:pPr>
            <w:r w:rsidRPr="00357491">
              <w:rPr>
                <w:rFonts w:ascii="Calibri" w:hAnsi="Calibri" w:eastAsia="Calibri" w:cs="Times New Roman"/>
                <w:bCs/>
                <w:spacing w:val="-1"/>
                <w:sz w:val="24"/>
                <w:szCs w:val="24"/>
                <w:lang w:val="en-US"/>
              </w:rPr>
              <w:t xml:space="preserve">Letter goes home to community – school is non-operational while contact tracing occurs. Staff get the same message slightly before parents. </w:t>
            </w:r>
          </w:p>
          <w:p w:rsidR="00357491" w:rsidP="00357491" w:rsidRDefault="00357491" w14:paraId="13294678" wp14:textId="77777777">
            <w:pPr>
              <w:pStyle w:val="ListParagraph"/>
              <w:widowControl w:val="0"/>
              <w:numPr>
                <w:ilvl w:val="0"/>
                <w:numId w:val="17"/>
              </w:numPr>
              <w:outlineLvl w:val="4"/>
              <w:rPr>
                <w:rFonts w:ascii="Calibri" w:hAnsi="Calibri" w:eastAsia="Calibri" w:cs="Times New Roman"/>
                <w:bCs/>
                <w:spacing w:val="-1"/>
                <w:sz w:val="24"/>
                <w:szCs w:val="24"/>
                <w:lang w:val="en-US"/>
              </w:rPr>
            </w:pPr>
            <w:r w:rsidRPr="00357491">
              <w:rPr>
                <w:rFonts w:ascii="Calibri" w:hAnsi="Calibri" w:eastAsia="Calibri" w:cs="Times New Roman"/>
                <w:bCs/>
                <w:spacing w:val="-1"/>
                <w:sz w:val="24"/>
                <w:szCs w:val="24"/>
                <w:lang w:val="en-US"/>
              </w:rPr>
              <w:t xml:space="preserve">Good practice is to contact P&amp;C president, change answering machine information, </w:t>
            </w:r>
            <w:r w:rsidRPr="00357491" w:rsidR="00461D2B">
              <w:rPr>
                <w:rFonts w:ascii="Calibri" w:hAnsi="Calibri" w:eastAsia="Calibri" w:cs="Times New Roman"/>
                <w:bCs/>
                <w:spacing w:val="-1"/>
                <w:sz w:val="24"/>
                <w:szCs w:val="24"/>
                <w:lang w:val="en-US"/>
              </w:rPr>
              <w:t>and speak</w:t>
            </w:r>
            <w:r w:rsidRPr="00357491">
              <w:rPr>
                <w:rFonts w:ascii="Calibri" w:hAnsi="Calibri" w:eastAsia="Calibri" w:cs="Times New Roman"/>
                <w:bCs/>
                <w:spacing w:val="-1"/>
                <w:sz w:val="24"/>
                <w:szCs w:val="24"/>
                <w:lang w:val="en-US"/>
              </w:rPr>
              <w:t xml:space="preserve"> to close contact staff individually.</w:t>
            </w:r>
          </w:p>
          <w:p w:rsidRPr="00C26DCB" w:rsidR="00C26DCB" w:rsidP="00C26DCB" w:rsidRDefault="00C26DCB" w14:paraId="7C546D75" wp14:textId="77777777">
            <w:pPr>
              <w:pStyle w:val="ListParagraph"/>
              <w:widowControl w:val="0"/>
              <w:numPr>
                <w:ilvl w:val="0"/>
                <w:numId w:val="17"/>
              </w:numPr>
              <w:outlineLvl w:val="4"/>
              <w:rPr>
                <w:rFonts w:ascii="Calibri" w:hAnsi="Calibri" w:eastAsia="Calibri" w:cs="Times New Roman"/>
                <w:bCs/>
                <w:spacing w:val="-1"/>
                <w:sz w:val="24"/>
                <w:szCs w:val="24"/>
                <w:lang w:val="en-US"/>
              </w:rPr>
            </w:pPr>
            <w:r w:rsidRPr="00C26DCB">
              <w:rPr>
                <w:rFonts w:ascii="Calibri" w:hAnsi="Calibri" w:eastAsia="Calibri" w:cs="Times New Roman"/>
                <w:bCs/>
                <w:spacing w:val="-1"/>
                <w:sz w:val="24"/>
                <w:szCs w:val="24"/>
                <w:lang w:val="en-US"/>
              </w:rPr>
              <w:t>Health Dep</w:t>
            </w:r>
            <w:r w:rsidR="00461D2B">
              <w:rPr>
                <w:rFonts w:ascii="Calibri" w:hAnsi="Calibri" w:eastAsia="Calibri" w:cs="Times New Roman"/>
                <w:bCs/>
                <w:spacing w:val="-1"/>
                <w:sz w:val="24"/>
                <w:szCs w:val="24"/>
                <w:lang w:val="en-US"/>
              </w:rPr>
              <w:t xml:space="preserve">artment </w:t>
            </w:r>
            <w:r w:rsidRPr="00C26DCB">
              <w:rPr>
                <w:rFonts w:ascii="Calibri" w:hAnsi="Calibri" w:eastAsia="Calibri" w:cs="Times New Roman"/>
                <w:bCs/>
                <w:spacing w:val="-1"/>
                <w:sz w:val="24"/>
                <w:szCs w:val="24"/>
                <w:lang w:val="en-US"/>
              </w:rPr>
              <w:t xml:space="preserve">send texts / make calls to close contacts. (text protocol is why they </w:t>
            </w:r>
            <w:r w:rsidRPr="00C26DCB">
              <w:rPr>
                <w:rFonts w:ascii="Calibri" w:hAnsi="Calibri" w:eastAsia="Calibri" w:cs="Times New Roman"/>
                <w:bCs/>
                <w:spacing w:val="-1"/>
                <w:sz w:val="24"/>
                <w:szCs w:val="24"/>
                <w:lang w:val="en-US"/>
              </w:rPr>
              <w:lastRenderedPageBreak/>
              <w:t xml:space="preserve">prefer mobile numbers to landlines) </w:t>
            </w:r>
          </w:p>
          <w:p w:rsidR="00C26DCB" w:rsidP="00C26DCB" w:rsidRDefault="00C26DCB" w14:paraId="5C5690EB" wp14:textId="77777777">
            <w:pPr>
              <w:pStyle w:val="ListParagraph"/>
              <w:widowControl w:val="0"/>
              <w:numPr>
                <w:ilvl w:val="0"/>
                <w:numId w:val="17"/>
              </w:numPr>
              <w:outlineLvl w:val="4"/>
              <w:rPr>
                <w:rFonts w:ascii="Calibri" w:hAnsi="Calibri" w:eastAsia="Calibri" w:cs="Times New Roman"/>
                <w:bCs/>
                <w:spacing w:val="-1"/>
                <w:sz w:val="24"/>
                <w:szCs w:val="24"/>
                <w:lang w:val="en-US"/>
              </w:rPr>
            </w:pPr>
            <w:r w:rsidRPr="00C26DCB">
              <w:rPr>
                <w:rFonts w:ascii="Calibri" w:hAnsi="Calibri" w:eastAsia="Calibri" w:cs="Times New Roman"/>
                <w:bCs/>
                <w:spacing w:val="-1"/>
                <w:sz w:val="24"/>
                <w:szCs w:val="24"/>
                <w:lang w:val="en-US"/>
              </w:rPr>
              <w:t>School site is then deep cleaned – usually late at night - up to 40-50 cleaners. Guards are on site to ensure no one enters.</w:t>
            </w:r>
          </w:p>
          <w:p w:rsidRPr="00461D2B" w:rsidR="00461D2B" w:rsidP="00461D2B" w:rsidRDefault="00461D2B" w14:paraId="2615942B" wp14:textId="77777777">
            <w:pPr>
              <w:pStyle w:val="ListParagraph"/>
              <w:widowControl w:val="0"/>
              <w:numPr>
                <w:ilvl w:val="0"/>
                <w:numId w:val="17"/>
              </w:numPr>
              <w:outlineLvl w:val="4"/>
              <w:rPr>
                <w:rFonts w:ascii="Calibri" w:hAnsi="Calibri" w:eastAsia="Calibri" w:cs="Times New Roman"/>
                <w:bCs/>
                <w:spacing w:val="-1"/>
                <w:sz w:val="24"/>
                <w:szCs w:val="24"/>
                <w:lang w:val="en-US"/>
              </w:rPr>
            </w:pPr>
            <w:r w:rsidRPr="00461D2B">
              <w:rPr>
                <w:rFonts w:ascii="Calibri" w:hAnsi="Calibri" w:eastAsia="Calibri" w:cs="Times New Roman"/>
                <w:bCs/>
                <w:spacing w:val="-1"/>
                <w:sz w:val="24"/>
                <w:szCs w:val="24"/>
                <w:lang w:val="en-US"/>
              </w:rPr>
              <w:t>Eve</w:t>
            </w:r>
            <w:r>
              <w:rPr>
                <w:rFonts w:ascii="Calibri" w:hAnsi="Calibri" w:eastAsia="Calibri" w:cs="Times New Roman"/>
                <w:bCs/>
                <w:spacing w:val="-1"/>
                <w:sz w:val="24"/>
                <w:szCs w:val="24"/>
                <w:lang w:val="en-US"/>
              </w:rPr>
              <w:t>ryone gets a letter sent out – four</w:t>
            </w:r>
            <w:r w:rsidRPr="00461D2B">
              <w:rPr>
                <w:rFonts w:ascii="Calibri" w:hAnsi="Calibri" w:eastAsia="Calibri" w:cs="Times New Roman"/>
                <w:bCs/>
                <w:spacing w:val="-1"/>
                <w:sz w:val="24"/>
                <w:szCs w:val="24"/>
                <w:lang w:val="en-US"/>
              </w:rPr>
              <w:t xml:space="preserve"> varieties, dependent on who it's to and how much contact they had with the confirmed case. </w:t>
            </w:r>
          </w:p>
          <w:p w:rsidRPr="00E42D89" w:rsidR="00461D2B" w:rsidP="00461D2B" w:rsidRDefault="00461D2B" w14:paraId="06092EFE" wp14:textId="77777777">
            <w:pPr>
              <w:pStyle w:val="ListParagraph"/>
              <w:widowControl w:val="0"/>
              <w:numPr>
                <w:ilvl w:val="0"/>
                <w:numId w:val="17"/>
              </w:numPr>
              <w:outlineLvl w:val="4"/>
              <w:rPr>
                <w:rFonts w:ascii="Calibri" w:hAnsi="Calibri" w:eastAsia="Calibri" w:cs="Times New Roman"/>
                <w:bCs/>
                <w:spacing w:val="-1"/>
                <w:sz w:val="24"/>
                <w:szCs w:val="24"/>
                <w:lang w:val="en-US"/>
              </w:rPr>
            </w:pPr>
            <w:r w:rsidRPr="00461D2B">
              <w:rPr>
                <w:rFonts w:ascii="Calibri" w:hAnsi="Calibri" w:eastAsia="Calibri" w:cs="Times New Roman"/>
                <w:bCs/>
                <w:spacing w:val="-1"/>
                <w:sz w:val="24"/>
                <w:szCs w:val="24"/>
                <w:lang w:val="en-US"/>
              </w:rPr>
              <w:t>Most schools only close for 1 day. Only longer if there has been widespread close contact with the confirmed case.</w:t>
            </w:r>
          </w:p>
          <w:p w:rsidR="004665DC" w:rsidP="00267CC3" w:rsidRDefault="004665DC" w14:paraId="2494FBAD" wp14:textId="77777777">
            <w:pPr>
              <w:widowControl w:val="0"/>
              <w:numPr>
                <w:ilvl w:val="1"/>
                <w:numId w:val="2"/>
              </w:numPr>
              <w:outlineLvl w:val="4"/>
              <w:rPr>
                <w:rFonts w:ascii="Calibri" w:hAnsi="Calibri" w:eastAsia="Calibri" w:cs="Times New Roman"/>
                <w:bCs/>
                <w:spacing w:val="-1"/>
                <w:sz w:val="24"/>
                <w:szCs w:val="24"/>
                <w:lang w:val="en-US"/>
              </w:rPr>
            </w:pPr>
            <w:r w:rsidRPr="004665DC">
              <w:rPr>
                <w:rFonts w:ascii="Calibri" w:hAnsi="Calibri" w:eastAsia="Calibri" w:cs="Times New Roman"/>
                <w:bCs/>
                <w:spacing w:val="-1"/>
                <w:sz w:val="24"/>
                <w:szCs w:val="24"/>
                <w:lang w:val="en-US"/>
              </w:rPr>
              <w:t>Questions &amp; Discussion</w:t>
            </w:r>
          </w:p>
          <w:p w:rsidRPr="00461D2B" w:rsidR="00461D2B" w:rsidP="00461D2B" w:rsidRDefault="00461D2B" w14:paraId="150F579B" wp14:textId="77777777">
            <w:pPr>
              <w:pStyle w:val="ListParagraph"/>
              <w:widowControl w:val="0"/>
              <w:numPr>
                <w:ilvl w:val="0"/>
                <w:numId w:val="18"/>
              </w:numPr>
              <w:outlineLvl w:val="4"/>
              <w:rPr>
                <w:rFonts w:ascii="Calibri" w:hAnsi="Calibri" w:eastAsia="Calibri" w:cs="Times New Roman"/>
                <w:bCs/>
                <w:spacing w:val="-1"/>
                <w:sz w:val="24"/>
                <w:szCs w:val="24"/>
                <w:lang w:val="en-US"/>
              </w:rPr>
            </w:pPr>
            <w:r w:rsidRPr="00461D2B">
              <w:rPr>
                <w:rFonts w:ascii="Calibri" w:hAnsi="Calibri" w:eastAsia="Calibri" w:cs="Times New Roman"/>
                <w:bCs/>
                <w:spacing w:val="-1"/>
                <w:sz w:val="24"/>
                <w:szCs w:val="24"/>
                <w:lang w:val="en-US"/>
              </w:rPr>
              <w:t xml:space="preserve">The DoE will publicise the situation via the school website and Facebook. </w:t>
            </w:r>
          </w:p>
          <w:p w:rsidR="00461D2B" w:rsidP="00461D2B" w:rsidRDefault="00461D2B" w14:paraId="5701FA4C" wp14:textId="77777777">
            <w:pPr>
              <w:pStyle w:val="ListParagraph"/>
              <w:widowControl w:val="0"/>
              <w:numPr>
                <w:ilvl w:val="0"/>
                <w:numId w:val="18"/>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Unusu</w:t>
            </w:r>
            <w:r w:rsidRPr="00461D2B">
              <w:rPr>
                <w:rFonts w:ascii="Calibri" w:hAnsi="Calibri" w:eastAsia="Calibri" w:cs="Times New Roman"/>
                <w:bCs/>
                <w:spacing w:val="-1"/>
                <w:sz w:val="24"/>
                <w:szCs w:val="24"/>
                <w:lang w:val="en-US"/>
              </w:rPr>
              <w:t>al for students to be evacuated during the day, but it can occur.</w:t>
            </w:r>
          </w:p>
          <w:p w:rsidR="00B923CA" w:rsidP="00461D2B" w:rsidRDefault="00461D2B" w14:paraId="640D190A" wp14:textId="77777777">
            <w:pPr>
              <w:pStyle w:val="ListParagraph"/>
              <w:widowControl w:val="0"/>
              <w:numPr>
                <w:ilvl w:val="0"/>
                <w:numId w:val="18"/>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Have as many wa</w:t>
            </w:r>
            <w:r w:rsidR="00B923CA">
              <w:rPr>
                <w:rFonts w:ascii="Calibri" w:hAnsi="Calibri" w:eastAsia="Calibri" w:cs="Times New Roman"/>
                <w:bCs/>
                <w:spacing w:val="-1"/>
                <w:sz w:val="24"/>
                <w:szCs w:val="24"/>
                <w:lang w:val="en-US"/>
              </w:rPr>
              <w:t>ys as communicating as you can.</w:t>
            </w:r>
          </w:p>
          <w:p w:rsidR="00461D2B" w:rsidP="00461D2B" w:rsidRDefault="00B923CA" w14:paraId="7FFDCDDD" wp14:textId="77777777">
            <w:pPr>
              <w:pStyle w:val="ListParagraph"/>
              <w:widowControl w:val="0"/>
              <w:numPr>
                <w:ilvl w:val="0"/>
                <w:numId w:val="18"/>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T</w:t>
            </w:r>
            <w:r w:rsidR="00461D2B">
              <w:rPr>
                <w:rFonts w:ascii="Calibri" w:hAnsi="Calibri" w:eastAsia="Calibri" w:cs="Times New Roman"/>
                <w:bCs/>
                <w:spacing w:val="-1"/>
                <w:sz w:val="24"/>
                <w:szCs w:val="24"/>
                <w:lang w:val="en-US"/>
              </w:rPr>
              <w:t>he school’s choice as to the source</w:t>
            </w:r>
            <w:r>
              <w:rPr>
                <w:rFonts w:ascii="Calibri" w:hAnsi="Calibri" w:eastAsia="Calibri" w:cs="Times New Roman"/>
                <w:bCs/>
                <w:spacing w:val="-1"/>
                <w:sz w:val="24"/>
                <w:szCs w:val="24"/>
                <w:lang w:val="en-US"/>
              </w:rPr>
              <w:t xml:space="preserve"> of information</w:t>
            </w:r>
            <w:r w:rsidR="00461D2B">
              <w:rPr>
                <w:rFonts w:ascii="Calibri" w:hAnsi="Calibri" w:eastAsia="Calibri" w:cs="Times New Roman"/>
                <w:bCs/>
                <w:spacing w:val="-1"/>
                <w:sz w:val="24"/>
                <w:szCs w:val="24"/>
                <w:lang w:val="en-US"/>
              </w:rPr>
              <w:t xml:space="preserve"> </w:t>
            </w:r>
            <w:r w:rsidR="00B8164F">
              <w:rPr>
                <w:rFonts w:ascii="Calibri" w:hAnsi="Calibri" w:eastAsia="Calibri" w:cs="Times New Roman"/>
                <w:bCs/>
                <w:spacing w:val="-1"/>
                <w:sz w:val="24"/>
                <w:szCs w:val="24"/>
                <w:lang w:val="en-US"/>
              </w:rPr>
              <w:t>e.g.</w:t>
            </w:r>
            <w:r w:rsidR="00461D2B">
              <w:rPr>
                <w:rFonts w:ascii="Calibri" w:hAnsi="Calibri" w:eastAsia="Calibri" w:cs="Times New Roman"/>
                <w:bCs/>
                <w:spacing w:val="-1"/>
                <w:sz w:val="24"/>
                <w:szCs w:val="24"/>
                <w:lang w:val="en-US"/>
              </w:rPr>
              <w:t xml:space="preserve"> ERN, Sentral etc. whatever the management process is in your school.</w:t>
            </w:r>
          </w:p>
          <w:p w:rsidRPr="00461D2B" w:rsidR="00B923CA" w:rsidP="00461D2B" w:rsidRDefault="00B923CA" w14:paraId="299C7634" wp14:textId="77777777">
            <w:pPr>
              <w:pStyle w:val="ListParagraph"/>
              <w:widowControl w:val="0"/>
              <w:numPr>
                <w:ilvl w:val="0"/>
                <w:numId w:val="18"/>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Sylvia praised all the Principals who have had to manage situations. Stay calm, follow processes, and ensure information is up to date. No question is silly. Every example is different.</w:t>
            </w:r>
          </w:p>
          <w:p w:rsidRPr="00E54DE0" w:rsidR="00514022" w:rsidP="00514022" w:rsidRDefault="00514022" w14:paraId="0E27B00A" wp14:textId="77777777">
            <w:pPr>
              <w:pStyle w:val="ListParagraph"/>
            </w:pPr>
          </w:p>
        </w:tc>
      </w:tr>
      <w:tr xmlns:wp14="http://schemas.microsoft.com/office/word/2010/wordml" w:rsidRPr="00E54DE0" w:rsidR="00750F66" w:rsidTr="448CEBCC" w14:paraId="7F15433C" wp14:textId="77777777">
        <w:tc>
          <w:tcPr>
            <w:tcW w:w="988" w:type="dxa"/>
            <w:tcMar/>
          </w:tcPr>
          <w:p w:rsidRPr="00E54DE0" w:rsidR="00750F66" w:rsidP="004271D4" w:rsidRDefault="004665DC" w14:paraId="206B8850" wp14:textId="77777777">
            <w:r>
              <w:lastRenderedPageBreak/>
              <w:t>11.45-12.30 pm</w:t>
            </w:r>
          </w:p>
        </w:tc>
        <w:tc>
          <w:tcPr>
            <w:tcW w:w="9468" w:type="dxa"/>
            <w:tcMar/>
          </w:tcPr>
          <w:p w:rsidRPr="004665DC" w:rsidR="004665DC" w:rsidP="00267CC3" w:rsidRDefault="004665DC" w14:paraId="5E0BD26B" wp14:textId="77777777">
            <w:pPr>
              <w:pStyle w:val="ListParagraph"/>
              <w:widowControl w:val="0"/>
              <w:numPr>
                <w:ilvl w:val="0"/>
                <w:numId w:val="2"/>
              </w:numPr>
              <w:outlineLvl w:val="4"/>
              <w:rPr>
                <w:rFonts w:ascii="Calibri" w:hAnsi="Calibri" w:eastAsia="Calibri" w:cs="Times New Roman"/>
                <w:b/>
                <w:bCs/>
                <w:color w:val="5B9BD5" w:themeColor="accent1"/>
                <w:spacing w:val="-1"/>
                <w:sz w:val="24"/>
                <w:szCs w:val="24"/>
                <w:lang w:val="en-US"/>
              </w:rPr>
            </w:pPr>
            <w:r w:rsidRPr="004665DC">
              <w:rPr>
                <w:rFonts w:ascii="Calibri" w:hAnsi="Calibri" w:eastAsia="Calibri" w:cs="Times New Roman"/>
                <w:b/>
                <w:bCs/>
                <w:color w:val="5B9BD5" w:themeColor="accent1"/>
                <w:spacing w:val="-1"/>
                <w:sz w:val="24"/>
                <w:szCs w:val="24"/>
                <w:lang w:val="en-US"/>
              </w:rPr>
              <w:t>President’s Report</w:t>
            </w:r>
          </w:p>
          <w:p w:rsidRPr="004665DC" w:rsidR="004665DC" w:rsidP="004665DC" w:rsidRDefault="004665DC" w14:paraId="518F2A4E" wp14:textId="77777777">
            <w:pPr>
              <w:widowControl w:val="0"/>
              <w:outlineLvl w:val="4"/>
              <w:rPr>
                <w:rFonts w:ascii="Calibri" w:hAnsi="Calibri" w:eastAsia="Calibri" w:cs="Times New Roman"/>
                <w:i/>
                <w:spacing w:val="-1"/>
                <w:sz w:val="24"/>
                <w:szCs w:val="24"/>
                <w:lang w:val="en-US"/>
              </w:rPr>
            </w:pPr>
            <w:r w:rsidRPr="004665DC">
              <w:rPr>
                <w:rFonts w:ascii="Calibri" w:hAnsi="Calibri" w:eastAsia="Calibri" w:cs="Times New Roman"/>
                <w:i/>
                <w:spacing w:val="-1"/>
                <w:sz w:val="24"/>
                <w:szCs w:val="24"/>
                <w:lang w:val="en-US"/>
              </w:rPr>
              <w:t>President, Phil Seymour</w:t>
            </w:r>
          </w:p>
          <w:p w:rsidR="004665DC" w:rsidP="00267CC3" w:rsidRDefault="004665DC" w14:paraId="3BB2A919" wp14:textId="77777777">
            <w:pPr>
              <w:widowControl w:val="0"/>
              <w:numPr>
                <w:ilvl w:val="1"/>
                <w:numId w:val="3"/>
              </w:numPr>
              <w:outlineLvl w:val="4"/>
              <w:rPr>
                <w:rFonts w:ascii="Calibri" w:hAnsi="Calibri" w:eastAsia="Calibri" w:cs="Times New Roman"/>
                <w:bCs/>
                <w:spacing w:val="-1"/>
                <w:sz w:val="24"/>
                <w:szCs w:val="24"/>
                <w:lang w:val="en-US"/>
              </w:rPr>
            </w:pPr>
            <w:r w:rsidRPr="004665DC">
              <w:rPr>
                <w:rFonts w:ascii="Calibri" w:hAnsi="Calibri" w:eastAsia="Calibri" w:cs="Times New Roman"/>
                <w:bCs/>
                <w:spacing w:val="-1"/>
                <w:sz w:val="24"/>
                <w:szCs w:val="24"/>
                <w:lang w:val="en-US"/>
              </w:rPr>
              <w:t>Report as circulated</w:t>
            </w:r>
          </w:p>
          <w:p w:rsidR="008E74F5" w:rsidP="008E74F5" w:rsidRDefault="008E74F5" w14:paraId="2806D81D" wp14:textId="77777777">
            <w:pPr>
              <w:widowControl w:val="0"/>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Phil’s Power Point</w:t>
            </w:r>
          </w:p>
          <w:p w:rsidR="00BC210B" w:rsidP="00BC210B" w:rsidRDefault="00BC210B" w14:paraId="66940F2A" wp14:textId="77777777">
            <w:pPr>
              <w:pStyle w:val="ListParagraph"/>
              <w:widowControl w:val="0"/>
              <w:numPr>
                <w:ilvl w:val="0"/>
                <w:numId w:val="19"/>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COVID-Border is</w:t>
            </w:r>
            <w:r w:rsidR="008E74F5">
              <w:rPr>
                <w:rFonts w:ascii="Calibri" w:hAnsi="Calibri" w:eastAsia="Calibri" w:cs="Times New Roman"/>
                <w:bCs/>
                <w:spacing w:val="-1"/>
                <w:sz w:val="24"/>
                <w:szCs w:val="24"/>
                <w:lang w:val="en-US"/>
              </w:rPr>
              <w:t>s</w:t>
            </w:r>
            <w:r>
              <w:rPr>
                <w:rFonts w:ascii="Calibri" w:hAnsi="Calibri" w:eastAsia="Calibri" w:cs="Times New Roman"/>
                <w:bCs/>
                <w:spacing w:val="-1"/>
                <w:sz w:val="24"/>
                <w:szCs w:val="24"/>
                <w:lang w:val="en-US"/>
              </w:rPr>
              <w:t>ues</w:t>
            </w:r>
            <w:r w:rsidR="008E74F5">
              <w:rPr>
                <w:rFonts w:ascii="Calibri" w:hAnsi="Calibri" w:eastAsia="Calibri" w:cs="Times New Roman"/>
                <w:bCs/>
                <w:spacing w:val="-1"/>
                <w:sz w:val="24"/>
                <w:szCs w:val="24"/>
                <w:lang w:val="en-US"/>
              </w:rPr>
              <w:t>, processes for schools with a positive result, guidelines.</w:t>
            </w:r>
          </w:p>
          <w:p w:rsidR="008E74F5" w:rsidP="00BC210B" w:rsidRDefault="008E74F5" w14:paraId="0A10E853" wp14:textId="77777777">
            <w:pPr>
              <w:pStyle w:val="ListParagraph"/>
              <w:widowControl w:val="0"/>
              <w:numPr>
                <w:ilvl w:val="0"/>
                <w:numId w:val="19"/>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 xml:space="preserve">Disability Strategy-Inclusion statement-recognises various sites that meet the needs of our students. Next, policy statements and resources. </w:t>
            </w:r>
          </w:p>
          <w:p w:rsidR="008E74F5" w:rsidP="00BC210B" w:rsidRDefault="008E74F5" w14:paraId="3F75413C" wp14:textId="77777777">
            <w:pPr>
              <w:pStyle w:val="ListParagraph"/>
              <w:widowControl w:val="0"/>
              <w:numPr>
                <w:ilvl w:val="0"/>
                <w:numId w:val="19"/>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Student Behaviour Strategy-consultation draft</w:t>
            </w:r>
          </w:p>
          <w:p w:rsidR="008E74F5" w:rsidP="00BC210B" w:rsidRDefault="008E74F5" w14:paraId="3B213CE9" wp14:textId="77777777">
            <w:pPr>
              <w:pStyle w:val="ListParagraph"/>
              <w:widowControl w:val="0"/>
              <w:numPr>
                <w:ilvl w:val="0"/>
                <w:numId w:val="19"/>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Code of Conduct Review</w:t>
            </w:r>
          </w:p>
          <w:p w:rsidR="008E74F5" w:rsidP="00BC210B" w:rsidRDefault="008E74F5" w14:paraId="0573D454" wp14:textId="77777777">
            <w:pPr>
              <w:pStyle w:val="ListParagraph"/>
              <w:widowControl w:val="0"/>
              <w:numPr>
                <w:ilvl w:val="0"/>
                <w:numId w:val="19"/>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East Coast Review of NAPLAN</w:t>
            </w:r>
          </w:p>
          <w:p w:rsidR="008E74F5" w:rsidP="00BC210B" w:rsidRDefault="008E74F5" w14:paraId="0AA57AAF" wp14:textId="77777777">
            <w:pPr>
              <w:pStyle w:val="ListParagraph"/>
              <w:widowControl w:val="0"/>
              <w:numPr>
                <w:ilvl w:val="0"/>
                <w:numId w:val="19"/>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Contracts</w:t>
            </w:r>
          </w:p>
          <w:p w:rsidR="008E74F5" w:rsidP="00BC210B" w:rsidRDefault="008E74F5" w14:paraId="695AC4D7" wp14:textId="77777777">
            <w:pPr>
              <w:pStyle w:val="ListParagraph"/>
              <w:widowControl w:val="0"/>
              <w:numPr>
                <w:ilvl w:val="0"/>
                <w:numId w:val="19"/>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Growth of Anxious Behaviours</w:t>
            </w:r>
          </w:p>
          <w:p w:rsidR="00821ACD" w:rsidP="00BC210B" w:rsidRDefault="00821ACD" w14:paraId="205597BE" wp14:textId="77777777">
            <w:pPr>
              <w:pStyle w:val="ListParagraph"/>
              <w:widowControl w:val="0"/>
              <w:numPr>
                <w:ilvl w:val="0"/>
                <w:numId w:val="19"/>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Elections-the ballot opens Wednesday 9 September, closes Wednesday September 23, please vote.</w:t>
            </w:r>
          </w:p>
          <w:p w:rsidRPr="00BC210B" w:rsidR="00821ACD" w:rsidP="00BC210B" w:rsidRDefault="00821ACD" w14:paraId="48A008EE" wp14:textId="77777777">
            <w:pPr>
              <w:pStyle w:val="ListParagraph"/>
              <w:widowControl w:val="0"/>
              <w:numPr>
                <w:ilvl w:val="0"/>
                <w:numId w:val="19"/>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Final State Council for Ian Reeson and Lyn Davis. Phil acknowledged the outstanding contributions they have made to PPA. Robyn also acknowledged Ian, Lyn and Phil. Phil will be officially acknowledged at State Conference.</w:t>
            </w:r>
          </w:p>
          <w:p w:rsidR="004665DC" w:rsidP="00267CC3" w:rsidRDefault="004665DC" w14:paraId="00B33F8C" wp14:textId="77777777">
            <w:pPr>
              <w:widowControl w:val="0"/>
              <w:numPr>
                <w:ilvl w:val="1"/>
                <w:numId w:val="3"/>
              </w:numPr>
              <w:outlineLvl w:val="4"/>
              <w:rPr>
                <w:rFonts w:ascii="Calibri" w:hAnsi="Calibri" w:eastAsia="Calibri" w:cs="Times New Roman"/>
                <w:bCs/>
                <w:spacing w:val="-1"/>
                <w:sz w:val="24"/>
                <w:szCs w:val="24"/>
                <w:lang w:val="en-US"/>
              </w:rPr>
            </w:pPr>
            <w:r w:rsidRPr="004665DC">
              <w:rPr>
                <w:rFonts w:ascii="Calibri" w:hAnsi="Calibri" w:eastAsia="Calibri" w:cs="Times New Roman"/>
                <w:bCs/>
                <w:spacing w:val="-1"/>
                <w:sz w:val="24"/>
                <w:szCs w:val="24"/>
                <w:lang w:val="en-US"/>
              </w:rPr>
              <w:t>Property Acquisition</w:t>
            </w:r>
          </w:p>
          <w:p w:rsidR="00A922BE" w:rsidP="00A922BE" w:rsidRDefault="00A922BE" w14:paraId="4AFE23A4" wp14:textId="77777777">
            <w:pPr>
              <w:widowControl w:val="0"/>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Discussion</w:t>
            </w:r>
          </w:p>
          <w:p w:rsidR="00A922BE" w:rsidP="00A922BE" w:rsidRDefault="00A922BE" w14:paraId="04E779B9" wp14:textId="77777777">
            <w:pPr>
              <w:pStyle w:val="ListParagraph"/>
              <w:widowControl w:val="0"/>
              <w:numPr>
                <w:ilvl w:val="0"/>
                <w:numId w:val="20"/>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Accountant has been consulted, his advice was to purchase it now rather than enter into a loan agreement.</w:t>
            </w:r>
            <w:r w:rsidR="0026446B">
              <w:rPr>
                <w:rFonts w:ascii="Calibri" w:hAnsi="Calibri" w:eastAsia="Calibri" w:cs="Times New Roman"/>
                <w:bCs/>
                <w:spacing w:val="-1"/>
                <w:sz w:val="24"/>
                <w:szCs w:val="24"/>
                <w:lang w:val="en-US"/>
              </w:rPr>
              <w:t xml:space="preserve"> We have the cash and we have the reserve.</w:t>
            </w:r>
          </w:p>
          <w:p w:rsidRPr="00A922BE" w:rsidR="00032D32" w:rsidP="448CEBCC" w:rsidRDefault="00350BC2" w14:paraId="788A3AD3" wp14:textId="42EC7EC3">
            <w:pPr>
              <w:pStyle w:val="ListParagraph"/>
              <w:widowControl w:val="0"/>
              <w:numPr>
                <w:ilvl w:val="0"/>
                <w:numId w:val="20"/>
              </w:numPr>
              <w:outlineLvl w:val="4"/>
              <w:rPr>
                <w:rFonts w:ascii="Calibri" w:hAnsi="Calibri" w:eastAsia="Calibri" w:cs="Times New Roman"/>
                <w:spacing w:val="-1"/>
                <w:sz w:val="24"/>
                <w:szCs w:val="24"/>
                <w:lang w:val="en-US"/>
              </w:rPr>
            </w:pPr>
            <w:r w:rsidRPr="448CEBCC" w:rsidR="04106876">
              <w:rPr>
                <w:rFonts w:ascii="Calibri" w:hAnsi="Calibri" w:eastAsia="Calibri" w:cs="Times New Roman"/>
                <w:spacing w:val="-1"/>
                <w:sz w:val="24"/>
                <w:szCs w:val="24"/>
                <w:lang w:val="en-US"/>
              </w:rPr>
              <w:t xml:space="preserve">Motion: </w:t>
            </w:r>
            <w:r w:rsidRPr="448CEBCC" w:rsidR="04106876">
              <w:rPr>
                <w:rFonts w:ascii="Calibri" w:hAnsi="Calibri" w:eastAsia="Calibri" w:cs="Times New Roman"/>
                <w:spacing w:val="-1"/>
                <w:sz w:val="24"/>
                <w:szCs w:val="24"/>
                <w:lang w:val="en-US"/>
              </w:rPr>
              <w:t>The NSWPPA purchases a property in the Sydney CBD in close proximity to the Novotel Sydney Central and Central railway station to a maximum value of $1.5m including any necessary internal fit out and the purchase or lease of any associated parking spaces. No loan agreement should be entered into at this stage.</w:t>
            </w:r>
            <w:r w:rsidRPr="448CEBCC" w:rsidR="04106876">
              <w:rPr>
                <w:rFonts w:ascii="Calibri" w:hAnsi="Calibri" w:eastAsia="Calibri" w:cs="Times New Roman"/>
                <w:spacing w:val="-1"/>
                <w:sz w:val="24"/>
                <w:szCs w:val="24"/>
                <w:lang w:val="en-US"/>
              </w:rPr>
              <w:t xml:space="preserve"> </w:t>
            </w:r>
            <w:r w:rsidRPr="448CEBCC" w:rsidR="313ABA43">
              <w:rPr>
                <w:rFonts w:ascii="Calibri" w:hAnsi="Calibri" w:eastAsia="Calibri" w:cs="Times New Roman"/>
                <w:spacing w:val="-1"/>
                <w:sz w:val="24"/>
                <w:szCs w:val="24"/>
                <w:lang w:val="en-US"/>
              </w:rPr>
              <w:t>Moved</w:t>
            </w:r>
            <w:r w:rsidRPr="448CEBCC" w:rsidR="04106876">
              <w:rPr>
                <w:rFonts w:ascii="Calibri" w:hAnsi="Calibri" w:eastAsia="Calibri" w:cs="Times New Roman"/>
                <w:spacing w:val="-1"/>
                <w:sz w:val="24"/>
                <w:szCs w:val="24"/>
                <w:lang w:val="en-US"/>
              </w:rPr>
              <w:t xml:space="preserve">: Phil Seymour. </w:t>
            </w:r>
            <w:r w:rsidRPr="448CEBCC" w:rsidR="313ABA43">
              <w:rPr>
                <w:rFonts w:ascii="Calibri" w:hAnsi="Calibri" w:eastAsia="Calibri" w:cs="Times New Roman"/>
                <w:spacing w:val="-1"/>
                <w:sz w:val="24"/>
                <w:szCs w:val="24"/>
                <w:lang w:val="en-US"/>
              </w:rPr>
              <w:t>Seconded</w:t>
            </w:r>
            <w:r w:rsidRPr="448CEBCC" w:rsidR="04106876">
              <w:rPr>
                <w:rFonts w:ascii="Calibri" w:hAnsi="Calibri" w:eastAsia="Calibri" w:cs="Times New Roman"/>
                <w:spacing w:val="-1"/>
                <w:sz w:val="24"/>
                <w:szCs w:val="24"/>
                <w:lang w:val="en-US"/>
              </w:rPr>
              <w:t>: Ian Reeson</w:t>
            </w:r>
            <w:r w:rsidRPr="448CEBCC" w:rsidR="313ABA43">
              <w:rPr>
                <w:rFonts w:ascii="Calibri" w:hAnsi="Calibri" w:eastAsia="Calibri" w:cs="Times New Roman"/>
                <w:spacing w:val="-1"/>
                <w:sz w:val="24"/>
                <w:szCs w:val="24"/>
                <w:lang w:val="en-US"/>
              </w:rPr>
              <w:t xml:space="preserve">. </w:t>
            </w:r>
            <w:r w:rsidRPr="448CEBCC" w:rsidR="552CC54C">
              <w:rPr>
                <w:rFonts w:ascii="Calibri" w:hAnsi="Calibri" w:eastAsia="Calibri" w:cs="Times New Roman"/>
                <w:spacing w:val="-1"/>
                <w:sz w:val="24"/>
                <w:szCs w:val="24"/>
                <w:lang w:val="en-US"/>
              </w:rPr>
              <w:t xml:space="preserve">Area Councils responded by </w:t>
            </w:r>
            <w:r w:rsidRPr="448CEBCC" w:rsidR="49D41466">
              <w:rPr>
                <w:rFonts w:ascii="Calibri" w:hAnsi="Calibri" w:eastAsia="Calibri" w:cs="Times New Roman"/>
                <w:spacing w:val="-1"/>
                <w:sz w:val="24"/>
                <w:szCs w:val="24"/>
                <w:lang w:val="en-US"/>
              </w:rPr>
              <w:t xml:space="preserve">voice or written posts. </w:t>
            </w:r>
            <w:r w:rsidRPr="448CEBCC" w:rsidR="313ABA43">
              <w:rPr>
                <w:rFonts w:ascii="Calibri" w:hAnsi="Calibri" w:eastAsia="Calibri" w:cs="Times New Roman"/>
                <w:spacing w:val="-1"/>
                <w:sz w:val="24"/>
                <w:szCs w:val="24"/>
                <w:lang w:val="en-US"/>
              </w:rPr>
              <w:t>Carried</w:t>
            </w:r>
            <w:r w:rsidRPr="448CEBCC" w:rsidR="10967C2C">
              <w:rPr>
                <w:rFonts w:ascii="Calibri" w:hAnsi="Calibri" w:eastAsia="Calibri" w:cs="Times New Roman"/>
                <w:spacing w:val="-1"/>
                <w:sz w:val="24"/>
                <w:szCs w:val="24"/>
                <w:lang w:val="en-US"/>
              </w:rPr>
              <w:t xml:space="preserve"> 53 for</w:t>
            </w:r>
            <w:r w:rsidRPr="448CEBCC" w:rsidR="69DF9019">
              <w:rPr>
                <w:rFonts w:ascii="Calibri" w:hAnsi="Calibri" w:eastAsia="Calibri" w:cs="Times New Roman"/>
                <w:spacing w:val="-1"/>
                <w:sz w:val="24"/>
                <w:szCs w:val="24"/>
                <w:lang w:val="en-US"/>
              </w:rPr>
              <w:t>,</w:t>
            </w:r>
            <w:r w:rsidRPr="448CEBCC" w:rsidR="10967C2C">
              <w:rPr>
                <w:rFonts w:ascii="Calibri" w:hAnsi="Calibri" w:eastAsia="Calibri" w:cs="Times New Roman"/>
                <w:spacing w:val="-1"/>
                <w:sz w:val="24"/>
                <w:szCs w:val="24"/>
                <w:lang w:val="en-US"/>
              </w:rPr>
              <w:t xml:space="preserve"> 1 against.</w:t>
            </w:r>
          </w:p>
          <w:p w:rsidRPr="00E54DE0" w:rsidR="00750F66" w:rsidP="004665DC" w:rsidRDefault="00750F66" w14:paraId="60061E4C" wp14:textId="77777777">
            <w:pPr>
              <w:widowControl w:val="0"/>
              <w:outlineLvl w:val="4"/>
            </w:pPr>
          </w:p>
        </w:tc>
      </w:tr>
      <w:tr xmlns:wp14="http://schemas.microsoft.com/office/word/2010/wordml" w:rsidRPr="00E54DE0" w:rsidR="00750F66" w:rsidTr="448CEBCC" w14:paraId="578F4AF5" wp14:textId="77777777">
        <w:tc>
          <w:tcPr>
            <w:tcW w:w="988" w:type="dxa"/>
            <w:tcMar/>
          </w:tcPr>
          <w:p w:rsidRPr="00E54DE0" w:rsidR="00750F66" w:rsidP="004271D4" w:rsidRDefault="00750F66" w14:paraId="44EAFD9C" wp14:textId="77777777">
            <w:pPr>
              <w:rPr>
                <w:b/>
              </w:rPr>
            </w:pPr>
          </w:p>
        </w:tc>
        <w:tc>
          <w:tcPr>
            <w:tcW w:w="9468" w:type="dxa"/>
            <w:tcMar/>
          </w:tcPr>
          <w:p w:rsidRPr="004665DC" w:rsidR="004665DC" w:rsidP="00267CC3" w:rsidRDefault="004665DC" w14:paraId="6ECA12F2" wp14:textId="77777777">
            <w:pPr>
              <w:pStyle w:val="ListParagraph"/>
              <w:widowControl w:val="0"/>
              <w:numPr>
                <w:ilvl w:val="0"/>
                <w:numId w:val="3"/>
              </w:numPr>
              <w:outlineLvl w:val="4"/>
              <w:rPr>
                <w:rFonts w:ascii="Calibri" w:hAnsi="Calibri" w:eastAsia="Calibri" w:cs="Times New Roman"/>
                <w:b/>
                <w:bCs/>
                <w:color w:val="5B9BD5" w:themeColor="accent1"/>
                <w:spacing w:val="-1"/>
                <w:sz w:val="24"/>
                <w:szCs w:val="24"/>
                <w:lang w:val="en-US"/>
              </w:rPr>
            </w:pPr>
            <w:r w:rsidRPr="004665DC">
              <w:rPr>
                <w:rFonts w:ascii="Calibri" w:hAnsi="Calibri" w:eastAsia="Calibri" w:cs="Times New Roman"/>
                <w:b/>
                <w:bCs/>
                <w:color w:val="5B9BD5" w:themeColor="accent1"/>
                <w:spacing w:val="-1"/>
                <w:sz w:val="24"/>
                <w:szCs w:val="24"/>
                <w:lang w:val="en-US"/>
              </w:rPr>
              <w:t xml:space="preserve">Minutes of Term 1 2020 State Council Meeting </w:t>
            </w:r>
          </w:p>
          <w:p w:rsidRPr="004665DC" w:rsidR="004665DC" w:rsidP="004665DC" w:rsidRDefault="004665DC" w14:paraId="3C5418AD" wp14:textId="77777777">
            <w:pPr>
              <w:widowControl w:val="0"/>
              <w:outlineLvl w:val="4"/>
              <w:rPr>
                <w:rFonts w:ascii="Calibri" w:hAnsi="Calibri" w:eastAsia="Calibri" w:cs="Times New Roman"/>
                <w:spacing w:val="-1"/>
                <w:sz w:val="24"/>
                <w:szCs w:val="24"/>
                <w:lang w:val="en-US"/>
              </w:rPr>
            </w:pPr>
            <w:r w:rsidRPr="004665DC">
              <w:rPr>
                <w:rFonts w:ascii="Calibri" w:hAnsi="Calibri" w:eastAsia="Calibri" w:cs="Times New Roman"/>
                <w:spacing w:val="-1"/>
                <w:sz w:val="24"/>
                <w:szCs w:val="24"/>
                <w:lang w:val="en-US"/>
              </w:rPr>
              <w:lastRenderedPageBreak/>
              <w:t>Secretary, Jude Hayman</w:t>
            </w:r>
          </w:p>
          <w:p w:rsidRPr="004665DC" w:rsidR="004665DC" w:rsidP="00267CC3" w:rsidRDefault="004665DC" w14:paraId="057CB334" wp14:textId="77777777">
            <w:pPr>
              <w:widowControl w:val="0"/>
              <w:numPr>
                <w:ilvl w:val="1"/>
                <w:numId w:val="4"/>
              </w:numPr>
              <w:outlineLvl w:val="4"/>
              <w:rPr>
                <w:rFonts w:ascii="Calibri" w:hAnsi="Calibri" w:eastAsia="Calibri" w:cs="Times New Roman"/>
                <w:bCs/>
                <w:spacing w:val="-1"/>
                <w:sz w:val="24"/>
                <w:szCs w:val="24"/>
                <w:lang w:val="en-US"/>
              </w:rPr>
            </w:pPr>
            <w:r w:rsidRPr="004665DC">
              <w:rPr>
                <w:rFonts w:ascii="Calibri" w:hAnsi="Calibri" w:eastAsia="Calibri" w:cs="Times New Roman"/>
                <w:bCs/>
                <w:spacing w:val="-1"/>
                <w:sz w:val="24"/>
                <w:szCs w:val="24"/>
                <w:lang w:val="en-US"/>
              </w:rPr>
              <w:t>Corrections</w:t>
            </w:r>
            <w:r w:rsidR="00B53FF5">
              <w:rPr>
                <w:rFonts w:ascii="Calibri" w:hAnsi="Calibri" w:eastAsia="Calibri" w:cs="Times New Roman"/>
                <w:bCs/>
                <w:spacing w:val="-1"/>
                <w:sz w:val="24"/>
                <w:szCs w:val="24"/>
                <w:lang w:val="en-US"/>
              </w:rPr>
              <w:t>-Page 27, date incorrect</w:t>
            </w:r>
            <w:r w:rsidR="00AE2B7D">
              <w:rPr>
                <w:rFonts w:ascii="Calibri" w:hAnsi="Calibri" w:eastAsia="Calibri" w:cs="Times New Roman"/>
                <w:bCs/>
                <w:spacing w:val="-1"/>
                <w:sz w:val="24"/>
                <w:szCs w:val="24"/>
                <w:lang w:val="en-US"/>
              </w:rPr>
              <w:t xml:space="preserve"> 12/3/20 and 13/3/20</w:t>
            </w:r>
          </w:p>
          <w:p w:rsidRPr="004665DC" w:rsidR="004665DC" w:rsidP="00267CC3" w:rsidRDefault="004665DC" w14:paraId="68AFC33A" wp14:textId="77777777">
            <w:pPr>
              <w:widowControl w:val="0"/>
              <w:numPr>
                <w:ilvl w:val="1"/>
                <w:numId w:val="4"/>
              </w:numPr>
              <w:outlineLvl w:val="4"/>
              <w:rPr>
                <w:rFonts w:ascii="Calibri" w:hAnsi="Calibri" w:eastAsia="Calibri" w:cs="Times New Roman"/>
                <w:bCs/>
                <w:spacing w:val="-1"/>
                <w:sz w:val="24"/>
                <w:szCs w:val="24"/>
                <w:lang w:val="en-US"/>
              </w:rPr>
            </w:pPr>
            <w:r w:rsidRPr="004665DC">
              <w:rPr>
                <w:rFonts w:ascii="Calibri" w:hAnsi="Calibri" w:eastAsia="Calibri" w:cs="Times New Roman"/>
                <w:bCs/>
                <w:spacing w:val="-1"/>
                <w:sz w:val="24"/>
                <w:szCs w:val="24"/>
                <w:lang w:val="en-US"/>
              </w:rPr>
              <w:t>Acceptance</w:t>
            </w:r>
            <w:r w:rsidR="00B53FF5">
              <w:rPr>
                <w:rFonts w:ascii="Calibri" w:hAnsi="Calibri" w:eastAsia="Calibri" w:cs="Times New Roman"/>
                <w:bCs/>
                <w:spacing w:val="-1"/>
                <w:sz w:val="24"/>
                <w:szCs w:val="24"/>
                <w:lang w:val="en-US"/>
              </w:rPr>
              <w:t>. Moved: Greg Grinham. Seconded: Lyn Davis</w:t>
            </w:r>
          </w:p>
          <w:p w:rsidR="004665DC" w:rsidP="00267CC3" w:rsidRDefault="004665DC" w14:paraId="60EE44C6" wp14:textId="77777777">
            <w:pPr>
              <w:widowControl w:val="0"/>
              <w:numPr>
                <w:ilvl w:val="1"/>
                <w:numId w:val="4"/>
              </w:numPr>
              <w:outlineLvl w:val="4"/>
              <w:rPr>
                <w:rFonts w:ascii="Calibri" w:hAnsi="Calibri" w:eastAsia="Calibri" w:cs="Times New Roman"/>
                <w:bCs/>
                <w:spacing w:val="-1"/>
                <w:sz w:val="24"/>
                <w:szCs w:val="24"/>
                <w:lang w:val="en-US"/>
              </w:rPr>
            </w:pPr>
            <w:r w:rsidRPr="004665DC">
              <w:rPr>
                <w:rFonts w:ascii="Calibri" w:hAnsi="Calibri" w:eastAsia="Calibri" w:cs="Times New Roman"/>
                <w:bCs/>
                <w:spacing w:val="-1"/>
                <w:sz w:val="24"/>
                <w:szCs w:val="24"/>
                <w:lang w:val="en-US"/>
              </w:rPr>
              <w:t>Business Arising</w:t>
            </w:r>
            <w:r w:rsidR="00BF1A20">
              <w:rPr>
                <w:rFonts w:ascii="Calibri" w:hAnsi="Calibri" w:eastAsia="Calibri" w:cs="Times New Roman"/>
                <w:bCs/>
                <w:spacing w:val="-1"/>
                <w:sz w:val="24"/>
                <w:szCs w:val="24"/>
                <w:lang w:val="en-US"/>
              </w:rPr>
              <w:t>-Nil</w:t>
            </w:r>
          </w:p>
          <w:p w:rsidRPr="004665DC" w:rsidR="004665DC" w:rsidP="004665DC" w:rsidRDefault="004665DC" w14:paraId="4B94D5A5" wp14:textId="77777777">
            <w:pPr>
              <w:widowControl w:val="0"/>
              <w:outlineLvl w:val="4"/>
              <w:rPr>
                <w:rFonts w:ascii="Calibri" w:hAnsi="Calibri" w:eastAsia="Calibri" w:cs="Times New Roman"/>
                <w:bCs/>
                <w:spacing w:val="-1"/>
                <w:sz w:val="24"/>
                <w:szCs w:val="24"/>
                <w:lang w:val="en-US"/>
              </w:rPr>
            </w:pPr>
          </w:p>
          <w:p w:rsidRPr="00E54DE0" w:rsidR="00750F66" w:rsidP="004271D4" w:rsidRDefault="00750F66" w14:paraId="3DEEC669" wp14:textId="77777777">
            <w:pPr>
              <w:widowControl w:val="0"/>
              <w:ind w:right="2538"/>
              <w:outlineLvl w:val="4"/>
              <w:rPr>
                <w:b/>
                <w:color w:val="5B9BD5" w:themeColor="accent1"/>
              </w:rPr>
            </w:pPr>
          </w:p>
        </w:tc>
      </w:tr>
      <w:tr xmlns:wp14="http://schemas.microsoft.com/office/word/2010/wordml" w:rsidRPr="00E54DE0" w:rsidR="004665DC" w:rsidTr="448CEBCC" w14:paraId="01EB46E5" wp14:textId="77777777">
        <w:tc>
          <w:tcPr>
            <w:tcW w:w="988" w:type="dxa"/>
            <w:tcMar/>
          </w:tcPr>
          <w:p w:rsidRPr="00E54DE0" w:rsidR="004665DC" w:rsidP="004271D4" w:rsidRDefault="004665DC" w14:paraId="3656B9AB" wp14:textId="77777777">
            <w:pPr>
              <w:rPr>
                <w:b/>
              </w:rPr>
            </w:pPr>
          </w:p>
        </w:tc>
        <w:tc>
          <w:tcPr>
            <w:tcW w:w="9468" w:type="dxa"/>
            <w:tcMar/>
          </w:tcPr>
          <w:p w:rsidRPr="003423A3" w:rsidR="004665DC" w:rsidP="00267CC3" w:rsidRDefault="004665DC" w14:paraId="185F6ED4" wp14:textId="77777777">
            <w:pPr>
              <w:widowControl w:val="0"/>
              <w:numPr>
                <w:ilvl w:val="0"/>
                <w:numId w:val="3"/>
              </w:numPr>
              <w:contextualSpacing/>
              <w:outlineLvl w:val="4"/>
              <w:rPr>
                <w:rFonts w:ascii="Calibri" w:hAnsi="Calibri" w:eastAsia="Calibri" w:cs="Times New Roman"/>
                <w:b/>
                <w:bCs/>
                <w:color w:val="5B9BD5" w:themeColor="accent1"/>
                <w:spacing w:val="-1"/>
                <w:sz w:val="24"/>
                <w:szCs w:val="24"/>
                <w:lang w:val="en-US"/>
              </w:rPr>
            </w:pPr>
            <w:r w:rsidRPr="003423A3">
              <w:rPr>
                <w:rFonts w:ascii="Calibri" w:hAnsi="Calibri" w:eastAsia="Calibri" w:cs="Times New Roman"/>
                <w:b/>
                <w:bCs/>
                <w:color w:val="5B9BD5" w:themeColor="accent1"/>
                <w:spacing w:val="-1"/>
                <w:sz w:val="24"/>
                <w:szCs w:val="24"/>
                <w:lang w:val="en-US"/>
              </w:rPr>
              <w:t>Treasurer’s Report</w:t>
            </w:r>
          </w:p>
          <w:p w:rsidRPr="004665DC" w:rsidR="004665DC" w:rsidP="004665DC" w:rsidRDefault="004665DC" w14:paraId="54751BEC" wp14:textId="77777777">
            <w:pPr>
              <w:widowControl w:val="0"/>
              <w:outlineLvl w:val="4"/>
              <w:rPr>
                <w:rFonts w:ascii="Calibri" w:hAnsi="Calibri" w:eastAsia="Calibri" w:cs="Times New Roman"/>
                <w:spacing w:val="-1"/>
                <w:sz w:val="24"/>
                <w:szCs w:val="24"/>
                <w:lang w:val="en-US"/>
              </w:rPr>
            </w:pPr>
            <w:r w:rsidRPr="004665DC">
              <w:rPr>
                <w:rFonts w:ascii="Calibri" w:hAnsi="Calibri" w:eastAsia="Calibri" w:cs="Times New Roman"/>
                <w:spacing w:val="-1"/>
                <w:sz w:val="24"/>
                <w:szCs w:val="24"/>
                <w:lang w:val="en-US"/>
              </w:rPr>
              <w:t>Treasurer, Michael Burgess</w:t>
            </w:r>
          </w:p>
          <w:p w:rsidRPr="004665DC" w:rsidR="004665DC" w:rsidP="00267CC3" w:rsidRDefault="004665DC" w14:paraId="6994DA21" wp14:textId="77777777">
            <w:pPr>
              <w:widowControl w:val="0"/>
              <w:numPr>
                <w:ilvl w:val="1"/>
                <w:numId w:val="3"/>
              </w:numPr>
              <w:outlineLvl w:val="4"/>
              <w:rPr>
                <w:rFonts w:ascii="Calibri" w:hAnsi="Calibri" w:eastAsia="Calibri" w:cs="Times New Roman"/>
                <w:spacing w:val="-1"/>
                <w:sz w:val="24"/>
                <w:szCs w:val="24"/>
                <w:lang w:val="en-US"/>
              </w:rPr>
            </w:pPr>
            <w:r w:rsidRPr="004665DC">
              <w:rPr>
                <w:rFonts w:ascii="Calibri" w:hAnsi="Calibri" w:eastAsia="Calibri" w:cs="Times New Roman"/>
                <w:bCs/>
                <w:spacing w:val="-1"/>
                <w:sz w:val="24"/>
                <w:szCs w:val="24"/>
                <w:lang w:val="en-US"/>
              </w:rPr>
              <w:t>Report as circulated</w:t>
            </w:r>
          </w:p>
          <w:p w:rsidRPr="004665DC" w:rsidR="004665DC" w:rsidP="00267CC3" w:rsidRDefault="004665DC" w14:paraId="1701F07E" wp14:textId="77777777">
            <w:pPr>
              <w:widowControl w:val="0"/>
              <w:numPr>
                <w:ilvl w:val="1"/>
                <w:numId w:val="3"/>
              </w:numPr>
              <w:outlineLvl w:val="4"/>
              <w:rPr>
                <w:rFonts w:ascii="Calibri" w:hAnsi="Calibri" w:eastAsia="Calibri" w:cs="Times New Roman"/>
                <w:spacing w:val="-1"/>
                <w:sz w:val="24"/>
                <w:szCs w:val="24"/>
                <w:lang w:val="en-US"/>
              </w:rPr>
            </w:pPr>
            <w:r w:rsidRPr="004665DC">
              <w:rPr>
                <w:rFonts w:ascii="Calibri" w:hAnsi="Calibri" w:eastAsia="Calibri" w:cs="Times New Roman"/>
                <w:bCs/>
                <w:spacing w:val="-1"/>
                <w:sz w:val="24"/>
                <w:szCs w:val="24"/>
                <w:lang w:val="en-US"/>
              </w:rPr>
              <w:t>Highlighted items</w:t>
            </w:r>
          </w:p>
          <w:p w:rsidRPr="004665DC" w:rsidR="004665DC" w:rsidP="00267CC3" w:rsidRDefault="004665DC" w14:paraId="16801BF7" wp14:textId="77777777">
            <w:pPr>
              <w:widowControl w:val="0"/>
              <w:numPr>
                <w:ilvl w:val="1"/>
                <w:numId w:val="3"/>
              </w:numPr>
              <w:outlineLvl w:val="4"/>
              <w:rPr>
                <w:rFonts w:ascii="Calibri" w:hAnsi="Calibri" w:eastAsia="Calibri" w:cs="Times New Roman"/>
                <w:spacing w:val="-1"/>
                <w:sz w:val="24"/>
                <w:szCs w:val="24"/>
                <w:lang w:val="en-US"/>
              </w:rPr>
            </w:pPr>
            <w:r w:rsidRPr="004665DC">
              <w:rPr>
                <w:rFonts w:ascii="Calibri" w:hAnsi="Calibri" w:eastAsia="Calibri" w:cs="Times New Roman"/>
                <w:bCs/>
                <w:spacing w:val="-1"/>
                <w:sz w:val="24"/>
                <w:szCs w:val="24"/>
                <w:lang w:val="en-US"/>
              </w:rPr>
              <w:t>Acceptance</w:t>
            </w:r>
            <w:r w:rsidR="00B53FF5">
              <w:rPr>
                <w:rFonts w:ascii="Calibri" w:hAnsi="Calibri" w:eastAsia="Calibri" w:cs="Times New Roman"/>
                <w:bCs/>
                <w:spacing w:val="-1"/>
                <w:sz w:val="24"/>
                <w:szCs w:val="24"/>
                <w:lang w:val="en-US"/>
              </w:rPr>
              <w:t>. Moved: Greg Grinham. Seconded: Michael Trist. Carried.</w:t>
            </w:r>
          </w:p>
          <w:p w:rsidRPr="004665DC" w:rsidR="004665DC" w:rsidP="004665DC" w:rsidRDefault="004665DC" w14:paraId="45FB0818" wp14:textId="77777777">
            <w:pPr>
              <w:pStyle w:val="ListParagraph"/>
              <w:widowControl w:val="0"/>
              <w:ind w:left="0"/>
              <w:outlineLvl w:val="4"/>
              <w:rPr>
                <w:rFonts w:ascii="Calibri" w:hAnsi="Calibri" w:eastAsia="Calibri" w:cs="Times New Roman"/>
                <w:b/>
                <w:bCs/>
                <w:color w:val="5B9BD5" w:themeColor="accent1"/>
                <w:spacing w:val="-1"/>
                <w:sz w:val="24"/>
                <w:szCs w:val="24"/>
                <w:lang w:val="en-US"/>
              </w:rPr>
            </w:pPr>
          </w:p>
        </w:tc>
      </w:tr>
      <w:tr xmlns:wp14="http://schemas.microsoft.com/office/word/2010/wordml" w:rsidRPr="00E54DE0" w:rsidR="003423A3" w:rsidTr="448CEBCC" w14:paraId="601CB02A" wp14:textId="77777777">
        <w:tc>
          <w:tcPr>
            <w:tcW w:w="988" w:type="dxa"/>
            <w:tcMar/>
          </w:tcPr>
          <w:p w:rsidRPr="00E54DE0" w:rsidR="003423A3" w:rsidP="004271D4" w:rsidRDefault="003423A3" w14:paraId="049F31CB" wp14:textId="77777777">
            <w:pPr>
              <w:rPr>
                <w:b/>
              </w:rPr>
            </w:pPr>
          </w:p>
        </w:tc>
        <w:tc>
          <w:tcPr>
            <w:tcW w:w="9468" w:type="dxa"/>
            <w:tcMar/>
          </w:tcPr>
          <w:p w:rsidRPr="007B109D" w:rsidR="003423A3" w:rsidP="003423A3" w:rsidRDefault="003423A3" w14:paraId="59857D7B" wp14:textId="77777777">
            <w:pPr>
              <w:tabs>
                <w:tab w:val="left" w:pos="1487"/>
              </w:tabs>
              <w:spacing w:line="293" w:lineRule="exact"/>
              <w:rPr>
                <w:rFonts w:ascii="Times" w:hAnsi="Times" w:eastAsia="Calibri" w:cs="Times New Roman"/>
                <w:b/>
                <w:bCs/>
                <w:color w:val="1F3864" w:themeColor="accent5" w:themeShade="80"/>
                <w:spacing w:val="-1"/>
                <w:sz w:val="24"/>
                <w:szCs w:val="24"/>
              </w:rPr>
            </w:pPr>
            <w:r w:rsidRPr="007B109D">
              <w:rPr>
                <w:rFonts w:ascii="Calibri" w:hAnsi="Calibri" w:eastAsia="Calibri" w:cs="Times New Roman"/>
                <w:b/>
                <w:bCs/>
                <w:i/>
                <w:spacing w:val="-1"/>
                <w:sz w:val="24"/>
                <w:szCs w:val="24"/>
                <w:lang w:val="en-US"/>
              </w:rPr>
              <w:t>Chair: Deputy President, Robyn Evans</w:t>
            </w:r>
          </w:p>
          <w:p w:rsidRPr="003423A3" w:rsidR="003423A3" w:rsidP="00267CC3" w:rsidRDefault="003423A3" w14:paraId="211FAAAE" wp14:textId="77777777">
            <w:pPr>
              <w:widowControl w:val="0"/>
              <w:numPr>
                <w:ilvl w:val="0"/>
                <w:numId w:val="3"/>
              </w:numPr>
              <w:contextualSpacing/>
              <w:outlineLvl w:val="4"/>
              <w:rPr>
                <w:rFonts w:ascii="Calibri" w:hAnsi="Calibri" w:eastAsia="Calibri" w:cs="Times New Roman"/>
                <w:b/>
                <w:color w:val="5B9BD5" w:themeColor="accent1"/>
                <w:spacing w:val="-1"/>
                <w:sz w:val="24"/>
                <w:szCs w:val="24"/>
                <w:lang w:val="en-US"/>
              </w:rPr>
            </w:pPr>
            <w:r w:rsidRPr="003423A3">
              <w:rPr>
                <w:rFonts w:ascii="Calibri" w:hAnsi="Calibri" w:eastAsia="Calibri" w:cs="Times New Roman"/>
                <w:b/>
                <w:bCs/>
                <w:color w:val="5B9BD5" w:themeColor="accent1"/>
                <w:spacing w:val="-1"/>
                <w:sz w:val="24"/>
                <w:szCs w:val="24"/>
                <w:lang w:val="en-US"/>
              </w:rPr>
              <w:t>Panel Session 1: Reference Group/Standing Committee/Working Party Chairpersons</w:t>
            </w:r>
          </w:p>
          <w:p w:rsidR="003423A3" w:rsidP="00267CC3" w:rsidRDefault="003423A3" w14:paraId="6DE7C0BD" wp14:textId="77777777">
            <w:pPr>
              <w:widowControl w:val="0"/>
              <w:numPr>
                <w:ilvl w:val="1"/>
                <w:numId w:val="3"/>
              </w:numPr>
              <w:outlineLvl w:val="4"/>
              <w:rPr>
                <w:rFonts w:ascii="Calibri" w:hAnsi="Calibri" w:eastAsia="Calibri" w:cs="Times New Roman"/>
                <w:bCs/>
                <w:spacing w:val="-1"/>
                <w:sz w:val="24"/>
                <w:szCs w:val="24"/>
                <w:lang w:val="en-US"/>
              </w:rPr>
            </w:pPr>
            <w:r w:rsidRPr="003423A3">
              <w:rPr>
                <w:rFonts w:ascii="Calibri" w:hAnsi="Calibri" w:eastAsia="Calibri" w:cs="Times New Roman"/>
                <w:bCs/>
                <w:spacing w:val="-1"/>
                <w:sz w:val="24"/>
                <w:szCs w:val="24"/>
                <w:lang w:val="en-US"/>
              </w:rPr>
              <w:t>Questions on reports (as previously tabled/circulated)</w:t>
            </w:r>
          </w:p>
          <w:p w:rsidR="0026446B" w:rsidP="448CEBCC" w:rsidRDefault="0026446B" wp14:textId="77777777" w14:paraId="53128261">
            <w:pPr>
              <w:pStyle w:val="ListParagraph"/>
              <w:widowControl w:val="0"/>
              <w:numPr>
                <w:ilvl w:val="0"/>
                <w:numId w:val="21"/>
              </w:numPr>
              <w:outlineLvl w:val="4"/>
              <w:rPr>
                <w:rFonts w:ascii="Calibri" w:hAnsi="Calibri" w:eastAsia="Calibri" w:cs="Times New Roman"/>
                <w:spacing w:val="-1"/>
                <w:sz w:val="24"/>
                <w:szCs w:val="24"/>
                <w:lang w:val="en-US"/>
              </w:rPr>
            </w:pPr>
            <w:r w:rsidRPr="448CEBCC" w:rsidR="313ABA43">
              <w:rPr>
                <w:rFonts w:ascii="Calibri" w:hAnsi="Calibri" w:eastAsia="Calibri" w:cs="Times New Roman"/>
                <w:spacing w:val="-1"/>
                <w:sz w:val="24"/>
                <w:szCs w:val="24"/>
                <w:lang w:val="en-US"/>
              </w:rPr>
              <w:t>Skye Seymour ratified as Chair of Human Resources Reference Group.</w:t>
            </w:r>
          </w:p>
          <w:p w:rsidRPr="003423A3" w:rsidR="003423A3" w:rsidP="003423A3" w:rsidRDefault="003423A3" w14:paraId="62486C05" wp14:textId="77777777">
            <w:pPr>
              <w:widowControl w:val="0"/>
              <w:contextualSpacing/>
              <w:outlineLvl w:val="4"/>
              <w:rPr>
                <w:rFonts w:ascii="Calibri" w:hAnsi="Calibri" w:eastAsia="Calibri" w:cs="Times New Roman"/>
                <w:b/>
                <w:bCs/>
                <w:color w:val="5B9BD5" w:themeColor="accent1"/>
                <w:spacing w:val="-1"/>
                <w:sz w:val="24"/>
                <w:szCs w:val="24"/>
                <w:lang w:val="en-US"/>
              </w:rPr>
            </w:pPr>
          </w:p>
        </w:tc>
      </w:tr>
      <w:tr xmlns:wp14="http://schemas.microsoft.com/office/word/2010/wordml" w:rsidRPr="00E54DE0" w:rsidR="00750F66" w:rsidTr="448CEBCC" w14:paraId="1D6B2E74" wp14:textId="77777777">
        <w:tc>
          <w:tcPr>
            <w:tcW w:w="10456" w:type="dxa"/>
            <w:gridSpan w:val="2"/>
            <w:tcMar/>
          </w:tcPr>
          <w:p w:rsidRPr="00E54DE0" w:rsidR="00750F66" w:rsidP="004271D4" w:rsidRDefault="003423A3" w14:paraId="4D6C49B7" wp14:textId="77777777">
            <w:pPr>
              <w:rPr>
                <w:b/>
              </w:rPr>
            </w:pPr>
            <w:r>
              <w:rPr>
                <w:b/>
              </w:rPr>
              <w:t>12.30-1pm Lunch</w:t>
            </w:r>
          </w:p>
          <w:p w:rsidRPr="00E54DE0" w:rsidR="00750F66" w:rsidP="004271D4" w:rsidRDefault="00750F66" w14:paraId="4101652C" wp14:textId="77777777">
            <w:pPr>
              <w:rPr>
                <w:b/>
                <w:color w:val="5B9BD5" w:themeColor="accent1"/>
              </w:rPr>
            </w:pPr>
          </w:p>
        </w:tc>
      </w:tr>
      <w:tr xmlns:wp14="http://schemas.microsoft.com/office/word/2010/wordml" w:rsidRPr="00E54DE0" w:rsidR="00750F66" w:rsidTr="448CEBCC" w14:paraId="76920E69" wp14:textId="77777777">
        <w:tc>
          <w:tcPr>
            <w:tcW w:w="988" w:type="dxa"/>
            <w:tcMar/>
          </w:tcPr>
          <w:p w:rsidRPr="00E54DE0" w:rsidR="00750F66" w:rsidP="004271D4" w:rsidRDefault="003423A3" w14:paraId="38C56911" wp14:textId="77777777">
            <w:pPr>
              <w:rPr>
                <w:b/>
              </w:rPr>
            </w:pPr>
            <w:r>
              <w:rPr>
                <w:b/>
              </w:rPr>
              <w:t>1-2.30pm</w:t>
            </w:r>
          </w:p>
        </w:tc>
        <w:tc>
          <w:tcPr>
            <w:tcW w:w="9468" w:type="dxa"/>
            <w:tcMar/>
          </w:tcPr>
          <w:p w:rsidRPr="007B109D" w:rsidR="003423A3" w:rsidP="003423A3" w:rsidRDefault="003423A3" w14:paraId="7637B7F7" wp14:textId="77777777">
            <w:pPr>
              <w:tabs>
                <w:tab w:val="left" w:pos="1487"/>
              </w:tabs>
              <w:spacing w:line="293" w:lineRule="exact"/>
              <w:rPr>
                <w:rFonts w:ascii="Times" w:hAnsi="Times" w:eastAsia="Calibri" w:cs="Times New Roman"/>
                <w:b/>
                <w:bCs/>
                <w:color w:val="1F3864" w:themeColor="accent5" w:themeShade="80"/>
                <w:spacing w:val="-1"/>
                <w:sz w:val="24"/>
                <w:szCs w:val="24"/>
              </w:rPr>
            </w:pPr>
            <w:r w:rsidRPr="007B109D">
              <w:rPr>
                <w:rFonts w:ascii="Calibri" w:hAnsi="Calibri" w:eastAsia="Calibri" w:cs="Times New Roman"/>
                <w:b/>
                <w:bCs/>
                <w:i/>
                <w:spacing w:val="-1"/>
                <w:sz w:val="24"/>
                <w:szCs w:val="24"/>
                <w:lang w:val="en-US"/>
              </w:rPr>
              <w:t>Chair: Deputy President, Robyn Evans</w:t>
            </w:r>
          </w:p>
          <w:p w:rsidRPr="003423A3" w:rsidR="003423A3" w:rsidP="448CEBCC" w:rsidRDefault="003423A3" w14:paraId="7C669625" wp14:textId="21B90ADC">
            <w:pPr>
              <w:widowControl w:val="0"/>
              <w:numPr>
                <w:ilvl w:val="0"/>
                <w:numId w:val="3"/>
              </w:numPr>
              <w:contextualSpacing/>
              <w:outlineLvl w:val="4"/>
              <w:rPr>
                <w:rFonts w:ascii="Calibri" w:hAnsi="Calibri" w:eastAsia="Calibri" w:cs="Times New Roman"/>
                <w:b w:val="1"/>
                <w:bCs w:val="1"/>
                <w:color w:val="5B9BD5" w:themeColor="accent1"/>
                <w:spacing w:val="-1"/>
                <w:sz w:val="24"/>
                <w:szCs w:val="24"/>
                <w:lang w:val="en-US"/>
              </w:rPr>
            </w:pPr>
            <w:r w:rsidRPr="003423A3" w:rsidR="56941694">
              <w:rPr>
                <w:rFonts w:ascii="Calibri" w:hAnsi="Calibri" w:eastAsia="Calibri" w:cs="Times New Roman"/>
                <w:b w:val="1"/>
                <w:bCs w:val="1"/>
                <w:color w:val="5B9BD5" w:themeColor="accent1"/>
                <w:spacing w:val="-1"/>
                <w:sz w:val="24"/>
                <w:szCs w:val="24"/>
                <w:lang w:val="en-US"/>
              </w:rPr>
              <w:t xml:space="preserve">Panel Session </w:t>
            </w:r>
            <w:r w:rsidRPr="003423A3" w:rsidR="2759A075">
              <w:rPr>
                <w:rFonts w:ascii="Calibri" w:hAnsi="Calibri" w:eastAsia="Calibri" w:cs="Times New Roman"/>
                <w:b w:val="1"/>
                <w:bCs w:val="1"/>
                <w:color w:val="5B9BD5" w:themeColor="accent1"/>
                <w:spacing w:val="-1"/>
                <w:sz w:val="24"/>
                <w:szCs w:val="24"/>
                <w:lang w:val="en-US"/>
              </w:rPr>
              <w:t>2</w:t>
            </w:r>
            <w:r w:rsidRPr="003423A3" w:rsidR="56941694">
              <w:rPr>
                <w:rFonts w:ascii="Calibri" w:hAnsi="Calibri" w:eastAsia="Calibri" w:cs="Times New Roman"/>
                <w:b w:val="1"/>
                <w:bCs w:val="1"/>
                <w:color w:val="5B9BD5" w:themeColor="accent1"/>
                <w:spacing w:val="-1"/>
                <w:sz w:val="24"/>
                <w:szCs w:val="24"/>
                <w:lang w:val="en-US"/>
              </w:rPr>
              <w:t>:</w:t>
            </w:r>
            <w:r w:rsidRPr="003423A3" w:rsidR="56941694">
              <w:rPr>
                <w:rFonts w:ascii="Calibri" w:hAnsi="Calibri" w:eastAsia="Calibri" w:cs="Times New Roman"/>
                <w:b w:val="1"/>
                <w:bCs w:val="1"/>
                <w:color w:val="5B9BD5" w:themeColor="accent1"/>
                <w:spacing w:val="-1"/>
                <w:sz w:val="24"/>
                <w:szCs w:val="24"/>
                <w:lang w:val="en-US"/>
              </w:rPr>
              <w:t xml:space="preserve"> Reference Group/Standing Committee/Working Party Chairpersons</w:t>
            </w:r>
          </w:p>
          <w:p w:rsidR="003423A3" w:rsidP="00267CC3" w:rsidRDefault="003423A3" w14:paraId="520940E1" wp14:textId="77777777">
            <w:pPr>
              <w:widowControl w:val="0"/>
              <w:numPr>
                <w:ilvl w:val="1"/>
                <w:numId w:val="3"/>
              </w:numPr>
              <w:outlineLvl w:val="4"/>
              <w:rPr>
                <w:rFonts w:ascii="Calibri" w:hAnsi="Calibri" w:eastAsia="Calibri" w:cs="Times New Roman"/>
                <w:bCs/>
                <w:spacing w:val="-1"/>
                <w:sz w:val="24"/>
                <w:szCs w:val="24"/>
                <w:lang w:val="en-US"/>
              </w:rPr>
            </w:pPr>
            <w:r w:rsidRPr="003423A3">
              <w:rPr>
                <w:rFonts w:ascii="Calibri" w:hAnsi="Calibri" w:eastAsia="Calibri" w:cs="Times New Roman"/>
                <w:bCs/>
                <w:spacing w:val="-1"/>
                <w:sz w:val="24"/>
                <w:szCs w:val="24"/>
                <w:lang w:val="en-US"/>
              </w:rPr>
              <w:t>Questions on reports (as previously tabled/circulated)</w:t>
            </w:r>
          </w:p>
          <w:p w:rsidRPr="003423A3" w:rsidR="00750F66" w:rsidP="00CC0EEB" w:rsidRDefault="00750F66" w14:paraId="4B99056E" wp14:textId="77777777">
            <w:pPr>
              <w:widowControl w:val="0"/>
              <w:outlineLvl w:val="4"/>
              <w:rPr>
                <w:b/>
                <w:color w:val="5B9BD5" w:themeColor="accent1"/>
              </w:rPr>
            </w:pPr>
          </w:p>
        </w:tc>
      </w:tr>
      <w:tr xmlns:wp14="http://schemas.microsoft.com/office/word/2010/wordml" w:rsidRPr="00E54DE0" w:rsidR="00750F66" w:rsidTr="448CEBCC" w14:paraId="5545E88E" wp14:textId="77777777">
        <w:tc>
          <w:tcPr>
            <w:tcW w:w="988" w:type="dxa"/>
            <w:tcMar/>
          </w:tcPr>
          <w:p w:rsidRPr="00E54DE0" w:rsidR="00750F66" w:rsidP="004271D4" w:rsidRDefault="003423A3" w14:paraId="16325996" wp14:textId="77777777">
            <w:pPr>
              <w:rPr>
                <w:b/>
              </w:rPr>
            </w:pPr>
            <w:r>
              <w:rPr>
                <w:b/>
              </w:rPr>
              <w:t>3.30pm</w:t>
            </w:r>
          </w:p>
        </w:tc>
        <w:tc>
          <w:tcPr>
            <w:tcW w:w="9468" w:type="dxa"/>
            <w:tcMar/>
          </w:tcPr>
          <w:p w:rsidRPr="001876EE" w:rsidR="003423A3" w:rsidP="003423A3" w:rsidRDefault="003423A3" w14:paraId="1F3D29A3" wp14:textId="77777777">
            <w:pPr>
              <w:widowControl w:val="0"/>
              <w:outlineLvl w:val="4"/>
              <w:rPr>
                <w:rFonts w:ascii="Calibri" w:hAnsi="Calibri" w:eastAsia="Calibri" w:cs="Times New Roman"/>
                <w:b/>
                <w:bCs/>
                <w:i/>
                <w:spacing w:val="-1"/>
                <w:sz w:val="24"/>
                <w:szCs w:val="24"/>
                <w:lang w:val="en-US"/>
              </w:rPr>
            </w:pPr>
            <w:r>
              <w:rPr>
                <w:rFonts w:ascii="Calibri" w:hAnsi="Calibri" w:eastAsia="Calibri" w:cs="Times New Roman"/>
                <w:b/>
                <w:bCs/>
                <w:i/>
                <w:spacing w:val="-1"/>
                <w:sz w:val="24"/>
                <w:szCs w:val="24"/>
                <w:lang w:val="en-US"/>
              </w:rPr>
              <w:t>Director Educational Leadership survey results and School Performance update</w:t>
            </w:r>
          </w:p>
          <w:p w:rsidRPr="003423A3" w:rsidR="003423A3" w:rsidP="00267CC3" w:rsidRDefault="003423A3" w14:paraId="7B55B811" wp14:textId="77777777">
            <w:pPr>
              <w:pStyle w:val="ListParagraph"/>
              <w:widowControl w:val="0"/>
              <w:numPr>
                <w:ilvl w:val="0"/>
                <w:numId w:val="3"/>
              </w:numPr>
              <w:outlineLvl w:val="4"/>
              <w:rPr>
                <w:rFonts w:ascii="Calibri" w:hAnsi="Calibri" w:eastAsia="Calibri" w:cs="Times New Roman"/>
                <w:b/>
                <w:bCs/>
                <w:color w:val="5B9BD5" w:themeColor="accent1"/>
                <w:spacing w:val="-1"/>
                <w:sz w:val="24"/>
                <w:szCs w:val="24"/>
                <w:lang w:val="en-US"/>
              </w:rPr>
            </w:pPr>
            <w:r w:rsidRPr="003423A3">
              <w:rPr>
                <w:rFonts w:ascii="Calibri" w:hAnsi="Calibri" w:eastAsia="Calibri" w:cs="Times New Roman"/>
                <w:b/>
                <w:bCs/>
                <w:color w:val="5B9BD5" w:themeColor="accent1"/>
                <w:spacing w:val="-1"/>
                <w:sz w:val="24"/>
                <w:szCs w:val="24"/>
                <w:lang w:val="en-US"/>
              </w:rPr>
              <w:t>Guests: Murat Dizdar, Deputy Secretary, School Performance and Cathy Brennan, A/Deputy Secretary, School Performance</w:t>
            </w:r>
          </w:p>
          <w:p w:rsidRPr="003423A3" w:rsidR="003423A3" w:rsidP="00267CC3" w:rsidRDefault="003423A3" w14:paraId="460CCAAB" wp14:textId="77777777">
            <w:pPr>
              <w:widowControl w:val="0"/>
              <w:numPr>
                <w:ilvl w:val="1"/>
                <w:numId w:val="5"/>
              </w:numPr>
              <w:outlineLvl w:val="4"/>
              <w:rPr>
                <w:rFonts w:ascii="Calibri" w:hAnsi="Calibri" w:eastAsia="Calibri" w:cs="Times New Roman"/>
                <w:bCs/>
                <w:spacing w:val="-1"/>
                <w:sz w:val="24"/>
                <w:szCs w:val="24"/>
                <w:lang w:val="en-US"/>
              </w:rPr>
            </w:pPr>
            <w:r w:rsidRPr="003423A3">
              <w:rPr>
                <w:rFonts w:ascii="Calibri" w:hAnsi="Calibri" w:eastAsia="Calibri" w:cs="Times New Roman"/>
                <w:bCs/>
                <w:spacing w:val="-1"/>
                <w:sz w:val="24"/>
                <w:szCs w:val="24"/>
                <w:lang w:val="en-US"/>
              </w:rPr>
              <w:t>Welcome</w:t>
            </w:r>
          </w:p>
          <w:p w:rsidR="003423A3" w:rsidP="00267CC3" w:rsidRDefault="003423A3" w14:paraId="05C4FF42" wp14:textId="77777777">
            <w:pPr>
              <w:widowControl w:val="0"/>
              <w:numPr>
                <w:ilvl w:val="1"/>
                <w:numId w:val="5"/>
              </w:numPr>
              <w:outlineLvl w:val="4"/>
              <w:rPr>
                <w:rFonts w:ascii="Calibri" w:hAnsi="Calibri" w:eastAsia="Calibri" w:cs="Times New Roman"/>
                <w:bCs/>
                <w:spacing w:val="-1"/>
                <w:sz w:val="24"/>
                <w:szCs w:val="24"/>
                <w:lang w:val="en-US"/>
              </w:rPr>
            </w:pPr>
            <w:r w:rsidRPr="003423A3">
              <w:rPr>
                <w:rFonts w:ascii="Calibri" w:hAnsi="Calibri" w:eastAsia="Calibri" w:cs="Times New Roman"/>
                <w:bCs/>
                <w:spacing w:val="-1"/>
                <w:sz w:val="24"/>
                <w:szCs w:val="24"/>
                <w:lang w:val="en-US"/>
              </w:rPr>
              <w:t>Presentation</w:t>
            </w:r>
            <w:r w:rsidR="006F70EA">
              <w:rPr>
                <w:rFonts w:ascii="Calibri" w:hAnsi="Calibri" w:eastAsia="Calibri" w:cs="Times New Roman"/>
                <w:bCs/>
                <w:spacing w:val="-1"/>
                <w:sz w:val="24"/>
                <w:szCs w:val="24"/>
                <w:lang w:val="en-US"/>
              </w:rPr>
              <w:t>- Power Point</w:t>
            </w:r>
          </w:p>
          <w:p w:rsidR="00470C06" w:rsidP="00470C06" w:rsidRDefault="003C7AFB" w14:paraId="51EBEAD3" wp14:textId="77777777">
            <w:pPr>
              <w:pStyle w:val="ListParagraph"/>
              <w:widowControl w:val="0"/>
              <w:numPr>
                <w:ilvl w:val="0"/>
                <w:numId w:val="22"/>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School Excellence in Action, aware of the inconsistencies of messaging from the DELs. Situational Analysis should be completed by the end of the year. They want us to have the time to make the most of the resources.  Professional Learning ‘Bites’ available and more to be completed.</w:t>
            </w:r>
          </w:p>
          <w:p w:rsidR="003C7AFB" w:rsidP="00470C06" w:rsidRDefault="003C7AFB" w14:paraId="3E4EBA14" wp14:textId="77777777">
            <w:pPr>
              <w:pStyle w:val="ListParagraph"/>
              <w:widowControl w:val="0"/>
              <w:numPr>
                <w:ilvl w:val="0"/>
                <w:numId w:val="22"/>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LEED Project update (wrap around support with School Excellence)</w:t>
            </w:r>
          </w:p>
          <w:p w:rsidR="003C7AFB" w:rsidP="448CEBCC" w:rsidRDefault="003C7AFB" w14:paraId="44642A36" wp14:textId="77777777">
            <w:pPr>
              <w:pStyle w:val="ListParagraph"/>
              <w:widowControl w:val="0"/>
              <w:numPr>
                <w:ilvl w:val="0"/>
                <w:numId w:val="22"/>
              </w:numPr>
              <w:outlineLvl w:val="4"/>
              <w:rPr>
                <w:rFonts w:ascii="Calibri" w:hAnsi="Calibri" w:eastAsia="Calibri" w:cs="Times New Roman"/>
                <w:spacing w:val="-1"/>
                <w:sz w:val="24"/>
                <w:szCs w:val="24"/>
                <w:lang w:val="en-US"/>
              </w:rPr>
            </w:pPr>
            <w:r w:rsidRPr="448CEBCC" w:rsidR="08794FAF">
              <w:rPr>
                <w:rFonts w:ascii="Calibri" w:hAnsi="Calibri" w:eastAsia="Calibri" w:cs="Times New Roman"/>
                <w:spacing w:val="-1"/>
                <w:sz w:val="24"/>
                <w:szCs w:val="24"/>
                <w:lang w:val="en-US"/>
              </w:rPr>
              <w:t>North and South realignment-moving from 6 Operational Directorates to 8. Guiding principles were equity &amp; diversity, connections &amp; geography, reduced line management.</w:t>
            </w:r>
            <w:r w:rsidRPr="448CEBCC" w:rsidR="53A42D7F">
              <w:rPr>
                <w:rFonts w:ascii="Calibri" w:hAnsi="Calibri" w:eastAsia="Calibri" w:cs="Times New Roman"/>
                <w:spacing w:val="-1"/>
                <w:sz w:val="24"/>
                <w:szCs w:val="24"/>
                <w:lang w:val="en-US"/>
              </w:rPr>
              <w:t xml:space="preserve"> Recruitment for two additional Executive Directors. Realignment begins 21/9/20</w:t>
            </w:r>
            <w:r w:rsidRPr="448CEBCC" w:rsidR="53A42D7F">
              <w:rPr>
                <w:rFonts w:ascii="Calibri" w:hAnsi="Calibri" w:eastAsia="Calibri" w:cs="Times New Roman"/>
                <w:spacing w:val="-1"/>
                <w:sz w:val="24"/>
                <w:szCs w:val="24"/>
                <w:lang w:val="en-US"/>
              </w:rPr>
              <w:t>,</w:t>
            </w:r>
            <w:r w:rsidRPr="448CEBCC" w:rsidR="53A42D7F">
              <w:rPr>
                <w:rFonts w:ascii="Calibri" w:hAnsi="Calibri" w:eastAsia="Calibri" w:cs="Times New Roman"/>
                <w:spacing w:val="-1"/>
                <w:sz w:val="24"/>
                <w:szCs w:val="24"/>
                <w:lang w:val="en-US"/>
              </w:rPr>
              <w:t>for</w:t>
            </w:r>
            <w:r w:rsidRPr="448CEBCC" w:rsidR="53A42D7F">
              <w:rPr>
                <w:rFonts w:ascii="Calibri" w:hAnsi="Calibri" w:eastAsia="Calibri" w:cs="Times New Roman"/>
                <w:spacing w:val="-1"/>
                <w:sz w:val="24"/>
                <w:szCs w:val="24"/>
                <w:lang w:val="en-US"/>
              </w:rPr>
              <w:t xml:space="preserve"> schools</w:t>
            </w:r>
            <w:r w:rsidRPr="448CEBCC" w:rsidR="53A42D7F">
              <w:rPr>
                <w:rFonts w:ascii="Calibri" w:hAnsi="Calibri" w:eastAsia="Calibri" w:cs="Times New Roman"/>
                <w:spacing w:val="-1"/>
                <w:sz w:val="24"/>
                <w:szCs w:val="24"/>
                <w:lang w:val="en-US"/>
              </w:rPr>
              <w:t xml:space="preserve"> day one Term 4.</w:t>
            </w:r>
          </w:p>
          <w:p w:rsidRPr="00470C06" w:rsidR="00722B6E" w:rsidP="00722B6E" w:rsidRDefault="00722B6E" w14:paraId="756B5563" wp14:textId="77777777">
            <w:pPr>
              <w:pStyle w:val="ListParagraph"/>
              <w:widowControl w:val="0"/>
              <w:numPr>
                <w:ilvl w:val="0"/>
                <w:numId w:val="22"/>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2019 Principal Survey results-</w:t>
            </w:r>
            <w:r>
              <w:t xml:space="preserve"> </w:t>
            </w:r>
            <w:r w:rsidRPr="00722B6E">
              <w:rPr>
                <w:rFonts w:ascii="Calibri" w:hAnsi="Calibri" w:eastAsia="Calibri" w:cs="Times New Roman"/>
                <w:bCs/>
                <w:spacing w:val="-1"/>
                <w:sz w:val="24"/>
                <w:szCs w:val="24"/>
                <w:lang w:val="en-US"/>
              </w:rPr>
              <w:t>Ga</w:t>
            </w:r>
            <w:r>
              <w:rPr>
                <w:rFonts w:ascii="Calibri" w:hAnsi="Calibri" w:eastAsia="Calibri" w:cs="Times New Roman"/>
                <w:bCs/>
                <w:spacing w:val="-1"/>
                <w:sz w:val="24"/>
                <w:szCs w:val="24"/>
                <w:lang w:val="en-US"/>
              </w:rPr>
              <w:t>llop and Growth Coaching. Anonymous</w:t>
            </w:r>
            <w:proofErr w:type="gramStart"/>
            <w:r>
              <w:rPr>
                <w:rFonts w:ascii="Calibri" w:hAnsi="Calibri" w:eastAsia="Calibri" w:cs="Times New Roman"/>
                <w:bCs/>
                <w:spacing w:val="-1"/>
                <w:sz w:val="24"/>
                <w:szCs w:val="24"/>
                <w:lang w:val="en-US"/>
              </w:rPr>
              <w:t>,</w:t>
            </w:r>
            <w:r w:rsidRPr="00722B6E">
              <w:rPr>
                <w:rFonts w:ascii="Calibri" w:hAnsi="Calibri" w:eastAsia="Calibri" w:cs="Times New Roman"/>
                <w:bCs/>
                <w:spacing w:val="-1"/>
                <w:sz w:val="24"/>
                <w:szCs w:val="24"/>
                <w:lang w:val="en-US"/>
              </w:rPr>
              <w:t>70</w:t>
            </w:r>
            <w:proofErr w:type="gramEnd"/>
            <w:r>
              <w:rPr>
                <w:rFonts w:ascii="Calibri" w:hAnsi="Calibri" w:eastAsia="Calibri" w:cs="Times New Roman"/>
                <w:bCs/>
                <w:spacing w:val="-1"/>
                <w:sz w:val="24"/>
                <w:szCs w:val="24"/>
                <w:lang w:val="en-US"/>
              </w:rPr>
              <w:t xml:space="preserve">% response rate. Randomly selected 550 principals, </w:t>
            </w:r>
            <w:r w:rsidRPr="00722B6E">
              <w:rPr>
                <w:rFonts w:ascii="Calibri" w:hAnsi="Calibri" w:eastAsia="Calibri" w:cs="Times New Roman"/>
                <w:bCs/>
                <w:spacing w:val="-1"/>
                <w:sz w:val="24"/>
                <w:szCs w:val="24"/>
                <w:lang w:val="en-US"/>
              </w:rPr>
              <w:t>302</w:t>
            </w:r>
            <w:r>
              <w:rPr>
                <w:rFonts w:ascii="Calibri" w:hAnsi="Calibri" w:eastAsia="Calibri" w:cs="Times New Roman"/>
                <w:bCs/>
                <w:spacing w:val="-1"/>
                <w:sz w:val="24"/>
                <w:szCs w:val="24"/>
                <w:lang w:val="en-US"/>
              </w:rPr>
              <w:t xml:space="preserve"> were primary (SSPs and Kto2 schools within).</w:t>
            </w:r>
            <w:r w:rsidR="00F4199F">
              <w:rPr>
                <w:rFonts w:ascii="Calibri" w:hAnsi="Calibri" w:eastAsia="Calibri" w:cs="Times New Roman"/>
                <w:bCs/>
                <w:spacing w:val="-1"/>
                <w:sz w:val="24"/>
                <w:szCs w:val="24"/>
                <w:lang w:val="en-US"/>
              </w:rPr>
              <w:t xml:space="preserve"> Qualitative responses shared.</w:t>
            </w:r>
            <w:r w:rsidR="00F749DB">
              <w:rPr>
                <w:rFonts w:ascii="Calibri" w:hAnsi="Calibri" w:eastAsia="Calibri" w:cs="Times New Roman"/>
                <w:bCs/>
                <w:spacing w:val="-1"/>
                <w:sz w:val="24"/>
                <w:szCs w:val="24"/>
                <w:lang w:val="en-US"/>
              </w:rPr>
              <w:t xml:space="preserve"> The report informs how the ED will support the DEL to grow and improve.</w:t>
            </w:r>
          </w:p>
          <w:p w:rsidR="003423A3" w:rsidP="00267CC3" w:rsidRDefault="003423A3" w14:paraId="738944DF" wp14:textId="77777777">
            <w:pPr>
              <w:widowControl w:val="0"/>
              <w:numPr>
                <w:ilvl w:val="1"/>
                <w:numId w:val="5"/>
              </w:numPr>
              <w:outlineLvl w:val="4"/>
              <w:rPr>
                <w:rFonts w:ascii="Calibri" w:hAnsi="Calibri" w:eastAsia="Calibri" w:cs="Times New Roman"/>
                <w:bCs/>
                <w:spacing w:val="-1"/>
                <w:sz w:val="24"/>
                <w:szCs w:val="24"/>
                <w:lang w:val="en-US"/>
              </w:rPr>
            </w:pPr>
            <w:r w:rsidRPr="003423A3">
              <w:rPr>
                <w:rFonts w:ascii="Calibri" w:hAnsi="Calibri" w:eastAsia="Calibri" w:cs="Times New Roman"/>
                <w:bCs/>
                <w:spacing w:val="-1"/>
                <w:sz w:val="24"/>
                <w:szCs w:val="24"/>
                <w:lang w:val="en-US"/>
              </w:rPr>
              <w:t>Questions and Discussion</w:t>
            </w:r>
          </w:p>
          <w:p w:rsidR="00D87A65" w:rsidP="00D87A65" w:rsidRDefault="00D87A65" w14:paraId="37E7DA33" wp14:textId="77777777">
            <w:pPr>
              <w:pStyle w:val="ListParagraph"/>
              <w:widowControl w:val="0"/>
              <w:numPr>
                <w:ilvl w:val="0"/>
                <w:numId w:val="23"/>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 xml:space="preserve">Supportive of Principal’s attending the conference virtually whilst at home, they will communicate this to EDs and DELs. </w:t>
            </w:r>
          </w:p>
          <w:p w:rsidR="00D87A65" w:rsidP="00D87A65" w:rsidRDefault="00D87A65" w14:paraId="71AB7B7C" wp14:textId="77777777">
            <w:pPr>
              <w:pStyle w:val="ListParagraph"/>
              <w:widowControl w:val="0"/>
              <w:numPr>
                <w:ilvl w:val="0"/>
                <w:numId w:val="23"/>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 xml:space="preserve">Issues of EECs being closed and the need for them to reopen. Advice was to work closely </w:t>
            </w:r>
            <w:r>
              <w:rPr>
                <w:rFonts w:ascii="Calibri" w:hAnsi="Calibri" w:eastAsia="Calibri" w:cs="Times New Roman"/>
                <w:bCs/>
                <w:spacing w:val="-1"/>
                <w:sz w:val="24"/>
                <w:szCs w:val="24"/>
                <w:lang w:val="en-US"/>
              </w:rPr>
              <w:lastRenderedPageBreak/>
              <w:t>with DELs regarding budget concerns. They are aware of the issues, Murat following up and Michael Trist has passed on to Marnie O’Brien.</w:t>
            </w:r>
          </w:p>
          <w:p w:rsidR="00D87A65" w:rsidP="00D87A65" w:rsidRDefault="00D87A65" w14:paraId="1DF3CFFC" wp14:textId="77777777">
            <w:pPr>
              <w:pStyle w:val="ListParagraph"/>
              <w:widowControl w:val="0"/>
              <w:numPr>
                <w:ilvl w:val="0"/>
                <w:numId w:val="23"/>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 xml:space="preserve">Hopefully hear about </w:t>
            </w:r>
            <w:r w:rsidR="00887DEF">
              <w:rPr>
                <w:rFonts w:ascii="Calibri" w:hAnsi="Calibri" w:eastAsia="Calibri" w:cs="Times New Roman"/>
                <w:bCs/>
                <w:spacing w:val="-1"/>
                <w:sz w:val="24"/>
                <w:szCs w:val="24"/>
                <w:lang w:val="en-US"/>
              </w:rPr>
              <w:t>drought and b</w:t>
            </w:r>
            <w:r>
              <w:rPr>
                <w:rFonts w:ascii="Calibri" w:hAnsi="Calibri" w:eastAsia="Calibri" w:cs="Times New Roman"/>
                <w:bCs/>
                <w:spacing w:val="-1"/>
                <w:sz w:val="24"/>
                <w:szCs w:val="24"/>
                <w:lang w:val="en-US"/>
              </w:rPr>
              <w:t xml:space="preserve">ushfire relief </w:t>
            </w:r>
            <w:r w:rsidR="00887DEF">
              <w:rPr>
                <w:rFonts w:ascii="Calibri" w:hAnsi="Calibri" w:eastAsia="Calibri" w:cs="Times New Roman"/>
                <w:bCs/>
                <w:spacing w:val="-1"/>
                <w:sz w:val="24"/>
                <w:szCs w:val="24"/>
                <w:lang w:val="en-US"/>
              </w:rPr>
              <w:t>funding. It is currently on the entitlements.</w:t>
            </w:r>
          </w:p>
          <w:p w:rsidR="00887DEF" w:rsidP="448CEBCC" w:rsidRDefault="00887DEF" w14:paraId="24C03E69" wp14:textId="64FFDC4E">
            <w:pPr>
              <w:pStyle w:val="ListParagraph"/>
              <w:widowControl w:val="0"/>
              <w:numPr>
                <w:ilvl w:val="0"/>
                <w:numId w:val="23"/>
              </w:numPr>
              <w:outlineLvl w:val="4"/>
              <w:rPr>
                <w:rFonts w:ascii="Calibri" w:hAnsi="Calibri" w:eastAsia="Calibri" w:cs="Times New Roman"/>
                <w:spacing w:val="-1"/>
                <w:sz w:val="24"/>
                <w:szCs w:val="24"/>
                <w:lang w:val="en-US"/>
              </w:rPr>
            </w:pPr>
            <w:r w:rsidRPr="448CEBCC" w:rsidR="1474AFC9">
              <w:rPr>
                <w:rFonts w:ascii="Calibri" w:hAnsi="Calibri" w:eastAsia="Calibri" w:cs="Times New Roman"/>
                <w:spacing w:val="-1"/>
                <w:sz w:val="24"/>
                <w:szCs w:val="24"/>
                <w:lang w:val="en-US"/>
              </w:rPr>
              <w:t xml:space="preserve">Connected Communities-Government has approved 17 more sites (Phase 2), working closely with the Principal and schools to provide information one at a time. Phase 1 </w:t>
            </w:r>
            <w:r w:rsidRPr="448CEBCC" w:rsidR="0A667748">
              <w:rPr>
                <w:rFonts w:ascii="Calibri" w:hAnsi="Calibri" w:eastAsia="Calibri" w:cs="Times New Roman"/>
                <w:spacing w:val="-1"/>
                <w:sz w:val="24"/>
                <w:szCs w:val="24"/>
                <w:lang w:val="en-US"/>
              </w:rPr>
              <w:t xml:space="preserve">is</w:t>
            </w:r>
            <w:r w:rsidRPr="448CEBCC" w:rsidR="1474AFC9">
              <w:rPr>
                <w:rFonts w:ascii="Calibri" w:hAnsi="Calibri" w:eastAsia="Calibri" w:cs="Times New Roman"/>
                <w:spacing w:val="-1"/>
                <w:sz w:val="24"/>
                <w:szCs w:val="24"/>
                <w:lang w:val="en-US"/>
              </w:rPr>
              <w:t xml:space="preserve"> the continuing schools. </w:t>
            </w:r>
          </w:p>
          <w:p w:rsidR="003A6EFF" w:rsidP="00D87A65" w:rsidRDefault="008218A0" w14:paraId="1C068CCB" wp14:textId="77777777">
            <w:pPr>
              <w:pStyle w:val="ListParagraph"/>
              <w:widowControl w:val="0"/>
              <w:numPr>
                <w:ilvl w:val="0"/>
                <w:numId w:val="23"/>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Principal wellbeing-impact of COVID, and on many schools, combined with bushfire and drought.</w:t>
            </w:r>
            <w:r w:rsidR="003A6EFF">
              <w:rPr>
                <w:rFonts w:ascii="Calibri" w:hAnsi="Calibri" w:eastAsia="Calibri" w:cs="Times New Roman"/>
                <w:bCs/>
                <w:spacing w:val="-1"/>
                <w:sz w:val="24"/>
                <w:szCs w:val="24"/>
                <w:lang w:val="en-US"/>
              </w:rPr>
              <w:t xml:space="preserve"> Challenges to finding time to work on planning because of all the additional work that is coming across our desks.</w:t>
            </w:r>
          </w:p>
          <w:p w:rsidR="00245831" w:rsidP="00D87A65" w:rsidRDefault="003A6EFF" w14:paraId="3F567EBB" wp14:textId="77777777">
            <w:pPr>
              <w:pStyle w:val="ListParagraph"/>
              <w:widowControl w:val="0"/>
              <w:numPr>
                <w:ilvl w:val="0"/>
                <w:numId w:val="23"/>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Curriculum Review- Jane Simmons is the ED and she will communicate fairly soon what the work will look like. Aware of the need to do the work well. The importance of PPA being part of the consultation.</w:t>
            </w:r>
          </w:p>
          <w:p w:rsidR="00887DEF" w:rsidP="00245831" w:rsidRDefault="00245831" w14:paraId="0DC44910" wp14:textId="77777777">
            <w:pPr>
              <w:pStyle w:val="ListParagraph"/>
              <w:widowControl w:val="0"/>
              <w:numPr>
                <w:ilvl w:val="0"/>
                <w:numId w:val="23"/>
              </w:numPr>
              <w:outlineLvl w:val="4"/>
              <w:rPr>
                <w:rFonts w:ascii="Calibri" w:hAnsi="Calibri" w:eastAsia="Calibri" w:cs="Times New Roman"/>
                <w:bCs/>
                <w:spacing w:val="-1"/>
                <w:sz w:val="24"/>
                <w:szCs w:val="24"/>
                <w:lang w:val="en-US"/>
              </w:rPr>
            </w:pPr>
            <w:r w:rsidRPr="00245831">
              <w:rPr>
                <w:rFonts w:ascii="Calibri" w:hAnsi="Calibri" w:eastAsia="Calibri" w:cs="Times New Roman"/>
                <w:bCs/>
                <w:spacing w:val="-1"/>
                <w:sz w:val="24"/>
                <w:szCs w:val="24"/>
                <w:lang w:val="en-US"/>
              </w:rPr>
              <w:t>Redu</w:t>
            </w:r>
            <w:r w:rsidR="00EB7C31">
              <w:rPr>
                <w:rFonts w:ascii="Calibri" w:hAnsi="Calibri" w:eastAsia="Calibri" w:cs="Times New Roman"/>
                <w:bCs/>
                <w:spacing w:val="-1"/>
                <w:sz w:val="24"/>
                <w:szCs w:val="24"/>
                <w:lang w:val="en-US"/>
              </w:rPr>
              <w:t>ction in QTSS – disparity with staffing guarantee?</w:t>
            </w:r>
            <w:r w:rsidRPr="00245831">
              <w:rPr>
                <w:rFonts w:ascii="Calibri" w:hAnsi="Calibri" w:eastAsia="Calibri" w:cs="Times New Roman"/>
                <w:bCs/>
                <w:spacing w:val="-1"/>
                <w:sz w:val="24"/>
                <w:szCs w:val="24"/>
                <w:lang w:val="en-US"/>
              </w:rPr>
              <w:t xml:space="preserve"> QT</w:t>
            </w:r>
            <w:r w:rsidR="00EB7C31">
              <w:rPr>
                <w:rFonts w:ascii="Calibri" w:hAnsi="Calibri" w:eastAsia="Calibri" w:cs="Times New Roman"/>
                <w:bCs/>
                <w:spacing w:val="-1"/>
                <w:sz w:val="24"/>
                <w:szCs w:val="24"/>
                <w:lang w:val="en-US"/>
              </w:rPr>
              <w:t xml:space="preserve">SS is based on student numbers, </w:t>
            </w:r>
            <w:r w:rsidRPr="00245831">
              <w:rPr>
                <w:rFonts w:ascii="Calibri" w:hAnsi="Calibri" w:eastAsia="Calibri" w:cs="Times New Roman"/>
                <w:bCs/>
                <w:spacing w:val="-1"/>
                <w:sz w:val="24"/>
                <w:szCs w:val="24"/>
                <w:lang w:val="en-US"/>
              </w:rPr>
              <w:t>Mura</w:t>
            </w:r>
            <w:r w:rsidR="00EB7C31">
              <w:rPr>
                <w:rFonts w:ascii="Calibri" w:hAnsi="Calibri" w:eastAsia="Calibri" w:cs="Times New Roman"/>
                <w:bCs/>
                <w:spacing w:val="-1"/>
                <w:sz w:val="24"/>
                <w:szCs w:val="24"/>
                <w:lang w:val="en-US"/>
              </w:rPr>
              <w:t>t and Cathy will follow up.</w:t>
            </w:r>
          </w:p>
          <w:p w:rsidR="00EB7C31" w:rsidP="00EB7C31" w:rsidRDefault="00EB7C31" w14:paraId="3D2182D5" wp14:textId="77777777">
            <w:pPr>
              <w:pStyle w:val="ListParagraph"/>
              <w:widowControl w:val="0"/>
              <w:numPr>
                <w:ilvl w:val="0"/>
                <w:numId w:val="23"/>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 xml:space="preserve">COVID changes – challenging, </w:t>
            </w:r>
            <w:r w:rsidRPr="00EB7C31">
              <w:rPr>
                <w:rFonts w:ascii="Calibri" w:hAnsi="Calibri" w:eastAsia="Calibri" w:cs="Times New Roman"/>
                <w:bCs/>
                <w:spacing w:val="-1"/>
                <w:sz w:val="24"/>
                <w:szCs w:val="24"/>
                <w:lang w:val="en-US"/>
              </w:rPr>
              <w:t>daily shift</w:t>
            </w:r>
            <w:r>
              <w:rPr>
                <w:rFonts w:ascii="Calibri" w:hAnsi="Calibri" w:eastAsia="Calibri" w:cs="Times New Roman"/>
                <w:bCs/>
                <w:spacing w:val="-1"/>
                <w:sz w:val="24"/>
                <w:szCs w:val="24"/>
                <w:lang w:val="en-US"/>
              </w:rPr>
              <w:t>s</w:t>
            </w:r>
            <w:r w:rsidRPr="00EB7C31">
              <w:rPr>
                <w:rFonts w:ascii="Calibri" w:hAnsi="Calibri" w:eastAsia="Calibri" w:cs="Times New Roman"/>
                <w:bCs/>
                <w:spacing w:val="-1"/>
                <w:sz w:val="24"/>
                <w:szCs w:val="24"/>
                <w:lang w:val="en-US"/>
              </w:rPr>
              <w:t xml:space="preserve">. </w:t>
            </w:r>
            <w:r>
              <w:rPr>
                <w:rFonts w:ascii="Calibri" w:hAnsi="Calibri" w:eastAsia="Calibri" w:cs="Times New Roman"/>
                <w:bCs/>
                <w:spacing w:val="-1"/>
                <w:sz w:val="24"/>
                <w:szCs w:val="24"/>
                <w:lang w:val="en-US"/>
              </w:rPr>
              <w:t>D</w:t>
            </w:r>
            <w:r w:rsidRPr="00EB7C31">
              <w:rPr>
                <w:rFonts w:ascii="Calibri" w:hAnsi="Calibri" w:eastAsia="Calibri" w:cs="Times New Roman"/>
                <w:bCs/>
                <w:spacing w:val="-1"/>
                <w:sz w:val="24"/>
                <w:szCs w:val="24"/>
                <w:lang w:val="en-US"/>
              </w:rPr>
              <w:t>raft comm</w:t>
            </w:r>
            <w:r>
              <w:rPr>
                <w:rFonts w:ascii="Calibri" w:hAnsi="Calibri" w:eastAsia="Calibri" w:cs="Times New Roman"/>
                <w:bCs/>
                <w:spacing w:val="-1"/>
                <w:sz w:val="24"/>
                <w:szCs w:val="24"/>
                <w:lang w:val="en-US"/>
              </w:rPr>
              <w:t>unication</w:t>
            </w:r>
            <w:r w:rsidRPr="00EB7C31">
              <w:rPr>
                <w:rFonts w:ascii="Calibri" w:hAnsi="Calibri" w:eastAsia="Calibri" w:cs="Times New Roman"/>
                <w:bCs/>
                <w:spacing w:val="-1"/>
                <w:sz w:val="24"/>
                <w:szCs w:val="24"/>
                <w:lang w:val="en-US"/>
              </w:rPr>
              <w:t xml:space="preserve">s we can use with parents requested. School Update App mentioned by Cathy.  </w:t>
            </w:r>
          </w:p>
          <w:p w:rsidRPr="00D87A65" w:rsidR="00EB7C31" w:rsidP="00EB7C31" w:rsidRDefault="00EB7C31" w14:paraId="2A6225C3" wp14:textId="77777777">
            <w:pPr>
              <w:pStyle w:val="ListParagraph"/>
              <w:widowControl w:val="0"/>
              <w:numPr>
                <w:ilvl w:val="0"/>
                <w:numId w:val="23"/>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Continuation of SSP funding? Murat will follow up and the executive will ask the Secretary at the meeting scheduled for the 7</w:t>
            </w:r>
            <w:r w:rsidRPr="00EB7C31">
              <w:rPr>
                <w:rFonts w:ascii="Calibri" w:hAnsi="Calibri" w:eastAsia="Calibri" w:cs="Times New Roman"/>
                <w:bCs/>
                <w:spacing w:val="-1"/>
                <w:sz w:val="24"/>
                <w:szCs w:val="24"/>
                <w:vertAlign w:val="superscript"/>
                <w:lang w:val="en-US"/>
              </w:rPr>
              <w:t>th</w:t>
            </w:r>
            <w:r>
              <w:rPr>
                <w:rFonts w:ascii="Calibri" w:hAnsi="Calibri" w:eastAsia="Calibri" w:cs="Times New Roman"/>
                <w:bCs/>
                <w:spacing w:val="-1"/>
                <w:sz w:val="24"/>
                <w:szCs w:val="24"/>
                <w:lang w:val="en-US"/>
              </w:rPr>
              <w:t xml:space="preserve"> September.</w:t>
            </w:r>
          </w:p>
          <w:p w:rsidRPr="00E54DE0" w:rsidR="00750F66" w:rsidP="003423A3" w:rsidRDefault="00750F66" w14:paraId="1299C43A" wp14:textId="77777777"/>
        </w:tc>
      </w:tr>
      <w:tr xmlns:wp14="http://schemas.microsoft.com/office/word/2010/wordml" w:rsidRPr="00E54DE0" w:rsidR="00750F66" w:rsidTr="448CEBCC" w14:paraId="6165B444" wp14:textId="77777777">
        <w:tc>
          <w:tcPr>
            <w:tcW w:w="988" w:type="dxa"/>
            <w:tcMar/>
          </w:tcPr>
          <w:p w:rsidRPr="00E54DE0" w:rsidR="00750F66" w:rsidP="004271D4" w:rsidRDefault="003423A3" w14:paraId="756D49D6" wp14:textId="77777777">
            <w:pPr>
              <w:rPr>
                <w:b/>
              </w:rPr>
            </w:pPr>
            <w:r>
              <w:rPr>
                <w:b/>
              </w:rPr>
              <w:lastRenderedPageBreak/>
              <w:t xml:space="preserve">3.30-3.45pm </w:t>
            </w:r>
          </w:p>
        </w:tc>
        <w:tc>
          <w:tcPr>
            <w:tcW w:w="9468" w:type="dxa"/>
            <w:tcMar/>
          </w:tcPr>
          <w:p w:rsidRPr="003423A3" w:rsidR="003423A3" w:rsidP="00267CC3" w:rsidRDefault="003423A3" w14:paraId="348C88B9" wp14:textId="77777777">
            <w:pPr>
              <w:pStyle w:val="ListParagraph"/>
              <w:widowControl w:val="0"/>
              <w:numPr>
                <w:ilvl w:val="0"/>
                <w:numId w:val="5"/>
              </w:numPr>
              <w:outlineLvl w:val="4"/>
              <w:rPr>
                <w:rFonts w:ascii="Calibri" w:hAnsi="Calibri" w:eastAsia="Calibri" w:cs="Times New Roman"/>
                <w:b/>
                <w:bCs/>
                <w:color w:val="5B9BD5" w:themeColor="accent1"/>
                <w:spacing w:val="-1"/>
                <w:sz w:val="24"/>
                <w:szCs w:val="24"/>
                <w:lang w:val="en-US"/>
              </w:rPr>
            </w:pPr>
            <w:r w:rsidRPr="003423A3">
              <w:rPr>
                <w:rFonts w:ascii="Calibri" w:hAnsi="Calibri" w:eastAsia="Calibri" w:cs="Times New Roman"/>
                <w:b/>
                <w:bCs/>
                <w:color w:val="5B9BD5" w:themeColor="accent1"/>
                <w:spacing w:val="-1"/>
                <w:sz w:val="24"/>
                <w:szCs w:val="24"/>
                <w:lang w:val="en-US"/>
              </w:rPr>
              <w:t>Update on Measurement and outcomes-based funding in NSW schools (The Hon. Mark Latham MLC, Committee Chair)</w:t>
            </w:r>
          </w:p>
          <w:p w:rsidRPr="003423A3" w:rsidR="003423A3" w:rsidP="448CEBCC" w:rsidRDefault="003423A3" wp14:textId="77777777" w14:paraId="7E255C2D">
            <w:pPr>
              <w:widowControl w:val="0"/>
              <w:contextualSpacing/>
              <w:outlineLvl w:val="4"/>
              <w:rPr>
                <w:rFonts w:ascii="Calibri" w:hAnsi="Calibri" w:eastAsia="Calibri" w:cs="Times New Roman"/>
                <w:i w:val="1"/>
                <w:iCs w:val="1"/>
                <w:spacing w:val="-1"/>
                <w:sz w:val="24"/>
                <w:szCs w:val="24"/>
                <w:lang w:val="en-US"/>
              </w:rPr>
            </w:pPr>
            <w:r w:rsidRPr="448CEBCC" w:rsidR="56941694">
              <w:rPr>
                <w:rFonts w:ascii="Calibri" w:hAnsi="Calibri" w:eastAsia="Calibri" w:cs="Times New Roman"/>
                <w:i w:val="1"/>
                <w:iCs w:val="1"/>
                <w:spacing w:val="-1"/>
                <w:sz w:val="24"/>
                <w:szCs w:val="24"/>
                <w:lang w:val="en-US"/>
              </w:rPr>
              <w:t>President, Phil Seymour</w:t>
            </w:r>
          </w:p>
          <w:p w:rsidRPr="00E54DE0" w:rsidR="00750F66" w:rsidP="003423A3" w:rsidRDefault="00750F66" w14:paraId="4DDBEF00" wp14:textId="77777777">
            <w:pPr>
              <w:pStyle w:val="ListParagraph"/>
              <w:widowControl w:val="0"/>
              <w:outlineLvl w:val="4"/>
            </w:pPr>
          </w:p>
        </w:tc>
      </w:tr>
      <w:tr xmlns:wp14="http://schemas.microsoft.com/office/word/2010/wordml" w:rsidRPr="00E54DE0" w:rsidR="00750F66" w:rsidTr="448CEBCC" w14:paraId="23D99662" wp14:textId="77777777">
        <w:tc>
          <w:tcPr>
            <w:tcW w:w="988" w:type="dxa"/>
            <w:tcMar/>
          </w:tcPr>
          <w:p w:rsidRPr="00E54DE0" w:rsidR="00750F66" w:rsidP="004271D4" w:rsidRDefault="003423A3" w14:paraId="40E2D18D" wp14:textId="77777777">
            <w:pPr>
              <w:rPr>
                <w:b/>
              </w:rPr>
            </w:pPr>
            <w:r>
              <w:rPr>
                <w:b/>
              </w:rPr>
              <w:t xml:space="preserve"> 3.45-4.15</w:t>
            </w:r>
          </w:p>
        </w:tc>
        <w:tc>
          <w:tcPr>
            <w:tcW w:w="9468" w:type="dxa"/>
            <w:tcMar/>
          </w:tcPr>
          <w:p w:rsidR="008C7325" w:rsidP="00267CC3" w:rsidRDefault="003423A3" w14:paraId="00043020" wp14:textId="77777777">
            <w:pPr>
              <w:pStyle w:val="ListParagraph"/>
              <w:widowControl w:val="0"/>
              <w:numPr>
                <w:ilvl w:val="0"/>
                <w:numId w:val="5"/>
              </w:numPr>
              <w:outlineLvl w:val="4"/>
              <w:rPr>
                <w:rFonts w:ascii="Calibri" w:hAnsi="Calibri" w:eastAsia="Calibri" w:cs="Times New Roman"/>
                <w:b/>
                <w:bCs/>
                <w:color w:val="5B9BD5" w:themeColor="accent1"/>
                <w:spacing w:val="-1"/>
                <w:sz w:val="24"/>
                <w:szCs w:val="24"/>
                <w:lang w:val="en-US"/>
              </w:rPr>
            </w:pPr>
            <w:r w:rsidRPr="003423A3">
              <w:rPr>
                <w:rFonts w:ascii="Calibri" w:hAnsi="Calibri" w:eastAsia="Calibri" w:cs="Times New Roman"/>
                <w:b/>
                <w:bCs/>
                <w:color w:val="5B9BD5" w:themeColor="accent1"/>
                <w:spacing w:val="-1"/>
                <w:sz w:val="24"/>
                <w:szCs w:val="24"/>
                <w:lang w:val="en-US"/>
              </w:rPr>
              <w:t xml:space="preserve">Property Acquisition </w:t>
            </w:r>
          </w:p>
          <w:p w:rsidRPr="003423A3" w:rsidR="003423A3" w:rsidP="008C7325" w:rsidRDefault="00DC4AF6" w14:paraId="7D0603B8" wp14:textId="77777777">
            <w:pPr>
              <w:pStyle w:val="ListParagraph"/>
              <w:widowControl w:val="0"/>
              <w:numPr>
                <w:ilvl w:val="0"/>
                <w:numId w:val="24"/>
              </w:numPr>
              <w:outlineLvl w:val="4"/>
              <w:rPr>
                <w:rFonts w:ascii="Calibri" w:hAnsi="Calibri" w:eastAsia="Calibri" w:cs="Times New Roman"/>
                <w:b/>
                <w:bCs/>
                <w:color w:val="5B9BD5" w:themeColor="accent1"/>
                <w:spacing w:val="-1"/>
                <w:sz w:val="24"/>
                <w:szCs w:val="24"/>
                <w:lang w:val="en-US"/>
              </w:rPr>
            </w:pPr>
            <w:r w:rsidRPr="008C7325">
              <w:rPr>
                <w:rFonts w:ascii="Calibri" w:hAnsi="Calibri" w:eastAsia="Calibri" w:cs="Times New Roman"/>
                <w:bCs/>
                <w:spacing w:val="-1"/>
                <w:sz w:val="24"/>
                <w:szCs w:val="24"/>
                <w:lang w:val="en-US"/>
              </w:rPr>
              <w:t>See</w:t>
            </w:r>
            <w:r w:rsidR="008C7325">
              <w:rPr>
                <w:rFonts w:ascii="Calibri" w:hAnsi="Calibri" w:eastAsia="Calibri" w:cs="Times New Roman"/>
                <w:bCs/>
                <w:spacing w:val="-1"/>
                <w:sz w:val="24"/>
                <w:szCs w:val="24"/>
                <w:lang w:val="en-US"/>
              </w:rPr>
              <w:t xml:space="preserve"> item 7,</w:t>
            </w:r>
            <w:r w:rsidRPr="008C7325" w:rsidR="008C7325">
              <w:rPr>
                <w:rFonts w:ascii="Calibri" w:hAnsi="Calibri" w:eastAsia="Calibri" w:cs="Times New Roman"/>
                <w:bCs/>
                <w:spacing w:val="-1"/>
                <w:sz w:val="24"/>
                <w:szCs w:val="24"/>
                <w:lang w:val="en-US"/>
              </w:rPr>
              <w:t xml:space="preserve"> </w:t>
            </w:r>
            <w:r>
              <w:rPr>
                <w:rFonts w:ascii="Calibri" w:hAnsi="Calibri" w:eastAsia="Calibri" w:cs="Times New Roman"/>
                <w:bCs/>
                <w:spacing w:val="-1"/>
                <w:sz w:val="24"/>
                <w:szCs w:val="24"/>
                <w:lang w:val="en-US"/>
              </w:rPr>
              <w:t xml:space="preserve">day 1, </w:t>
            </w:r>
            <w:r w:rsidRPr="008C7325" w:rsidR="008C7325">
              <w:rPr>
                <w:rFonts w:ascii="Calibri" w:hAnsi="Calibri" w:eastAsia="Calibri" w:cs="Times New Roman"/>
                <w:bCs/>
                <w:spacing w:val="-1"/>
                <w:sz w:val="24"/>
                <w:szCs w:val="24"/>
                <w:lang w:val="en-US"/>
              </w:rPr>
              <w:t>Presidents Report</w:t>
            </w:r>
            <w:r w:rsidR="008C7325">
              <w:rPr>
                <w:rFonts w:ascii="Calibri" w:hAnsi="Calibri" w:eastAsia="Calibri" w:cs="Times New Roman"/>
                <w:bCs/>
                <w:spacing w:val="-1"/>
                <w:sz w:val="24"/>
                <w:szCs w:val="24"/>
                <w:lang w:val="en-US"/>
              </w:rPr>
              <w:t>.</w:t>
            </w:r>
          </w:p>
          <w:p w:rsidRPr="00E54DE0" w:rsidR="00750F66" w:rsidP="003423A3" w:rsidRDefault="00750F66" w14:paraId="3461D779" wp14:textId="77777777">
            <w:pPr>
              <w:pStyle w:val="ListParagraph"/>
              <w:rPr>
                <w:b/>
              </w:rPr>
            </w:pPr>
          </w:p>
        </w:tc>
      </w:tr>
      <w:tr xmlns:wp14="http://schemas.microsoft.com/office/word/2010/wordml" w:rsidRPr="00E54DE0" w:rsidR="003423A3" w:rsidTr="448CEBCC" w14:paraId="2E8B6FDC" wp14:textId="77777777">
        <w:trPr>
          <w:trHeight w:val="547"/>
        </w:trPr>
        <w:tc>
          <w:tcPr>
            <w:tcW w:w="10456" w:type="dxa"/>
            <w:gridSpan w:val="2"/>
            <w:tcMar/>
          </w:tcPr>
          <w:p w:rsidRPr="00E54DE0" w:rsidR="003423A3" w:rsidP="003423A3" w:rsidRDefault="003423A3" w14:paraId="37902929" wp14:textId="77777777">
            <w:r>
              <w:rPr>
                <w:b/>
              </w:rPr>
              <w:t xml:space="preserve"> </w:t>
            </w:r>
            <w:r w:rsidRPr="003423A3">
              <w:rPr>
                <w:b/>
              </w:rPr>
              <w:t>4:15pm   Meeting adjourned for Day One</w:t>
            </w:r>
          </w:p>
        </w:tc>
      </w:tr>
      <w:tr xmlns:wp14="http://schemas.microsoft.com/office/word/2010/wordml" w:rsidRPr="00E54DE0" w:rsidR="00750F66" w:rsidTr="448CEBCC" w14:paraId="736DD430" wp14:textId="77777777">
        <w:tc>
          <w:tcPr>
            <w:tcW w:w="10456" w:type="dxa"/>
            <w:gridSpan w:val="2"/>
            <w:tcMar/>
          </w:tcPr>
          <w:p w:rsidR="003423A3" w:rsidP="003423A3" w:rsidRDefault="003423A3" w14:paraId="46C999CC" wp14:textId="77777777">
            <w:pPr>
              <w:rPr>
                <w:b/>
              </w:rPr>
            </w:pPr>
            <w:r w:rsidRPr="003423A3">
              <w:rPr>
                <w:b/>
              </w:rPr>
              <w:t xml:space="preserve">4:15pm – 4:30pm </w:t>
            </w:r>
          </w:p>
          <w:p w:rsidRPr="00E54DE0" w:rsidR="00750F66" w:rsidP="003423A3" w:rsidRDefault="003423A3" w14:paraId="6DE05E1A" wp14:textId="77777777">
            <w:pPr>
              <w:rPr>
                <w:b/>
              </w:rPr>
            </w:pPr>
            <w:r w:rsidRPr="003423A3">
              <w:rPr>
                <w:b/>
              </w:rPr>
              <w:t>Executive Reflection on Day 1 and refinements for Day 2.</w:t>
            </w:r>
          </w:p>
        </w:tc>
      </w:tr>
    </w:tbl>
    <w:p xmlns:wp14="http://schemas.microsoft.com/office/word/2010/wordml" w:rsidRPr="00E54DE0" w:rsidR="00750F66" w:rsidP="00750F66" w:rsidRDefault="00750F66" w14:paraId="3CF2D8B6" wp14:textId="77777777"/>
    <w:tbl>
      <w:tblPr>
        <w:tblStyle w:val="TableGrid10"/>
        <w:tblW w:w="0" w:type="auto"/>
        <w:tblLook w:val="04A0" w:firstRow="1" w:lastRow="0" w:firstColumn="1" w:lastColumn="0" w:noHBand="0" w:noVBand="1"/>
      </w:tblPr>
      <w:tblGrid>
        <w:gridCol w:w="1088"/>
        <w:gridCol w:w="9368"/>
      </w:tblGrid>
      <w:tr xmlns:wp14="http://schemas.microsoft.com/office/word/2010/wordml" w:rsidRPr="00E54DE0" w:rsidR="00750F66" w:rsidTr="448CEBCC" w14:paraId="61048594" wp14:textId="77777777">
        <w:tc>
          <w:tcPr>
            <w:tcW w:w="10456" w:type="dxa"/>
            <w:gridSpan w:val="2"/>
            <w:tcMar/>
          </w:tcPr>
          <w:p w:rsidRPr="003423A3" w:rsidR="00DD0062" w:rsidP="00DD0062" w:rsidRDefault="00DD0062" w14:paraId="0410EC67" wp14:textId="77777777">
            <w:pPr>
              <w:rPr>
                <w:rFonts w:eastAsia="Calibri" w:cstheme="minorHAnsi"/>
                <w:b/>
                <w:bCs/>
                <w:spacing w:val="-1"/>
                <w:lang w:val="en-US"/>
              </w:rPr>
            </w:pPr>
            <w:r w:rsidRPr="003423A3">
              <w:rPr>
                <w:rFonts w:eastAsia="Calibri" w:cstheme="minorHAnsi"/>
                <w:b/>
                <w:bCs/>
                <w:spacing w:val="-1"/>
                <w:lang w:val="en-US"/>
              </w:rPr>
              <w:t xml:space="preserve">DAY 2 – </w:t>
            </w:r>
            <w:r w:rsidRPr="003423A3" w:rsidR="003423A3">
              <w:rPr>
                <w:rFonts w:eastAsia="Calibri" w:cstheme="minorHAnsi"/>
                <w:b/>
                <w:bCs/>
                <w:spacing w:val="-1"/>
                <w:lang w:val="en-US"/>
              </w:rPr>
              <w:t>Friday 4 September 2020</w:t>
            </w:r>
          </w:p>
          <w:p w:rsidRPr="003423A3" w:rsidR="00750F66" w:rsidP="00DD0062" w:rsidRDefault="00DD0062" w14:paraId="555567E4" wp14:textId="77777777">
            <w:pPr>
              <w:rPr>
                <w:rFonts w:eastAsia="Times" w:cstheme="minorHAnsi"/>
              </w:rPr>
            </w:pPr>
            <w:r w:rsidRPr="003423A3">
              <w:rPr>
                <w:rFonts w:eastAsia="Times" w:cstheme="minorHAnsi"/>
                <w:b/>
              </w:rPr>
              <w:t>(Sessions chaired by President, Phil Seymour unless otherwise indicated)</w:t>
            </w:r>
          </w:p>
        </w:tc>
      </w:tr>
      <w:tr xmlns:wp14="http://schemas.microsoft.com/office/word/2010/wordml" w:rsidRPr="00E54DE0" w:rsidR="00750F66" w:rsidTr="448CEBCC" w14:paraId="1D9A73F8" wp14:textId="77777777">
        <w:trPr>
          <w:trHeight w:val="344"/>
        </w:trPr>
        <w:tc>
          <w:tcPr>
            <w:tcW w:w="1088" w:type="dxa"/>
            <w:tcMar/>
          </w:tcPr>
          <w:p w:rsidRPr="00E54DE0" w:rsidR="00750F66" w:rsidP="00F22AD0" w:rsidRDefault="00161C45" w14:paraId="1711A0FC" wp14:textId="77777777">
            <w:pPr>
              <w:rPr>
                <w:b/>
              </w:rPr>
            </w:pPr>
            <w:r>
              <w:rPr>
                <w:b/>
              </w:rPr>
              <w:t>8:</w:t>
            </w:r>
            <w:r w:rsidR="003423A3">
              <w:rPr>
                <w:b/>
              </w:rPr>
              <w:t>30</w:t>
            </w:r>
            <w:r w:rsidR="00F22AD0">
              <w:rPr>
                <w:b/>
              </w:rPr>
              <w:t>-9</w:t>
            </w:r>
            <w:r w:rsidR="003423A3">
              <w:rPr>
                <w:b/>
              </w:rPr>
              <w:t xml:space="preserve">.30 </w:t>
            </w:r>
            <w:r w:rsidR="00F22AD0">
              <w:rPr>
                <w:b/>
              </w:rPr>
              <w:t>am</w:t>
            </w:r>
            <w:r w:rsidRPr="00E54DE0" w:rsidR="00750F66">
              <w:rPr>
                <w:b/>
              </w:rPr>
              <w:t xml:space="preserve"> </w:t>
            </w:r>
          </w:p>
        </w:tc>
        <w:tc>
          <w:tcPr>
            <w:tcW w:w="9368" w:type="dxa"/>
            <w:tcMar/>
          </w:tcPr>
          <w:p w:rsidRPr="00891F3A" w:rsidR="00750F66" w:rsidP="00891F3A" w:rsidRDefault="00750F66" w14:paraId="016B38EF" wp14:textId="77777777">
            <w:pPr>
              <w:pStyle w:val="ListParagraph"/>
              <w:numPr>
                <w:ilvl w:val="0"/>
                <w:numId w:val="26"/>
              </w:numPr>
              <w:rPr>
                <w:rFonts w:cstheme="minorHAnsi"/>
                <w:b/>
                <w:color w:val="5B9BD5" w:themeColor="accent1"/>
              </w:rPr>
            </w:pPr>
            <w:r w:rsidRPr="00891F3A">
              <w:rPr>
                <w:rFonts w:cstheme="minorHAnsi"/>
                <w:b/>
                <w:color w:val="5B9BD5" w:themeColor="accent1"/>
              </w:rPr>
              <w:t>Review of Day One and outline/update of sessions for Day 2.</w:t>
            </w:r>
          </w:p>
          <w:p w:rsidRPr="00891F3A" w:rsidR="00891F3A" w:rsidP="00891F3A" w:rsidRDefault="00891F3A" w14:paraId="56A06147" wp14:textId="77777777">
            <w:pPr>
              <w:pStyle w:val="ListParagraph"/>
              <w:numPr>
                <w:ilvl w:val="0"/>
                <w:numId w:val="27"/>
              </w:numPr>
              <w:ind w:left="757"/>
              <w:rPr>
                <w:rFonts w:cstheme="minorHAnsi"/>
                <w:b/>
              </w:rPr>
            </w:pPr>
            <w:r w:rsidRPr="00891F3A">
              <w:rPr>
                <w:rFonts w:cstheme="minorHAnsi"/>
              </w:rPr>
              <w:t>Phi</w:t>
            </w:r>
            <w:r>
              <w:rPr>
                <w:rFonts w:cstheme="minorHAnsi"/>
              </w:rPr>
              <w:t xml:space="preserve">l attended the Federation meeting yesterday afternoon. </w:t>
            </w:r>
          </w:p>
          <w:p w:rsidRPr="003423A3" w:rsidR="00750F66" w:rsidP="003423A3" w:rsidRDefault="00750F66" w14:paraId="0FB78278" wp14:textId="77777777">
            <w:pPr>
              <w:pStyle w:val="ListParagraph"/>
              <w:rPr>
                <w:rFonts w:cstheme="minorHAnsi"/>
              </w:rPr>
            </w:pPr>
          </w:p>
        </w:tc>
      </w:tr>
      <w:tr xmlns:wp14="http://schemas.microsoft.com/office/word/2010/wordml" w:rsidRPr="00E54DE0" w:rsidR="00750F66" w:rsidTr="448CEBCC" w14:paraId="7C30B3F3" wp14:textId="77777777">
        <w:tc>
          <w:tcPr>
            <w:tcW w:w="1088" w:type="dxa"/>
            <w:tcMar/>
          </w:tcPr>
          <w:p w:rsidRPr="00E54DE0" w:rsidR="00750F66" w:rsidP="004271D4" w:rsidRDefault="00750F66" w14:paraId="1FC39945" wp14:textId="77777777">
            <w:pPr>
              <w:rPr>
                <w:b/>
              </w:rPr>
            </w:pPr>
          </w:p>
        </w:tc>
        <w:tc>
          <w:tcPr>
            <w:tcW w:w="9368" w:type="dxa"/>
            <w:tcMar/>
          </w:tcPr>
          <w:p w:rsidRPr="003423A3" w:rsidR="003423A3" w:rsidP="003423A3" w:rsidRDefault="003423A3" w14:paraId="18F17104" wp14:textId="77777777">
            <w:pPr>
              <w:widowControl w:val="0"/>
              <w:contextualSpacing/>
              <w:outlineLvl w:val="4"/>
              <w:rPr>
                <w:rFonts w:ascii="Calibri" w:hAnsi="Calibri" w:eastAsia="Calibri" w:cs="Times New Roman"/>
                <w:b/>
                <w:bCs/>
                <w:color w:val="5B9BD5" w:themeColor="accent1"/>
                <w:spacing w:val="-1"/>
                <w:lang w:val="en-US"/>
              </w:rPr>
            </w:pPr>
            <w:r w:rsidRPr="003423A3">
              <w:rPr>
                <w:rFonts w:ascii="Calibri" w:hAnsi="Calibri" w:eastAsia="Calibri" w:cs="Times New Roman"/>
                <w:b/>
                <w:bCs/>
                <w:color w:val="5B9BD5" w:themeColor="accent1"/>
                <w:spacing w:val="-1"/>
                <w:lang w:val="en-US"/>
              </w:rPr>
              <w:t>2.  NSWPPA Business Session</w:t>
            </w:r>
          </w:p>
          <w:p w:rsidRPr="003423A3" w:rsidR="003423A3" w:rsidP="00267CC3" w:rsidRDefault="003423A3" w14:paraId="067AEA71" wp14:textId="77777777">
            <w:pPr>
              <w:pStyle w:val="ListParagraph"/>
              <w:widowControl w:val="0"/>
              <w:numPr>
                <w:ilvl w:val="1"/>
                <w:numId w:val="6"/>
              </w:numPr>
              <w:outlineLvl w:val="4"/>
              <w:rPr>
                <w:rFonts w:ascii="Calibri" w:hAnsi="Calibri" w:eastAsia="Calibri" w:cs="Times New Roman"/>
                <w:bCs/>
                <w:spacing w:val="-1"/>
                <w:lang w:val="en-US"/>
              </w:rPr>
            </w:pPr>
            <w:r w:rsidRPr="003423A3">
              <w:rPr>
                <w:rFonts w:ascii="Calibri" w:hAnsi="Calibri" w:eastAsia="Calibri" w:cs="Times New Roman"/>
                <w:bCs/>
                <w:spacing w:val="-1"/>
                <w:lang w:val="en-US"/>
              </w:rPr>
              <w:t>APPA Report – President, Phil Seymour</w:t>
            </w:r>
          </w:p>
          <w:p w:rsidR="003423A3" w:rsidP="00267CC3" w:rsidRDefault="003423A3" w14:paraId="3D559566" wp14:textId="77777777">
            <w:pPr>
              <w:pStyle w:val="ListParagraph"/>
              <w:widowControl w:val="0"/>
              <w:numPr>
                <w:ilvl w:val="1"/>
                <w:numId w:val="6"/>
              </w:numPr>
              <w:outlineLvl w:val="4"/>
              <w:rPr>
                <w:rFonts w:ascii="Calibri" w:hAnsi="Calibri" w:eastAsia="Calibri" w:cs="Times New Roman"/>
                <w:bCs/>
                <w:spacing w:val="-1"/>
                <w:lang w:val="en-US"/>
              </w:rPr>
            </w:pPr>
            <w:r w:rsidRPr="003423A3">
              <w:rPr>
                <w:rFonts w:ascii="Calibri" w:hAnsi="Calibri" w:eastAsia="Calibri" w:cs="Times New Roman"/>
                <w:bCs/>
                <w:spacing w:val="-1"/>
                <w:lang w:val="en-US"/>
              </w:rPr>
              <w:t>AGPPA Report – Deputy President, Robyn Evans</w:t>
            </w:r>
          </w:p>
          <w:p w:rsidR="000F4A77" w:rsidP="00267CC3" w:rsidRDefault="000F4A77" w14:paraId="75D942FD" wp14:textId="77777777">
            <w:pPr>
              <w:pStyle w:val="ListParagraph"/>
              <w:widowControl w:val="0"/>
              <w:numPr>
                <w:ilvl w:val="1"/>
                <w:numId w:val="6"/>
              </w:numPr>
              <w:outlineLvl w:val="4"/>
              <w:rPr>
                <w:rFonts w:ascii="Calibri" w:hAnsi="Calibri" w:eastAsia="Calibri" w:cs="Times New Roman"/>
                <w:bCs/>
                <w:spacing w:val="-1"/>
                <w:lang w:val="en-US"/>
              </w:rPr>
            </w:pPr>
            <w:r>
              <w:rPr>
                <w:rFonts w:ascii="Calibri" w:hAnsi="Calibri" w:eastAsia="Calibri" w:cs="Times New Roman"/>
                <w:bCs/>
                <w:spacing w:val="-1"/>
                <w:lang w:val="en-US"/>
              </w:rPr>
              <w:t>Update on measurement and outcomes-based funding in NSW schools (The Hon. Mark Latham MLC, Committee Chair)</w:t>
            </w:r>
          </w:p>
          <w:p w:rsidR="00444398" w:rsidP="00444398" w:rsidRDefault="00444398" w14:paraId="39B2464C" wp14:textId="77777777">
            <w:pPr>
              <w:pStyle w:val="ListParagraph"/>
              <w:widowControl w:val="0"/>
              <w:numPr>
                <w:ilvl w:val="0"/>
                <w:numId w:val="27"/>
              </w:numPr>
              <w:ind w:left="643"/>
              <w:outlineLvl w:val="4"/>
              <w:rPr>
                <w:rFonts w:ascii="Calibri" w:hAnsi="Calibri" w:eastAsia="Calibri" w:cs="Times New Roman"/>
                <w:bCs/>
                <w:spacing w:val="-1"/>
                <w:lang w:val="en-US"/>
              </w:rPr>
            </w:pPr>
            <w:r>
              <w:rPr>
                <w:rFonts w:ascii="Calibri" w:hAnsi="Calibri" w:eastAsia="Calibri" w:cs="Times New Roman"/>
                <w:bCs/>
                <w:spacing w:val="-1"/>
                <w:lang w:val="en-US"/>
              </w:rPr>
              <w:t>Phil shared a Power Point highlighting the Government response</w:t>
            </w:r>
            <w:r w:rsidR="004618D3">
              <w:rPr>
                <w:rFonts w:ascii="Calibri" w:hAnsi="Calibri" w:eastAsia="Calibri" w:cs="Times New Roman"/>
                <w:bCs/>
                <w:spacing w:val="-1"/>
                <w:lang w:val="en-US"/>
              </w:rPr>
              <w:t xml:space="preserve"> (available in Council Kit), Phil disappointed that there were many that were noted instead of not supported.</w:t>
            </w:r>
          </w:p>
          <w:p w:rsidRPr="0077280B" w:rsidR="0077280B" w:rsidP="0077280B" w:rsidRDefault="0077280B" w14:paraId="444328BA" wp14:textId="77777777">
            <w:pPr>
              <w:widowControl w:val="0"/>
              <w:outlineLvl w:val="4"/>
              <w:rPr>
                <w:rFonts w:ascii="Calibri" w:hAnsi="Calibri" w:eastAsia="Calibri" w:cs="Times New Roman"/>
                <w:bCs/>
                <w:spacing w:val="-1"/>
                <w:lang w:val="en-US"/>
              </w:rPr>
            </w:pPr>
            <w:r>
              <w:rPr>
                <w:rFonts w:ascii="Calibri" w:hAnsi="Calibri" w:eastAsia="Calibri" w:cs="Times New Roman"/>
                <w:bCs/>
                <w:spacing w:val="-1"/>
                <w:lang w:val="en-US"/>
              </w:rPr>
              <w:t>2.4 Award ratification for presentation at Term 4. Distinguished Service Award.</w:t>
            </w:r>
          </w:p>
          <w:p w:rsidRPr="003423A3" w:rsidR="00750F66" w:rsidP="003423A3" w:rsidRDefault="00750F66" w14:paraId="0562CB0E" wp14:textId="77777777"/>
        </w:tc>
      </w:tr>
      <w:tr xmlns:wp14="http://schemas.microsoft.com/office/word/2010/wordml" w:rsidRPr="00E54DE0" w:rsidR="00750F66" w:rsidTr="448CEBCC" w14:paraId="74E3D021" wp14:textId="77777777">
        <w:tc>
          <w:tcPr>
            <w:tcW w:w="1088" w:type="dxa"/>
            <w:tcMar/>
          </w:tcPr>
          <w:p w:rsidRPr="00E54DE0" w:rsidR="00750F66" w:rsidP="004271D4" w:rsidRDefault="00750F66" w14:paraId="34CE0A41" wp14:textId="77777777">
            <w:pPr>
              <w:rPr>
                <w:b/>
              </w:rPr>
            </w:pPr>
          </w:p>
        </w:tc>
        <w:tc>
          <w:tcPr>
            <w:tcW w:w="9368" w:type="dxa"/>
            <w:tcMar/>
          </w:tcPr>
          <w:p w:rsidRPr="00E337EE" w:rsidR="00750F66" w:rsidP="004271D4" w:rsidRDefault="00750F66" w14:paraId="35E9A07D" wp14:textId="77777777">
            <w:pPr>
              <w:rPr>
                <w:b/>
              </w:rPr>
            </w:pPr>
            <w:r w:rsidRPr="00E337EE">
              <w:rPr>
                <w:b/>
              </w:rPr>
              <w:t>CHAIR: Deputy President, Robyn Evans</w:t>
            </w:r>
          </w:p>
          <w:p w:rsidRPr="003423A3" w:rsidR="00750F66" w:rsidP="004271D4" w:rsidRDefault="00E337EE" w14:paraId="5B2DBA01" wp14:textId="77777777">
            <w:pPr>
              <w:rPr>
                <w:b/>
                <w:color w:val="5B9BD5" w:themeColor="accent1"/>
              </w:rPr>
            </w:pPr>
            <w:r>
              <w:rPr>
                <w:b/>
                <w:color w:val="5B9BD5" w:themeColor="accent1"/>
              </w:rPr>
              <w:lastRenderedPageBreak/>
              <w:t>3</w:t>
            </w:r>
            <w:r w:rsidRPr="003423A3" w:rsidR="00750F66">
              <w:rPr>
                <w:b/>
                <w:color w:val="5B9BD5" w:themeColor="accent1"/>
              </w:rPr>
              <w:t>. Panel Session 3: Reference Group/Standing Committee/Working Party Chairpersons</w:t>
            </w:r>
          </w:p>
          <w:p w:rsidR="00750F66" w:rsidP="004271D4" w:rsidRDefault="00F22AD0" w14:paraId="78EA5F6B" wp14:textId="77777777">
            <w:r w:rsidRPr="003423A3">
              <w:t xml:space="preserve">17.1. </w:t>
            </w:r>
            <w:r w:rsidRPr="003423A3" w:rsidR="00750F66">
              <w:t>Questions on reports (as previously tabled/circulated)</w:t>
            </w:r>
          </w:p>
          <w:p w:rsidRPr="003423A3" w:rsidR="00750F66" w:rsidP="002D5EB4" w:rsidRDefault="00750F66" w14:paraId="62EBF3C5" wp14:textId="77777777"/>
        </w:tc>
      </w:tr>
      <w:tr xmlns:wp14="http://schemas.microsoft.com/office/word/2010/wordml" w:rsidRPr="00E54DE0" w:rsidR="00E337EE" w:rsidTr="448CEBCC" w14:paraId="748BD644" wp14:textId="77777777">
        <w:tc>
          <w:tcPr>
            <w:tcW w:w="1088" w:type="dxa"/>
            <w:tcMar/>
          </w:tcPr>
          <w:p w:rsidRPr="00E54DE0" w:rsidR="00E337EE" w:rsidP="004271D4" w:rsidRDefault="00E337EE" w14:paraId="5DD2CD01" wp14:textId="77777777">
            <w:pPr>
              <w:rPr>
                <w:b/>
              </w:rPr>
            </w:pPr>
            <w:r>
              <w:rPr>
                <w:b/>
              </w:rPr>
              <w:lastRenderedPageBreak/>
              <w:t xml:space="preserve">9.30-10.30 am </w:t>
            </w:r>
          </w:p>
        </w:tc>
        <w:tc>
          <w:tcPr>
            <w:tcW w:w="9368" w:type="dxa"/>
            <w:tcMar/>
          </w:tcPr>
          <w:p w:rsidRPr="007B109D" w:rsidR="00E337EE" w:rsidP="00E337EE" w:rsidRDefault="00E337EE" w14:paraId="5979A7ED" wp14:textId="77777777">
            <w:pPr>
              <w:widowControl w:val="0"/>
              <w:outlineLvl w:val="4"/>
              <w:rPr>
                <w:rFonts w:ascii="Calibri" w:hAnsi="Calibri" w:eastAsia="Calibri" w:cs="Times New Roman"/>
                <w:b/>
                <w:bCs/>
                <w:i/>
                <w:spacing w:val="-1"/>
                <w:sz w:val="24"/>
                <w:szCs w:val="24"/>
                <w:lang w:val="en-US"/>
              </w:rPr>
            </w:pPr>
            <w:r>
              <w:rPr>
                <w:rFonts w:ascii="Calibri" w:hAnsi="Calibri" w:eastAsia="Calibri" w:cs="Times New Roman"/>
                <w:b/>
                <w:bCs/>
                <w:i/>
                <w:spacing w:val="-1"/>
                <w:sz w:val="24"/>
                <w:szCs w:val="24"/>
                <w:lang w:val="en-US"/>
              </w:rPr>
              <w:t>NSW Department of Education Organisational Review</w:t>
            </w:r>
          </w:p>
          <w:p w:rsidRPr="00E337EE" w:rsidR="00E337EE" w:rsidP="00267CC3" w:rsidRDefault="00E337EE" w14:paraId="0E9393B8" wp14:textId="77777777">
            <w:pPr>
              <w:pStyle w:val="ListParagraph"/>
              <w:widowControl w:val="0"/>
              <w:numPr>
                <w:ilvl w:val="0"/>
                <w:numId w:val="7"/>
              </w:numPr>
              <w:outlineLvl w:val="4"/>
              <w:rPr>
                <w:rFonts w:ascii="Calibri" w:hAnsi="Calibri" w:eastAsia="Calibri" w:cs="Times New Roman"/>
                <w:b/>
                <w:bCs/>
                <w:color w:val="5B9BD5" w:themeColor="accent1"/>
                <w:spacing w:val="-1"/>
                <w:sz w:val="24"/>
                <w:szCs w:val="24"/>
                <w:lang w:val="en-US"/>
              </w:rPr>
            </w:pPr>
            <w:bookmarkStart w:name="_Hlk49332928" w:id="0"/>
            <w:r w:rsidRPr="00E337EE">
              <w:rPr>
                <w:rFonts w:ascii="Calibri" w:hAnsi="Calibri" w:eastAsia="Calibri" w:cs="Times New Roman"/>
                <w:b/>
                <w:bCs/>
                <w:color w:val="5B9BD5" w:themeColor="accent1"/>
                <w:spacing w:val="-1"/>
                <w:sz w:val="24"/>
                <w:szCs w:val="24"/>
                <w:lang w:val="en-US"/>
              </w:rPr>
              <w:t>Guests: School Improvement and Education Reform Group - Georgina Harrisson, Group Deputy Secretary; Murat Dizdar, Deputy Secretary School Performance, Cathy Brennan, A/Deputy Secretary, School Performance, Martin Graham, A/Deputy Secretary Education and Skills Reform and Jane Simmons, A/Deputy Secretary Learning Improvement</w:t>
            </w:r>
          </w:p>
          <w:p w:rsidRPr="00E337EE" w:rsidR="00E337EE" w:rsidP="00267CC3" w:rsidRDefault="00E337EE" w14:paraId="0F3859F8" wp14:textId="77777777">
            <w:pPr>
              <w:pStyle w:val="ListParagraph"/>
              <w:widowControl w:val="0"/>
              <w:numPr>
                <w:ilvl w:val="1"/>
                <w:numId w:val="7"/>
              </w:numPr>
              <w:outlineLvl w:val="4"/>
              <w:rPr>
                <w:rFonts w:ascii="Calibri" w:hAnsi="Calibri" w:eastAsia="Calibri" w:cs="Times New Roman"/>
                <w:bCs/>
                <w:spacing w:val="-1"/>
                <w:sz w:val="24"/>
                <w:szCs w:val="24"/>
                <w:lang w:val="en-US"/>
              </w:rPr>
            </w:pPr>
            <w:r w:rsidRPr="00E337EE">
              <w:rPr>
                <w:rFonts w:ascii="Calibri" w:hAnsi="Calibri" w:eastAsia="Calibri" w:cs="Times New Roman"/>
                <w:bCs/>
                <w:spacing w:val="-1"/>
                <w:sz w:val="24"/>
                <w:szCs w:val="24"/>
                <w:lang w:val="en-US"/>
              </w:rPr>
              <w:t>Welcome</w:t>
            </w:r>
          </w:p>
          <w:p w:rsidR="00E337EE" w:rsidP="00267CC3" w:rsidRDefault="00E337EE" w14:paraId="006D5537" wp14:textId="77777777">
            <w:pPr>
              <w:pStyle w:val="ListParagraph"/>
              <w:widowControl w:val="0"/>
              <w:numPr>
                <w:ilvl w:val="1"/>
                <w:numId w:val="7"/>
              </w:numPr>
              <w:outlineLvl w:val="4"/>
              <w:rPr>
                <w:rFonts w:ascii="Calibri" w:hAnsi="Calibri" w:eastAsia="Calibri" w:cs="Times New Roman"/>
                <w:bCs/>
                <w:spacing w:val="-1"/>
                <w:sz w:val="24"/>
                <w:szCs w:val="24"/>
                <w:lang w:val="en-US"/>
              </w:rPr>
            </w:pPr>
            <w:r w:rsidRPr="00E337EE">
              <w:rPr>
                <w:rFonts w:ascii="Calibri" w:hAnsi="Calibri" w:eastAsia="Calibri" w:cs="Times New Roman"/>
                <w:bCs/>
                <w:spacing w:val="-1"/>
                <w:sz w:val="24"/>
                <w:szCs w:val="24"/>
                <w:lang w:val="en-US"/>
              </w:rPr>
              <w:t>Presentation</w:t>
            </w:r>
          </w:p>
          <w:p w:rsidR="00900541" w:rsidP="00900541" w:rsidRDefault="00900541" w14:paraId="130A98ED" wp14:textId="77777777">
            <w:pPr>
              <w:pStyle w:val="ListParagraph"/>
              <w:widowControl w:val="0"/>
              <w:numPr>
                <w:ilvl w:val="0"/>
                <w:numId w:val="27"/>
              </w:numPr>
              <w:ind w:left="643"/>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 xml:space="preserve">Power Point </w:t>
            </w:r>
          </w:p>
          <w:p w:rsidRPr="008909E5" w:rsidR="0032585C" w:rsidP="008909E5" w:rsidRDefault="007234E2" w14:paraId="52917068" wp14:textId="77777777">
            <w:pPr>
              <w:pStyle w:val="ListParagraph"/>
              <w:widowControl w:val="0"/>
              <w:numPr>
                <w:ilvl w:val="0"/>
                <w:numId w:val="27"/>
              </w:numPr>
              <w:ind w:left="643"/>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Georgina</w:t>
            </w:r>
            <w:r w:rsidR="008909E5">
              <w:rPr>
                <w:rFonts w:ascii="Calibri" w:hAnsi="Calibri" w:eastAsia="Calibri" w:cs="Times New Roman"/>
                <w:bCs/>
                <w:spacing w:val="-1"/>
                <w:sz w:val="24"/>
                <w:szCs w:val="24"/>
                <w:lang w:val="en-US"/>
              </w:rPr>
              <w:t xml:space="preserve"> Harrison</w:t>
            </w:r>
            <w:r>
              <w:rPr>
                <w:rFonts w:ascii="Calibri" w:hAnsi="Calibri" w:eastAsia="Calibri" w:cs="Times New Roman"/>
                <w:bCs/>
                <w:spacing w:val="-1"/>
                <w:sz w:val="24"/>
                <w:szCs w:val="24"/>
                <w:lang w:val="en-US"/>
              </w:rPr>
              <w:t>-</w:t>
            </w:r>
            <w:r w:rsidR="0032585C">
              <w:rPr>
                <w:rFonts w:ascii="Calibri" w:hAnsi="Calibri" w:eastAsia="Calibri" w:cs="Times New Roman"/>
                <w:bCs/>
                <w:spacing w:val="-1"/>
                <w:sz w:val="24"/>
                <w:szCs w:val="24"/>
                <w:lang w:val="en-US"/>
              </w:rPr>
              <w:t>Challenging year and wellbeing is a key c</w:t>
            </w:r>
            <w:r w:rsidR="008909E5">
              <w:rPr>
                <w:rFonts w:ascii="Calibri" w:hAnsi="Calibri" w:eastAsia="Calibri" w:cs="Times New Roman"/>
                <w:bCs/>
                <w:spacing w:val="-1"/>
                <w:sz w:val="24"/>
                <w:szCs w:val="24"/>
                <w:lang w:val="en-US"/>
              </w:rPr>
              <w:t>oncern, both staff and students, thank you to</w:t>
            </w:r>
            <w:r w:rsidR="0032585C">
              <w:rPr>
                <w:rFonts w:ascii="Calibri" w:hAnsi="Calibri" w:eastAsia="Calibri" w:cs="Times New Roman"/>
                <w:bCs/>
                <w:spacing w:val="-1"/>
                <w:sz w:val="24"/>
                <w:szCs w:val="24"/>
                <w:lang w:val="en-US"/>
              </w:rPr>
              <w:t xml:space="preserve"> Principals</w:t>
            </w:r>
            <w:r w:rsidR="008909E5">
              <w:rPr>
                <w:rFonts w:ascii="Calibri" w:hAnsi="Calibri" w:eastAsia="Calibri" w:cs="Times New Roman"/>
                <w:bCs/>
                <w:spacing w:val="-1"/>
                <w:sz w:val="24"/>
                <w:szCs w:val="24"/>
                <w:lang w:val="en-US"/>
              </w:rPr>
              <w:t xml:space="preserve"> for the work/ support in their communities</w:t>
            </w:r>
            <w:r w:rsidR="0032585C">
              <w:rPr>
                <w:rFonts w:ascii="Calibri" w:hAnsi="Calibri" w:eastAsia="Calibri" w:cs="Times New Roman"/>
                <w:bCs/>
                <w:spacing w:val="-1"/>
                <w:sz w:val="24"/>
                <w:szCs w:val="24"/>
                <w:lang w:val="en-US"/>
              </w:rPr>
              <w:t>.</w:t>
            </w:r>
            <w:r>
              <w:rPr>
                <w:rFonts w:ascii="Calibri" w:hAnsi="Calibri" w:eastAsia="Calibri" w:cs="Times New Roman"/>
                <w:bCs/>
                <w:spacing w:val="-1"/>
                <w:sz w:val="24"/>
                <w:szCs w:val="24"/>
                <w:lang w:val="en-US"/>
              </w:rPr>
              <w:t xml:space="preserve"> </w:t>
            </w:r>
            <w:r w:rsidRPr="007234E2" w:rsidR="0032585C">
              <w:rPr>
                <w:rFonts w:ascii="Calibri" w:hAnsi="Calibri" w:eastAsia="Calibri" w:cs="Times New Roman"/>
                <w:bCs/>
                <w:spacing w:val="-1"/>
                <w:sz w:val="24"/>
                <w:szCs w:val="24"/>
                <w:lang w:val="en-US"/>
              </w:rPr>
              <w:t xml:space="preserve">Georgina said they want a simplified structure to deliver accountability. School performance work is driving things.  They want to ensure there is clarity in the work of DoE. Communication and Engagements plans must be measured, organised and systematic.  Organisation must be accountable and this will be improved. </w:t>
            </w:r>
            <w:r w:rsidRPr="007234E2">
              <w:rPr>
                <w:rFonts w:ascii="Calibri" w:hAnsi="Calibri" w:eastAsia="Calibri" w:cs="Times New Roman"/>
                <w:bCs/>
                <w:spacing w:val="-1"/>
                <w:sz w:val="24"/>
                <w:szCs w:val="24"/>
                <w:lang w:val="en-US"/>
              </w:rPr>
              <w:t>Need to bring P</w:t>
            </w:r>
            <w:r>
              <w:rPr>
                <w:rFonts w:ascii="Calibri" w:hAnsi="Calibri" w:eastAsia="Calibri" w:cs="Times New Roman"/>
                <w:bCs/>
                <w:spacing w:val="-1"/>
                <w:sz w:val="24"/>
                <w:szCs w:val="24"/>
                <w:lang w:val="en-US"/>
              </w:rPr>
              <w:t xml:space="preserve">rofessional </w:t>
            </w:r>
            <w:r w:rsidRPr="007234E2">
              <w:rPr>
                <w:rFonts w:ascii="Calibri" w:hAnsi="Calibri" w:eastAsia="Calibri" w:cs="Times New Roman"/>
                <w:bCs/>
                <w:spacing w:val="-1"/>
                <w:sz w:val="24"/>
                <w:szCs w:val="24"/>
                <w:lang w:val="en-US"/>
              </w:rPr>
              <w:t>L</w:t>
            </w:r>
            <w:r>
              <w:rPr>
                <w:rFonts w:ascii="Calibri" w:hAnsi="Calibri" w:eastAsia="Calibri" w:cs="Times New Roman"/>
                <w:bCs/>
                <w:spacing w:val="-1"/>
                <w:sz w:val="24"/>
                <w:szCs w:val="24"/>
                <w:lang w:val="en-US"/>
              </w:rPr>
              <w:t>earning</w:t>
            </w:r>
            <w:r w:rsidRPr="007234E2">
              <w:rPr>
                <w:rFonts w:ascii="Calibri" w:hAnsi="Calibri" w:eastAsia="Calibri" w:cs="Times New Roman"/>
                <w:bCs/>
                <w:spacing w:val="-1"/>
                <w:sz w:val="24"/>
                <w:szCs w:val="24"/>
                <w:lang w:val="en-US"/>
              </w:rPr>
              <w:t xml:space="preserve"> into a structured organised site.  What works Best has been downloaded many times.</w:t>
            </w:r>
            <w:r w:rsidRPr="007234E2" w:rsidR="0032585C">
              <w:rPr>
                <w:rFonts w:ascii="Calibri" w:hAnsi="Calibri" w:eastAsia="Calibri" w:cs="Times New Roman"/>
                <w:bCs/>
                <w:spacing w:val="-1"/>
                <w:sz w:val="24"/>
                <w:szCs w:val="24"/>
                <w:lang w:val="en-US"/>
              </w:rPr>
              <w:t xml:space="preserve"> </w:t>
            </w:r>
            <w:r w:rsidRPr="008909E5" w:rsidR="008909E5">
              <w:rPr>
                <w:rFonts w:ascii="Calibri" w:hAnsi="Calibri" w:eastAsia="Calibri" w:cs="Times New Roman"/>
                <w:bCs/>
                <w:spacing w:val="-1"/>
                <w:sz w:val="24"/>
                <w:szCs w:val="24"/>
                <w:lang w:val="en-US"/>
              </w:rPr>
              <w:t xml:space="preserve">Georgina stressed that all of the work she outlines will not all land in schools at the same </w:t>
            </w:r>
            <w:r w:rsidR="00A125E7">
              <w:rPr>
                <w:rFonts w:ascii="Calibri" w:hAnsi="Calibri" w:eastAsia="Calibri" w:cs="Times New Roman"/>
                <w:bCs/>
                <w:spacing w:val="-1"/>
                <w:sz w:val="24"/>
                <w:szCs w:val="24"/>
                <w:lang w:val="en-US"/>
              </w:rPr>
              <w:t xml:space="preserve">time. </w:t>
            </w:r>
            <w:r w:rsidRPr="008909E5" w:rsidR="008909E5">
              <w:rPr>
                <w:rFonts w:ascii="Calibri" w:hAnsi="Calibri" w:eastAsia="Calibri" w:cs="Times New Roman"/>
                <w:bCs/>
                <w:spacing w:val="-1"/>
                <w:sz w:val="24"/>
                <w:szCs w:val="24"/>
                <w:lang w:val="en-US"/>
              </w:rPr>
              <w:t>Support will be aligned to th</w:t>
            </w:r>
            <w:r w:rsidRPr="008909E5" w:rsidR="008909E5">
              <w:rPr>
                <w:rFonts w:ascii="Calibri" w:hAnsi="Calibri" w:eastAsia="Calibri" w:cs="Times New Roman"/>
                <w:bCs/>
                <w:spacing w:val="-1"/>
                <w:sz w:val="24"/>
                <w:szCs w:val="24"/>
                <w:lang w:val="en-US"/>
              </w:rPr>
              <w:t xml:space="preserve">e SEF so you know where to go. </w:t>
            </w:r>
            <w:r w:rsidRPr="008909E5" w:rsidR="008909E5">
              <w:rPr>
                <w:rFonts w:ascii="Calibri" w:hAnsi="Calibri" w:eastAsia="Calibri" w:cs="Times New Roman"/>
                <w:bCs/>
                <w:spacing w:val="-1"/>
                <w:sz w:val="24"/>
                <w:szCs w:val="24"/>
                <w:lang w:val="en-US"/>
              </w:rPr>
              <w:t xml:space="preserve">There is a lot underway </w:t>
            </w:r>
            <w:r w:rsidRPr="008909E5" w:rsidR="008909E5">
              <w:rPr>
                <w:rFonts w:ascii="Calibri" w:hAnsi="Calibri" w:eastAsia="Calibri" w:cs="Times New Roman"/>
                <w:bCs/>
                <w:spacing w:val="-1"/>
                <w:sz w:val="24"/>
                <w:szCs w:val="24"/>
                <w:lang w:val="en-US"/>
              </w:rPr>
              <w:t xml:space="preserve">to improve support to schools. </w:t>
            </w:r>
            <w:r w:rsidR="00A125E7">
              <w:rPr>
                <w:rFonts w:ascii="Calibri" w:hAnsi="Calibri" w:eastAsia="Calibri" w:cs="Times New Roman"/>
                <w:bCs/>
                <w:spacing w:val="-1"/>
                <w:sz w:val="24"/>
                <w:szCs w:val="24"/>
                <w:lang w:val="en-US"/>
              </w:rPr>
              <w:t>Changes in statewide student services, w</w:t>
            </w:r>
            <w:r w:rsidRPr="008909E5" w:rsidR="008909E5">
              <w:rPr>
                <w:rFonts w:ascii="Calibri" w:hAnsi="Calibri" w:eastAsia="Calibri" w:cs="Times New Roman"/>
                <w:bCs/>
                <w:spacing w:val="-1"/>
                <w:sz w:val="24"/>
                <w:szCs w:val="24"/>
                <w:lang w:val="en-US"/>
              </w:rPr>
              <w:t xml:space="preserve">ant to maintain push toward consistence statewide.  </w:t>
            </w:r>
          </w:p>
          <w:p w:rsidR="00F80C21" w:rsidP="008909E5" w:rsidRDefault="0032585C" w14:paraId="3CE0372C" wp14:textId="77777777">
            <w:pPr>
              <w:pStyle w:val="ListParagraph"/>
              <w:widowControl w:val="0"/>
              <w:numPr>
                <w:ilvl w:val="0"/>
                <w:numId w:val="27"/>
              </w:numPr>
              <w:ind w:left="643"/>
              <w:outlineLvl w:val="4"/>
              <w:rPr>
                <w:rFonts w:ascii="Calibri" w:hAnsi="Calibri" w:eastAsia="Calibri" w:cs="Times New Roman"/>
                <w:bCs/>
                <w:spacing w:val="-1"/>
                <w:sz w:val="24"/>
                <w:szCs w:val="24"/>
                <w:lang w:val="en-US"/>
              </w:rPr>
            </w:pPr>
            <w:r w:rsidRPr="00F80C21">
              <w:rPr>
                <w:rFonts w:ascii="Calibri" w:hAnsi="Calibri" w:eastAsia="Calibri" w:cs="Times New Roman"/>
                <w:bCs/>
                <w:spacing w:val="-1"/>
                <w:sz w:val="24"/>
                <w:szCs w:val="24"/>
                <w:lang w:val="en-US"/>
              </w:rPr>
              <w:t>Learning Improvement (Jane Simmons</w:t>
            </w:r>
            <w:r w:rsidRPr="00F80C21" w:rsidR="007234E2">
              <w:rPr>
                <w:rFonts w:ascii="Calibri" w:hAnsi="Calibri" w:eastAsia="Calibri" w:cs="Times New Roman"/>
                <w:bCs/>
                <w:spacing w:val="-1"/>
                <w:sz w:val="24"/>
                <w:szCs w:val="24"/>
                <w:lang w:val="en-US"/>
              </w:rPr>
              <w:t xml:space="preserve">) </w:t>
            </w:r>
            <w:r w:rsidR="00F80C21">
              <w:rPr>
                <w:rFonts w:ascii="Calibri" w:hAnsi="Calibri" w:eastAsia="Calibri" w:cs="Times New Roman"/>
                <w:bCs/>
                <w:spacing w:val="-1"/>
                <w:sz w:val="24"/>
                <w:szCs w:val="24"/>
                <w:lang w:val="en-US"/>
              </w:rPr>
              <w:t>–</w:t>
            </w:r>
            <w:r w:rsidRPr="00F80C21">
              <w:rPr>
                <w:rFonts w:ascii="Calibri" w:hAnsi="Calibri" w:eastAsia="Calibri" w:cs="Times New Roman"/>
                <w:bCs/>
                <w:spacing w:val="-1"/>
                <w:sz w:val="24"/>
                <w:szCs w:val="24"/>
                <w:lang w:val="en-US"/>
              </w:rPr>
              <w:t xml:space="preserve"> </w:t>
            </w:r>
            <w:r w:rsidRPr="00F80C21" w:rsidR="00F80C21">
              <w:rPr>
                <w:rFonts w:ascii="Calibri" w:hAnsi="Calibri" w:eastAsia="Calibri" w:cs="Times New Roman"/>
                <w:bCs/>
                <w:spacing w:val="-1"/>
                <w:sz w:val="24"/>
                <w:szCs w:val="24"/>
                <w:lang w:val="en-US"/>
              </w:rPr>
              <w:t xml:space="preserve">There is lot of connection and cross over in the learning improvement work. Decluttering the curriculum is the first piece of work. NESA and ACARA timeframes dictate the progress of the work. </w:t>
            </w:r>
            <w:r w:rsidR="00F80C21">
              <w:rPr>
                <w:rFonts w:ascii="Calibri" w:hAnsi="Calibri" w:eastAsia="Calibri" w:cs="Times New Roman"/>
                <w:bCs/>
                <w:spacing w:val="-1"/>
                <w:sz w:val="24"/>
                <w:szCs w:val="24"/>
                <w:lang w:val="en-US"/>
              </w:rPr>
              <w:t>NESA design the curriculum, DoE implement it.</w:t>
            </w:r>
            <w:r w:rsidRPr="00F80C21" w:rsidR="00F80C21">
              <w:rPr>
                <w:rFonts w:ascii="Calibri" w:hAnsi="Calibri" w:eastAsia="Calibri" w:cs="Times New Roman"/>
                <w:bCs/>
                <w:spacing w:val="-1"/>
                <w:sz w:val="24"/>
                <w:szCs w:val="24"/>
                <w:lang w:val="en-US"/>
              </w:rPr>
              <w:t xml:space="preserve"> What might we need to implemen</w:t>
            </w:r>
            <w:r w:rsidR="00F80C21">
              <w:rPr>
                <w:rFonts w:ascii="Calibri" w:hAnsi="Calibri" w:eastAsia="Calibri" w:cs="Times New Roman"/>
                <w:bCs/>
                <w:spacing w:val="-1"/>
                <w:sz w:val="24"/>
                <w:szCs w:val="24"/>
                <w:lang w:val="en-US"/>
              </w:rPr>
              <w:t>t English and Math’s K-2 in 2022?</w:t>
            </w:r>
            <w:r w:rsidRPr="00F80C21" w:rsidR="00F80C21">
              <w:rPr>
                <w:rFonts w:ascii="Calibri" w:hAnsi="Calibri" w:eastAsia="Calibri" w:cs="Times New Roman"/>
                <w:bCs/>
                <w:spacing w:val="-1"/>
                <w:sz w:val="24"/>
                <w:szCs w:val="24"/>
                <w:lang w:val="en-US"/>
              </w:rPr>
              <w:t xml:space="preserve">  P</w:t>
            </w:r>
            <w:r w:rsidR="00F80C21">
              <w:rPr>
                <w:rFonts w:ascii="Calibri" w:hAnsi="Calibri" w:eastAsia="Calibri" w:cs="Times New Roman"/>
                <w:bCs/>
                <w:spacing w:val="-1"/>
                <w:sz w:val="24"/>
                <w:szCs w:val="24"/>
                <w:lang w:val="en-US"/>
              </w:rPr>
              <w:t xml:space="preserve">rofessional Learning </w:t>
            </w:r>
            <w:r w:rsidRPr="00F80C21" w:rsidR="00F80C21">
              <w:rPr>
                <w:rFonts w:ascii="Calibri" w:hAnsi="Calibri" w:eastAsia="Calibri" w:cs="Times New Roman"/>
                <w:bCs/>
                <w:spacing w:val="-1"/>
                <w:sz w:val="24"/>
                <w:szCs w:val="24"/>
                <w:lang w:val="en-US"/>
              </w:rPr>
              <w:t>needs also under consideration.  Disability Strategy is a major priority for DoE.  Inclusive Education statement released last week. It does not me</w:t>
            </w:r>
            <w:r w:rsidR="00F80C21">
              <w:rPr>
                <w:rFonts w:ascii="Calibri" w:hAnsi="Calibri" w:eastAsia="Calibri" w:cs="Times New Roman"/>
                <w:bCs/>
                <w:spacing w:val="-1"/>
                <w:sz w:val="24"/>
                <w:szCs w:val="24"/>
                <w:lang w:val="en-US"/>
              </w:rPr>
              <w:t xml:space="preserve">an we are getting rid of SSPs. </w:t>
            </w:r>
            <w:r w:rsidRPr="00F80C21" w:rsidR="00F80C21">
              <w:rPr>
                <w:rFonts w:ascii="Calibri" w:hAnsi="Calibri" w:eastAsia="Calibri" w:cs="Times New Roman"/>
                <w:bCs/>
                <w:spacing w:val="-1"/>
                <w:sz w:val="24"/>
                <w:szCs w:val="24"/>
                <w:lang w:val="en-US"/>
              </w:rPr>
              <w:t xml:space="preserve">Behaviour strategy – asking for feedback on the strategy. This will inform guidelines and the policy itself.  Rolled out from 2021.  </w:t>
            </w:r>
            <w:r w:rsidRPr="008909E5" w:rsidR="008909E5">
              <w:rPr>
                <w:rFonts w:ascii="Calibri" w:hAnsi="Calibri" w:eastAsia="Calibri" w:cs="Times New Roman"/>
                <w:bCs/>
                <w:spacing w:val="-1"/>
                <w:sz w:val="24"/>
                <w:szCs w:val="24"/>
                <w:lang w:val="en-US"/>
              </w:rPr>
              <w:t xml:space="preserve">Literacy and Numeracy strategy – Kay talking about this today.  Positive feedback on Phonics check and check in assessments. EAFS positions extended.  </w:t>
            </w:r>
          </w:p>
          <w:p w:rsidR="00F80C21" w:rsidP="00F80C21" w:rsidRDefault="008909E5" w14:paraId="7C5412D7" wp14:textId="77777777">
            <w:pPr>
              <w:pStyle w:val="ListParagraph"/>
              <w:widowControl w:val="0"/>
              <w:numPr>
                <w:ilvl w:val="0"/>
                <w:numId w:val="27"/>
              </w:numPr>
              <w:ind w:left="643"/>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School Performance North (Cathy Brennan)</w:t>
            </w:r>
          </w:p>
          <w:p w:rsidRPr="00D92E53" w:rsidR="00D92E53" w:rsidP="00D92E53" w:rsidRDefault="00FF5962" w14:paraId="2AE7B82A" wp14:textId="77777777">
            <w:pPr>
              <w:pStyle w:val="ListParagraph"/>
              <w:widowControl w:val="0"/>
              <w:numPr>
                <w:ilvl w:val="0"/>
                <w:numId w:val="27"/>
              </w:numPr>
              <w:ind w:left="643"/>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Education and Skills Reform</w:t>
            </w:r>
            <w:r w:rsidR="00D92E53">
              <w:rPr>
                <w:rFonts w:ascii="Calibri" w:hAnsi="Calibri" w:eastAsia="Calibri" w:cs="Times New Roman"/>
                <w:bCs/>
                <w:spacing w:val="-1"/>
                <w:sz w:val="24"/>
                <w:szCs w:val="24"/>
                <w:lang w:val="en-US"/>
              </w:rPr>
              <w:t xml:space="preserve"> (Martin Graham)</w:t>
            </w:r>
            <w:r w:rsidR="00D92E53">
              <w:t xml:space="preserve"> </w:t>
            </w:r>
            <w:r w:rsidRPr="00D92E53" w:rsidR="00D92E53">
              <w:rPr>
                <w:rFonts w:ascii="Calibri" w:hAnsi="Calibri" w:eastAsia="Calibri" w:cs="Times New Roman"/>
                <w:bCs/>
                <w:spacing w:val="-1"/>
                <w:sz w:val="24"/>
                <w:szCs w:val="24"/>
                <w:lang w:val="en-US"/>
              </w:rPr>
              <w:t>Anchored by Karen Jones in Aboriginal programs area as we look at the closing the gap</w:t>
            </w:r>
            <w:r w:rsidR="00D92E53">
              <w:rPr>
                <w:rFonts w:ascii="Calibri" w:hAnsi="Calibri" w:eastAsia="Calibri" w:cs="Times New Roman"/>
                <w:bCs/>
                <w:spacing w:val="-1"/>
                <w:sz w:val="24"/>
                <w:szCs w:val="24"/>
                <w:lang w:val="en-US"/>
              </w:rPr>
              <w:t xml:space="preserve"> data.  CESE is in this team.  </w:t>
            </w:r>
            <w:r w:rsidRPr="00D92E53" w:rsidR="00D92E53">
              <w:rPr>
                <w:rFonts w:ascii="Calibri" w:hAnsi="Calibri" w:eastAsia="Calibri" w:cs="Times New Roman"/>
                <w:bCs/>
                <w:spacing w:val="-1"/>
                <w:sz w:val="24"/>
                <w:szCs w:val="24"/>
                <w:lang w:val="en-US"/>
              </w:rPr>
              <w:t>Early Childhood is in this area.  Goal all children doing 600 hours presc</w:t>
            </w:r>
            <w:r w:rsidR="00D92E53">
              <w:rPr>
                <w:rFonts w:ascii="Calibri" w:hAnsi="Calibri" w:eastAsia="Calibri" w:cs="Times New Roman"/>
                <w:bCs/>
                <w:spacing w:val="-1"/>
                <w:sz w:val="24"/>
                <w:szCs w:val="24"/>
                <w:lang w:val="en-US"/>
              </w:rPr>
              <w:t>hool before entering school.</w:t>
            </w:r>
            <w:r w:rsidRPr="00D92E53" w:rsidR="00D92E53">
              <w:rPr>
                <w:rFonts w:ascii="Calibri" w:hAnsi="Calibri" w:eastAsia="Calibri" w:cs="Times New Roman"/>
                <w:bCs/>
                <w:spacing w:val="-1"/>
                <w:sz w:val="24"/>
                <w:szCs w:val="24"/>
                <w:lang w:val="en-US"/>
              </w:rPr>
              <w:t xml:space="preserve"> National policy- looking at how we can use this to our advantage.  Strong advice to read the NAPLAN review.  VET in schools is also in Martin’s area.  </w:t>
            </w:r>
          </w:p>
          <w:p w:rsidRPr="00D92E53" w:rsidR="00FF5962" w:rsidP="00D92E53" w:rsidRDefault="00FF5962" w14:paraId="6D98A12B" wp14:textId="77777777">
            <w:pPr>
              <w:widowControl w:val="0"/>
              <w:outlineLvl w:val="4"/>
              <w:rPr>
                <w:rFonts w:ascii="Calibri" w:hAnsi="Calibri" w:eastAsia="Calibri" w:cs="Times New Roman"/>
                <w:bCs/>
                <w:spacing w:val="-1"/>
                <w:sz w:val="24"/>
                <w:szCs w:val="24"/>
                <w:lang w:val="en-US"/>
              </w:rPr>
            </w:pPr>
          </w:p>
          <w:p w:rsidR="006418B0" w:rsidP="006418B0" w:rsidRDefault="00E337EE" w14:paraId="56F92BA9" wp14:textId="77777777">
            <w:pPr>
              <w:pStyle w:val="ListParagraph"/>
              <w:widowControl w:val="0"/>
              <w:numPr>
                <w:ilvl w:val="1"/>
                <w:numId w:val="7"/>
              </w:numPr>
              <w:outlineLvl w:val="4"/>
              <w:rPr>
                <w:rFonts w:ascii="Calibri" w:hAnsi="Calibri" w:eastAsia="Calibri" w:cs="Times New Roman"/>
                <w:bCs/>
                <w:spacing w:val="-1"/>
                <w:sz w:val="24"/>
                <w:szCs w:val="24"/>
                <w:lang w:val="en-US"/>
              </w:rPr>
            </w:pPr>
            <w:r w:rsidRPr="00F80C21">
              <w:rPr>
                <w:rFonts w:ascii="Calibri" w:hAnsi="Calibri" w:eastAsia="Calibri" w:cs="Times New Roman"/>
                <w:bCs/>
                <w:spacing w:val="-1"/>
                <w:sz w:val="24"/>
                <w:szCs w:val="24"/>
                <w:lang w:val="en-US"/>
              </w:rPr>
              <w:t>Questions and Discussion</w:t>
            </w:r>
          </w:p>
          <w:p w:rsidR="006418B0" w:rsidP="006418B0" w:rsidRDefault="006418B0" w14:paraId="1C576E5C" wp14:textId="77777777">
            <w:pPr>
              <w:pStyle w:val="ListParagraph"/>
              <w:widowControl w:val="0"/>
              <w:numPr>
                <w:ilvl w:val="0"/>
                <w:numId w:val="31"/>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 xml:space="preserve">The Behaviour Policy feedback time is limited as from a system and student perspective we need to have students return to school. The timeframe from the start of the work on the policy has been extensive. The Disability and Behaviour strategies are aligned. </w:t>
            </w:r>
          </w:p>
          <w:p w:rsidR="006418B0" w:rsidP="006418B0" w:rsidRDefault="006418B0" w14:paraId="19F2542A" wp14:textId="77777777">
            <w:pPr>
              <w:pStyle w:val="ListParagraph"/>
              <w:widowControl w:val="0"/>
              <w:numPr>
                <w:ilvl w:val="0"/>
                <w:numId w:val="31"/>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 xml:space="preserve">Why does physical violence only refer to incidences where the victim required medical </w:t>
            </w:r>
            <w:r>
              <w:rPr>
                <w:rFonts w:ascii="Calibri" w:hAnsi="Calibri" w:eastAsia="Calibri" w:cs="Times New Roman"/>
                <w:bCs/>
                <w:spacing w:val="-1"/>
                <w:sz w:val="24"/>
                <w:szCs w:val="24"/>
                <w:lang w:val="en-US"/>
              </w:rPr>
              <w:lastRenderedPageBreak/>
              <w:t>attention? Jane asked for these questions to come through as feedback.</w:t>
            </w:r>
          </w:p>
          <w:p w:rsidR="000D0D88" w:rsidP="006418B0" w:rsidRDefault="000D0D88" w14:paraId="7285BEBD" wp14:textId="77777777">
            <w:pPr>
              <w:pStyle w:val="ListParagraph"/>
              <w:widowControl w:val="0"/>
              <w:numPr>
                <w:ilvl w:val="0"/>
                <w:numId w:val="31"/>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Concern for supports of victims. Again, Jane asked for feedback and ideas, what resources are required etc.?</w:t>
            </w:r>
          </w:p>
          <w:p w:rsidR="000D0D88" w:rsidP="006418B0" w:rsidRDefault="000D0D88" w14:paraId="63A3BF0E" wp14:textId="77777777">
            <w:pPr>
              <w:pStyle w:val="ListParagraph"/>
              <w:widowControl w:val="0"/>
              <w:numPr>
                <w:ilvl w:val="0"/>
                <w:numId w:val="31"/>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 xml:space="preserve">Check in Assessments-positive feedback provided. </w:t>
            </w:r>
          </w:p>
          <w:p w:rsidRPr="006418B0" w:rsidR="000D0D88" w:rsidP="005246D7" w:rsidRDefault="000D0D88" w14:paraId="0DCBF995" wp14:textId="77777777">
            <w:pPr>
              <w:pStyle w:val="ListParagraph"/>
              <w:widowControl w:val="0"/>
              <w:numPr>
                <w:ilvl w:val="0"/>
                <w:numId w:val="31"/>
              </w:numPr>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Future focused learning and direct instruction</w:t>
            </w:r>
            <w:r w:rsidR="000A33F6">
              <w:rPr>
                <w:rFonts w:ascii="Calibri" w:hAnsi="Calibri" w:eastAsia="Calibri" w:cs="Times New Roman"/>
                <w:bCs/>
                <w:spacing w:val="-1"/>
                <w:sz w:val="24"/>
                <w:szCs w:val="24"/>
                <w:lang w:val="en-US"/>
              </w:rPr>
              <w:t xml:space="preserve"> (Latham response). The curriculum determines what we teach. </w:t>
            </w:r>
            <w:r w:rsidR="005246D7">
              <w:rPr>
                <w:rFonts w:ascii="Calibri" w:hAnsi="Calibri" w:eastAsia="Calibri" w:cs="Times New Roman"/>
                <w:bCs/>
                <w:spacing w:val="-1"/>
                <w:sz w:val="24"/>
                <w:szCs w:val="24"/>
                <w:lang w:val="en-US"/>
              </w:rPr>
              <w:t>I</w:t>
            </w:r>
            <w:r w:rsidRPr="005246D7" w:rsidR="005246D7">
              <w:rPr>
                <w:rFonts w:ascii="Calibri" w:hAnsi="Calibri" w:eastAsia="Calibri" w:cs="Times New Roman"/>
                <w:bCs/>
                <w:spacing w:val="-1"/>
                <w:sz w:val="24"/>
                <w:szCs w:val="24"/>
                <w:lang w:val="en-US"/>
              </w:rPr>
              <w:t>nput will be sought regarding best practice.  There have be</w:t>
            </w:r>
            <w:r w:rsidR="005246D7">
              <w:rPr>
                <w:rFonts w:ascii="Calibri" w:hAnsi="Calibri" w:eastAsia="Calibri" w:cs="Times New Roman"/>
                <w:bCs/>
                <w:spacing w:val="-1"/>
                <w:sz w:val="24"/>
                <w:szCs w:val="24"/>
                <w:lang w:val="en-US"/>
              </w:rPr>
              <w:t>en good learnings from the COVID</w:t>
            </w:r>
            <w:r w:rsidRPr="005246D7" w:rsidR="005246D7">
              <w:rPr>
                <w:rFonts w:ascii="Calibri" w:hAnsi="Calibri" w:eastAsia="Calibri" w:cs="Times New Roman"/>
                <w:bCs/>
                <w:spacing w:val="-1"/>
                <w:sz w:val="24"/>
                <w:szCs w:val="24"/>
                <w:lang w:val="en-US"/>
              </w:rPr>
              <w:t xml:space="preserve"> shut down and the way learning was delivered.  </w:t>
            </w:r>
          </w:p>
          <w:p w:rsidRPr="006418B0" w:rsidR="006418B0" w:rsidP="006418B0" w:rsidRDefault="006418B0" w14:paraId="2946DB82" wp14:textId="77777777">
            <w:pPr>
              <w:widowControl w:val="0"/>
              <w:ind w:left="2160"/>
              <w:outlineLvl w:val="4"/>
              <w:rPr>
                <w:rFonts w:ascii="Calibri" w:hAnsi="Calibri" w:eastAsia="Calibri" w:cs="Times New Roman"/>
                <w:bCs/>
                <w:spacing w:val="-1"/>
                <w:sz w:val="24"/>
                <w:szCs w:val="24"/>
                <w:lang w:val="en-US"/>
              </w:rPr>
            </w:pPr>
          </w:p>
          <w:bookmarkEnd w:id="0"/>
          <w:p w:rsidRPr="00E337EE" w:rsidR="00E337EE" w:rsidP="004271D4" w:rsidRDefault="00E337EE" w14:paraId="5997CC1D" wp14:textId="77777777">
            <w:pPr>
              <w:rPr>
                <w:b/>
              </w:rPr>
            </w:pPr>
          </w:p>
        </w:tc>
      </w:tr>
      <w:tr xmlns:wp14="http://schemas.microsoft.com/office/word/2010/wordml" w:rsidRPr="00E54DE0" w:rsidR="00750F66" w:rsidTr="448CEBCC" w14:paraId="0D3278BA" wp14:textId="77777777">
        <w:tc>
          <w:tcPr>
            <w:tcW w:w="10456" w:type="dxa"/>
            <w:gridSpan w:val="2"/>
            <w:tcMar/>
          </w:tcPr>
          <w:p w:rsidRPr="00F22AD0" w:rsidR="00750F66" w:rsidP="004271D4" w:rsidRDefault="00F22AD0" w14:paraId="684FE7BD" wp14:textId="77777777">
            <w:pPr>
              <w:widowControl w:val="0"/>
              <w:ind w:right="2538"/>
              <w:outlineLvl w:val="4"/>
              <w:rPr>
                <w:rFonts w:ascii="Calibri" w:hAnsi="Calibri" w:eastAsia="Calibri" w:cs="Times New Roman"/>
                <w:b/>
                <w:bCs/>
                <w:spacing w:val="-1"/>
                <w:sz w:val="24"/>
                <w:szCs w:val="24"/>
                <w:lang w:val="en-US"/>
              </w:rPr>
            </w:pPr>
            <w:r w:rsidRPr="00F22AD0">
              <w:rPr>
                <w:rFonts w:ascii="Calibri" w:hAnsi="Calibri" w:eastAsia="Calibri" w:cs="Times New Roman"/>
                <w:b/>
                <w:bCs/>
                <w:spacing w:val="-1"/>
                <w:sz w:val="24"/>
                <w:szCs w:val="24"/>
                <w:lang w:val="en-US"/>
              </w:rPr>
              <w:lastRenderedPageBreak/>
              <w:t>10</w:t>
            </w:r>
            <w:r w:rsidR="00161C45">
              <w:rPr>
                <w:rFonts w:ascii="Calibri" w:hAnsi="Calibri" w:eastAsia="Calibri" w:cs="Times New Roman"/>
                <w:b/>
                <w:bCs/>
                <w:spacing w:val="-1"/>
                <w:sz w:val="24"/>
                <w:szCs w:val="24"/>
                <w:lang w:val="en-US"/>
              </w:rPr>
              <w:t>:</w:t>
            </w:r>
            <w:r w:rsidRPr="00F22AD0">
              <w:rPr>
                <w:rFonts w:ascii="Calibri" w:hAnsi="Calibri" w:eastAsia="Calibri" w:cs="Times New Roman"/>
                <w:b/>
                <w:bCs/>
                <w:spacing w:val="-1"/>
                <w:sz w:val="24"/>
                <w:szCs w:val="24"/>
                <w:lang w:val="en-US"/>
              </w:rPr>
              <w:t>30-11am</w:t>
            </w:r>
            <w:r w:rsidRPr="00F22AD0" w:rsidR="00750F66">
              <w:rPr>
                <w:rFonts w:ascii="Calibri" w:hAnsi="Calibri" w:eastAsia="Calibri" w:cs="Times New Roman"/>
                <w:b/>
                <w:bCs/>
                <w:spacing w:val="-1"/>
                <w:sz w:val="24"/>
                <w:szCs w:val="24"/>
                <w:lang w:val="en-US"/>
              </w:rPr>
              <w:t xml:space="preserve"> Morning Tea</w:t>
            </w:r>
          </w:p>
          <w:p w:rsidRPr="00E54DE0" w:rsidR="00750F66" w:rsidP="004271D4" w:rsidRDefault="00750F66" w14:paraId="110FFD37" wp14:textId="77777777">
            <w:pPr>
              <w:widowControl w:val="0"/>
              <w:ind w:right="1403"/>
              <w:outlineLvl w:val="4"/>
              <w:rPr>
                <w:rFonts w:ascii="Calibri" w:hAnsi="Calibri" w:eastAsia="Calibri" w:cs="Times New Roman"/>
                <w:b/>
                <w:bCs/>
                <w:i/>
                <w:spacing w:val="-1"/>
                <w:sz w:val="24"/>
                <w:szCs w:val="24"/>
                <w:lang w:val="en-US"/>
              </w:rPr>
            </w:pPr>
          </w:p>
        </w:tc>
      </w:tr>
      <w:tr xmlns:wp14="http://schemas.microsoft.com/office/word/2010/wordml" w:rsidRPr="00E54DE0" w:rsidR="00E337EE" w:rsidTr="448CEBCC" w14:paraId="6B699379" wp14:textId="77777777">
        <w:tc>
          <w:tcPr>
            <w:tcW w:w="1088" w:type="dxa"/>
            <w:tcMar/>
          </w:tcPr>
          <w:p w:rsidR="00E337EE" w:rsidP="004271D4" w:rsidRDefault="00E337EE" w14:paraId="3FE9F23F" wp14:textId="77777777">
            <w:pPr>
              <w:rPr>
                <w:b/>
              </w:rPr>
            </w:pPr>
          </w:p>
        </w:tc>
        <w:tc>
          <w:tcPr>
            <w:tcW w:w="9368" w:type="dxa"/>
            <w:tcMar/>
          </w:tcPr>
          <w:p w:rsidR="00E337EE" w:rsidP="00E337EE" w:rsidRDefault="00E337EE" w14:paraId="1F72F646" wp14:textId="77777777">
            <w:pPr>
              <w:widowControl w:val="0"/>
              <w:outlineLvl w:val="4"/>
              <w:rPr>
                <w:rFonts w:ascii="Calibri" w:hAnsi="Calibri" w:eastAsia="Calibri" w:cs="Times New Roman"/>
                <w:b/>
                <w:bCs/>
                <w:i/>
                <w:spacing w:val="-1"/>
                <w:sz w:val="24"/>
                <w:szCs w:val="24"/>
                <w:lang w:val="en-US"/>
              </w:rPr>
            </w:pPr>
          </w:p>
        </w:tc>
      </w:tr>
      <w:tr xmlns:wp14="http://schemas.microsoft.com/office/word/2010/wordml" w:rsidRPr="00E54DE0" w:rsidR="00750F66" w:rsidTr="448CEBCC" w14:paraId="017B366A" wp14:textId="77777777">
        <w:tc>
          <w:tcPr>
            <w:tcW w:w="1088" w:type="dxa"/>
            <w:tcMar/>
          </w:tcPr>
          <w:p w:rsidRPr="00E54DE0" w:rsidR="00750F66" w:rsidP="004271D4" w:rsidRDefault="00F22AD0" w14:paraId="3111BD8F" wp14:textId="77777777">
            <w:pPr>
              <w:rPr>
                <w:b/>
              </w:rPr>
            </w:pPr>
            <w:r>
              <w:rPr>
                <w:b/>
              </w:rPr>
              <w:t>11-11</w:t>
            </w:r>
            <w:r w:rsidR="00161C45">
              <w:rPr>
                <w:b/>
              </w:rPr>
              <w:t>:</w:t>
            </w:r>
            <w:r>
              <w:rPr>
                <w:b/>
              </w:rPr>
              <w:t>45</w:t>
            </w:r>
            <w:r w:rsidRPr="00E54DE0" w:rsidR="00750F66">
              <w:rPr>
                <w:b/>
              </w:rPr>
              <w:t xml:space="preserve">am </w:t>
            </w:r>
          </w:p>
        </w:tc>
        <w:tc>
          <w:tcPr>
            <w:tcW w:w="9368" w:type="dxa"/>
            <w:tcMar/>
          </w:tcPr>
          <w:p w:rsidRPr="00E337EE" w:rsidR="00E337EE" w:rsidP="00E337EE" w:rsidRDefault="00E337EE" w14:paraId="18B3E659" wp14:textId="77777777">
            <w:pPr>
              <w:widowControl w:val="0"/>
              <w:outlineLvl w:val="4"/>
              <w:rPr>
                <w:rFonts w:ascii="Calibri" w:hAnsi="Calibri" w:eastAsia="Calibri" w:cs="Times New Roman"/>
                <w:b/>
                <w:i/>
                <w:spacing w:val="-1"/>
                <w:sz w:val="24"/>
                <w:szCs w:val="24"/>
                <w:lang w:val="en-US"/>
              </w:rPr>
            </w:pPr>
            <w:r>
              <w:rPr>
                <w:rFonts w:ascii="Calibri" w:hAnsi="Calibri" w:eastAsia="Calibri" w:cs="Times New Roman"/>
                <w:b/>
                <w:i/>
                <w:spacing w:val="-1"/>
                <w:sz w:val="24"/>
                <w:szCs w:val="24"/>
                <w:lang w:val="en-US"/>
              </w:rPr>
              <w:t>Aboriginal Education update</w:t>
            </w:r>
          </w:p>
          <w:p w:rsidRPr="00E337EE" w:rsidR="00E337EE" w:rsidP="00267CC3" w:rsidRDefault="00E337EE" w14:paraId="6CF3078A" wp14:textId="77777777">
            <w:pPr>
              <w:pStyle w:val="ListParagraph"/>
              <w:widowControl w:val="0"/>
              <w:numPr>
                <w:ilvl w:val="0"/>
                <w:numId w:val="7"/>
              </w:numPr>
              <w:outlineLvl w:val="4"/>
              <w:rPr>
                <w:rFonts w:ascii="Calibri" w:hAnsi="Calibri" w:eastAsia="Calibri" w:cs="Times New Roman"/>
                <w:b/>
                <w:bCs/>
                <w:color w:val="5B9BD5" w:themeColor="accent1"/>
                <w:spacing w:val="-1"/>
                <w:sz w:val="24"/>
                <w:szCs w:val="24"/>
                <w:lang w:val="en-US"/>
              </w:rPr>
            </w:pPr>
            <w:r w:rsidRPr="00E337EE">
              <w:rPr>
                <w:rFonts w:ascii="Calibri" w:hAnsi="Calibri" w:eastAsia="Calibri" w:cs="Times New Roman"/>
                <w:b/>
                <w:bCs/>
                <w:color w:val="5B9BD5" w:themeColor="accent1"/>
                <w:spacing w:val="-1"/>
                <w:sz w:val="24"/>
                <w:szCs w:val="24"/>
                <w:lang w:val="en-US"/>
              </w:rPr>
              <w:t>Guest: Karen Jones, Executive Director Aboriginal Education and Communities with Tan</w:t>
            </w:r>
            <w:r w:rsidR="00FF5425">
              <w:rPr>
                <w:rFonts w:ascii="Calibri" w:hAnsi="Calibri" w:eastAsia="Calibri" w:cs="Times New Roman"/>
                <w:b/>
                <w:bCs/>
                <w:color w:val="5B9BD5" w:themeColor="accent1"/>
                <w:spacing w:val="-1"/>
                <w:sz w:val="24"/>
                <w:szCs w:val="24"/>
                <w:lang w:val="en-US"/>
              </w:rPr>
              <w:t>ya</w:t>
            </w:r>
            <w:r w:rsidRPr="00E337EE">
              <w:rPr>
                <w:rFonts w:ascii="Calibri" w:hAnsi="Calibri" w:eastAsia="Calibri" w:cs="Times New Roman"/>
                <w:b/>
                <w:bCs/>
                <w:color w:val="5B9BD5" w:themeColor="accent1"/>
                <w:spacing w:val="-1"/>
                <w:sz w:val="24"/>
                <w:szCs w:val="24"/>
                <w:lang w:val="en-US"/>
              </w:rPr>
              <w:t xml:space="preserve"> Neal, Director Policy, Research and Engagement Aboriginal Education and Communities</w:t>
            </w:r>
          </w:p>
          <w:p w:rsidRPr="00E337EE" w:rsidR="00E337EE" w:rsidP="00902011" w:rsidRDefault="00E337EE" w14:paraId="573262C9" wp14:textId="77777777">
            <w:pPr>
              <w:widowControl w:val="0"/>
              <w:numPr>
                <w:ilvl w:val="1"/>
                <w:numId w:val="7"/>
              </w:numPr>
              <w:ind w:left="432" w:hanging="432"/>
              <w:outlineLvl w:val="4"/>
              <w:rPr>
                <w:rFonts w:ascii="Calibri" w:hAnsi="Calibri" w:eastAsia="Calibri" w:cs="Times New Roman"/>
                <w:bCs/>
                <w:spacing w:val="-1"/>
                <w:sz w:val="24"/>
                <w:szCs w:val="24"/>
                <w:lang w:val="en-US"/>
              </w:rPr>
            </w:pPr>
            <w:r w:rsidRPr="00E337EE">
              <w:rPr>
                <w:rFonts w:ascii="Calibri" w:hAnsi="Calibri" w:eastAsia="Calibri" w:cs="Times New Roman"/>
                <w:bCs/>
                <w:spacing w:val="-1"/>
                <w:sz w:val="24"/>
                <w:szCs w:val="24"/>
                <w:lang w:val="en-US"/>
              </w:rPr>
              <w:t>Welcome</w:t>
            </w:r>
          </w:p>
          <w:p w:rsidR="00E337EE" w:rsidP="00902011" w:rsidRDefault="00E337EE" w14:paraId="68CF42D6" wp14:textId="77777777">
            <w:pPr>
              <w:widowControl w:val="0"/>
              <w:numPr>
                <w:ilvl w:val="1"/>
                <w:numId w:val="7"/>
              </w:numPr>
              <w:ind w:left="432" w:hanging="432"/>
              <w:outlineLvl w:val="4"/>
              <w:rPr>
                <w:rFonts w:ascii="Calibri" w:hAnsi="Calibri" w:eastAsia="Calibri" w:cs="Times New Roman"/>
                <w:bCs/>
                <w:spacing w:val="-1"/>
                <w:sz w:val="24"/>
                <w:szCs w:val="24"/>
                <w:lang w:val="en-US"/>
              </w:rPr>
            </w:pPr>
            <w:r w:rsidRPr="00E337EE">
              <w:rPr>
                <w:rFonts w:ascii="Calibri" w:hAnsi="Calibri" w:eastAsia="Calibri" w:cs="Times New Roman"/>
                <w:bCs/>
                <w:spacing w:val="-1"/>
                <w:sz w:val="24"/>
                <w:szCs w:val="24"/>
                <w:lang w:val="en-US"/>
              </w:rPr>
              <w:t>Presentation</w:t>
            </w:r>
          </w:p>
          <w:p w:rsidRPr="001827F5" w:rsidR="001827F5" w:rsidP="001827F5" w:rsidRDefault="001827F5" w14:paraId="46E88EB2" wp14:textId="77777777">
            <w:pPr>
              <w:pStyle w:val="ListParagraph"/>
              <w:widowControl w:val="0"/>
              <w:numPr>
                <w:ilvl w:val="0"/>
                <w:numId w:val="33"/>
              </w:numPr>
              <w:ind w:left="360"/>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PowerPoint</w:t>
            </w:r>
            <w:r w:rsidR="00D15716">
              <w:rPr>
                <w:rFonts w:ascii="Calibri" w:hAnsi="Calibri" w:eastAsia="Calibri" w:cs="Times New Roman"/>
                <w:bCs/>
                <w:spacing w:val="-1"/>
                <w:sz w:val="24"/>
                <w:szCs w:val="24"/>
                <w:lang w:val="en-US"/>
              </w:rPr>
              <w:t>-</w:t>
            </w:r>
          </w:p>
          <w:p w:rsidR="00902011" w:rsidP="00902011" w:rsidRDefault="001827F5" w14:paraId="15BC520C" wp14:textId="77777777">
            <w:pPr>
              <w:pStyle w:val="ListParagraph"/>
              <w:widowControl w:val="0"/>
              <w:numPr>
                <w:ilvl w:val="0"/>
                <w:numId w:val="32"/>
              </w:numPr>
              <w:ind w:left="360"/>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Partnership for the next 10 years is being updated ready for next year. Launched on 23</w:t>
            </w:r>
            <w:r w:rsidRPr="001827F5">
              <w:rPr>
                <w:rFonts w:ascii="Calibri" w:hAnsi="Calibri" w:eastAsia="Calibri" w:cs="Times New Roman"/>
                <w:bCs/>
                <w:spacing w:val="-1"/>
                <w:sz w:val="24"/>
                <w:szCs w:val="24"/>
                <w:vertAlign w:val="superscript"/>
                <w:lang w:val="en-US"/>
              </w:rPr>
              <w:t>rd</w:t>
            </w:r>
            <w:r>
              <w:rPr>
                <w:rFonts w:ascii="Calibri" w:hAnsi="Calibri" w:eastAsia="Calibri" w:cs="Times New Roman"/>
                <w:bCs/>
                <w:spacing w:val="-1"/>
                <w:sz w:val="24"/>
                <w:szCs w:val="24"/>
                <w:lang w:val="en-US"/>
              </w:rPr>
              <w:t xml:space="preserve"> October. Ongoing commitment, AECG and DoE working together</w:t>
            </w:r>
            <w:r w:rsidR="00FF5425">
              <w:rPr>
                <w:rFonts w:ascii="Calibri" w:hAnsi="Calibri" w:eastAsia="Calibri" w:cs="Times New Roman"/>
                <w:bCs/>
                <w:spacing w:val="-1"/>
                <w:sz w:val="24"/>
                <w:szCs w:val="24"/>
                <w:lang w:val="en-US"/>
              </w:rPr>
              <w:t>, statement</w:t>
            </w:r>
            <w:r>
              <w:rPr>
                <w:rFonts w:ascii="Calibri" w:hAnsi="Calibri" w:eastAsia="Calibri" w:cs="Times New Roman"/>
                <w:bCs/>
                <w:spacing w:val="-1"/>
                <w:sz w:val="24"/>
                <w:szCs w:val="24"/>
                <w:lang w:val="en-US"/>
              </w:rPr>
              <w:t xml:space="preserve"> of commitment from schools would be the direction, not separate school level agreements.</w:t>
            </w:r>
          </w:p>
          <w:p w:rsidR="00FF5425" w:rsidP="00FF5425" w:rsidRDefault="00FF5425" w14:paraId="03166929" wp14:textId="77777777">
            <w:pPr>
              <w:pStyle w:val="ListParagraph"/>
              <w:widowControl w:val="0"/>
              <w:numPr>
                <w:ilvl w:val="0"/>
                <w:numId w:val="32"/>
              </w:numPr>
              <w:ind w:left="360"/>
              <w:outlineLvl w:val="4"/>
              <w:rPr>
                <w:rFonts w:ascii="Calibri" w:hAnsi="Calibri" w:eastAsia="Calibri" w:cs="Times New Roman"/>
                <w:bCs/>
                <w:spacing w:val="-1"/>
                <w:sz w:val="24"/>
                <w:szCs w:val="24"/>
                <w:lang w:val="en-US"/>
              </w:rPr>
            </w:pPr>
            <w:r w:rsidRPr="00FF5425">
              <w:rPr>
                <w:rFonts w:ascii="Calibri" w:hAnsi="Calibri" w:eastAsia="Calibri" w:cs="Times New Roman"/>
                <w:bCs/>
                <w:spacing w:val="-1"/>
                <w:sz w:val="24"/>
                <w:szCs w:val="24"/>
                <w:lang w:val="en-US"/>
              </w:rPr>
              <w:t>Kimberwalli on old Whalan High School site – centre of excellence for transitioning from education to employment for Aboriginal students. Director based on site to build relationships with schools, communities and businesses.</w:t>
            </w:r>
          </w:p>
          <w:p w:rsidR="00FF5425" w:rsidP="00FF5425" w:rsidRDefault="00FF5425" w14:paraId="40C78300" wp14:textId="77777777">
            <w:pPr>
              <w:pStyle w:val="ListParagraph"/>
              <w:widowControl w:val="0"/>
              <w:numPr>
                <w:ilvl w:val="0"/>
                <w:numId w:val="32"/>
              </w:numPr>
              <w:ind w:left="360"/>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L</w:t>
            </w:r>
            <w:r w:rsidRPr="00FF5425">
              <w:rPr>
                <w:rFonts w:ascii="Calibri" w:hAnsi="Calibri" w:eastAsia="Calibri" w:cs="Times New Roman"/>
                <w:bCs/>
                <w:spacing w:val="-1"/>
                <w:sz w:val="24"/>
                <w:szCs w:val="24"/>
                <w:lang w:val="en-US"/>
              </w:rPr>
              <w:t xml:space="preserve">anguage and Culture nests initiative under OCHRE strategy </w:t>
            </w:r>
            <w:r>
              <w:rPr>
                <w:rFonts w:ascii="Calibri" w:hAnsi="Calibri" w:eastAsia="Calibri" w:cs="Times New Roman"/>
                <w:bCs/>
                <w:spacing w:val="-1"/>
                <w:sz w:val="24"/>
                <w:szCs w:val="24"/>
                <w:lang w:val="en-US"/>
              </w:rPr>
              <w:t>–</w:t>
            </w:r>
            <w:r w:rsidRPr="00FF5425">
              <w:rPr>
                <w:rFonts w:ascii="Calibri" w:hAnsi="Calibri" w:eastAsia="Calibri" w:cs="Times New Roman"/>
                <w:bCs/>
                <w:spacing w:val="-1"/>
                <w:sz w:val="24"/>
                <w:szCs w:val="24"/>
                <w:lang w:val="en-US"/>
              </w:rPr>
              <w:t xml:space="preserve"> </w:t>
            </w:r>
            <w:r>
              <w:rPr>
                <w:rFonts w:ascii="Calibri" w:hAnsi="Calibri" w:eastAsia="Calibri" w:cs="Times New Roman"/>
                <w:bCs/>
                <w:spacing w:val="-1"/>
                <w:sz w:val="24"/>
                <w:szCs w:val="24"/>
                <w:lang w:val="en-US"/>
              </w:rPr>
              <w:t xml:space="preserve">a </w:t>
            </w:r>
            <w:r w:rsidRPr="00FF5425">
              <w:rPr>
                <w:rFonts w:ascii="Calibri" w:hAnsi="Calibri" w:eastAsia="Calibri" w:cs="Times New Roman"/>
                <w:bCs/>
                <w:spacing w:val="-1"/>
                <w:sz w:val="24"/>
                <w:szCs w:val="24"/>
                <w:lang w:val="en-US"/>
              </w:rPr>
              <w:t>number of language nests around NSW. Evaluations in this area showed the need to develop community language program, currently a pilot on Bundjalung country. Each language and culture is unique.</w:t>
            </w:r>
          </w:p>
          <w:p w:rsidRPr="00FF5425" w:rsidR="00FF5425" w:rsidP="00FF5425" w:rsidRDefault="00FF5425" w14:paraId="513D9434" wp14:textId="77777777">
            <w:pPr>
              <w:pStyle w:val="ListParagraph"/>
              <w:widowControl w:val="0"/>
              <w:numPr>
                <w:ilvl w:val="0"/>
                <w:numId w:val="32"/>
              </w:numPr>
              <w:ind w:left="360"/>
              <w:outlineLvl w:val="4"/>
              <w:rPr>
                <w:rFonts w:ascii="Calibri" w:hAnsi="Calibri" w:eastAsia="Calibri" w:cs="Times New Roman"/>
                <w:bCs/>
                <w:spacing w:val="-1"/>
                <w:sz w:val="24"/>
                <w:szCs w:val="24"/>
                <w:lang w:val="en-US"/>
              </w:rPr>
            </w:pPr>
            <w:r w:rsidRPr="00FF5425">
              <w:rPr>
                <w:rFonts w:ascii="Calibri" w:hAnsi="Calibri" w:eastAsia="Calibri" w:cs="Times New Roman"/>
                <w:bCs/>
                <w:spacing w:val="-1"/>
                <w:sz w:val="24"/>
                <w:szCs w:val="24"/>
              </w:rPr>
              <w:t>Early Years Language and Culture Grants space being broadened and deepened – any interested personnel should contact Tanya. Working with Paul Wood’s team to deliver projects to NSW DoE Aboriginal pre-schools – EOI in Schoolbiz focus on meeting program objectives and ability to deliver shared across the state. </w:t>
            </w:r>
          </w:p>
          <w:p w:rsidRPr="00BF63C3" w:rsidR="00FF5425" w:rsidP="00FF5425" w:rsidRDefault="003F6AF1" w14:paraId="2CD12615" wp14:textId="77777777">
            <w:pPr>
              <w:pStyle w:val="ListParagraph"/>
              <w:widowControl w:val="0"/>
              <w:numPr>
                <w:ilvl w:val="0"/>
                <w:numId w:val="32"/>
              </w:numPr>
              <w:ind w:left="360"/>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rPr>
              <w:t xml:space="preserve">DoE response to </w:t>
            </w:r>
            <w:r w:rsidRPr="00FF5425" w:rsidR="00FF5425">
              <w:rPr>
                <w:rFonts w:ascii="Calibri" w:hAnsi="Calibri" w:eastAsia="Calibri" w:cs="Times New Roman"/>
                <w:bCs/>
                <w:spacing w:val="-1"/>
                <w:sz w:val="24"/>
                <w:szCs w:val="24"/>
              </w:rPr>
              <w:t xml:space="preserve">Closing the Gap agreement – background given from 2008 (see slide deck for graphic). Over time the strategy weakened and </w:t>
            </w:r>
            <w:r w:rsidR="00CC294A">
              <w:rPr>
                <w:rFonts w:ascii="Calibri" w:hAnsi="Calibri" w:eastAsia="Calibri" w:cs="Times New Roman"/>
                <w:bCs/>
                <w:spacing w:val="-1"/>
                <w:sz w:val="24"/>
                <w:szCs w:val="24"/>
              </w:rPr>
              <w:t xml:space="preserve">there was </w:t>
            </w:r>
            <w:r w:rsidRPr="00FF5425" w:rsidR="00FF5425">
              <w:rPr>
                <w:rFonts w:ascii="Calibri" w:hAnsi="Calibri" w:eastAsia="Calibri" w:cs="Times New Roman"/>
                <w:bCs/>
                <w:spacing w:val="-1"/>
                <w:sz w:val="24"/>
                <w:szCs w:val="24"/>
              </w:rPr>
              <w:t>no ongoing government commitment. Progress on targets was really slow, few on track to be met and due to expire. In March 2019 a new national agreement was signed with commitment to</w:t>
            </w:r>
            <w:r w:rsidR="00CC294A">
              <w:rPr>
                <w:rFonts w:ascii="Calibri" w:hAnsi="Calibri" w:eastAsia="Calibri" w:cs="Times New Roman"/>
                <w:bCs/>
                <w:spacing w:val="-1"/>
                <w:sz w:val="24"/>
                <w:szCs w:val="24"/>
              </w:rPr>
              <w:t xml:space="preserve"> make decisions together (</w:t>
            </w:r>
            <w:r w:rsidRPr="00FF5425" w:rsidR="00FF5425">
              <w:rPr>
                <w:rFonts w:ascii="Calibri" w:hAnsi="Calibri" w:eastAsia="Calibri" w:cs="Times New Roman"/>
                <w:bCs/>
                <w:spacing w:val="-1"/>
                <w:sz w:val="24"/>
                <w:szCs w:val="24"/>
              </w:rPr>
              <w:t>public d</w:t>
            </w:r>
            <w:r w:rsidR="00CC294A">
              <w:rPr>
                <w:rFonts w:ascii="Calibri" w:hAnsi="Calibri" w:eastAsia="Calibri" w:cs="Times New Roman"/>
                <w:bCs/>
                <w:spacing w:val="-1"/>
                <w:sz w:val="24"/>
                <w:szCs w:val="24"/>
              </w:rPr>
              <w:t>ocument available on the COAG website).</w:t>
            </w:r>
            <w:r w:rsidR="00BF63C3">
              <w:rPr>
                <w:rFonts w:ascii="Calibri" w:hAnsi="Calibri" w:eastAsia="Calibri" w:cs="Times New Roman"/>
                <w:bCs/>
                <w:spacing w:val="-1"/>
                <w:sz w:val="24"/>
                <w:szCs w:val="24"/>
              </w:rPr>
              <w:t xml:space="preserve"> </w:t>
            </w:r>
            <w:r w:rsidRPr="00BF63C3" w:rsidR="00BF63C3">
              <w:rPr>
                <w:rFonts w:ascii="Calibri" w:hAnsi="Calibri" w:eastAsia="Calibri" w:cs="Times New Roman"/>
                <w:bCs/>
                <w:spacing w:val="-1"/>
                <w:sz w:val="24"/>
                <w:szCs w:val="24"/>
              </w:rPr>
              <w:t>Coalition of Peaks consists of over 50 organisations. Sixteen targets were established which will help to monitor outcomes for Aboriginal people in education, from early childhood to post-school. Target No 4 – for primary principals (AEDC) target is 50% of Aboriginal students meet targets on all domains. Target No 5 – to meet full potential; journey starts way back in early years. (Include JJ, OO</w:t>
            </w:r>
            <w:r w:rsidR="00BF63C3">
              <w:rPr>
                <w:rFonts w:ascii="Calibri" w:hAnsi="Calibri" w:eastAsia="Calibri" w:cs="Times New Roman"/>
                <w:bCs/>
                <w:spacing w:val="-1"/>
                <w:sz w:val="24"/>
                <w:szCs w:val="24"/>
              </w:rPr>
              <w:t>HC and mental h</w:t>
            </w:r>
            <w:r w:rsidR="00A83722">
              <w:rPr>
                <w:rFonts w:ascii="Calibri" w:hAnsi="Calibri" w:eastAsia="Calibri" w:cs="Times New Roman"/>
                <w:bCs/>
                <w:spacing w:val="-1"/>
                <w:sz w:val="24"/>
                <w:szCs w:val="24"/>
              </w:rPr>
              <w:t>ealth targets).</w:t>
            </w:r>
            <w:r w:rsidRPr="00A83722" w:rsidR="00A83722">
              <w:rPr>
                <w:rFonts w:ascii="Calibri" w:hAnsi="Calibri" w:eastAsia="Calibri" w:cs="Times New Roman"/>
                <w:bCs/>
                <w:spacing w:val="-1"/>
                <w:sz w:val="24"/>
                <w:szCs w:val="24"/>
              </w:rPr>
              <w:t xml:space="preserve">Targets alone don't drive change but provide ability to monitor progress. Priorities for reform include formal partnerships, building support for community-controlled services, accountability for government agencies to improve service, access to data and information. New agreement has the potential to really close the gaps. Our next step (NSW DoE) is to develop an </w:t>
            </w:r>
            <w:r w:rsidRPr="00A83722" w:rsidR="00A83722">
              <w:rPr>
                <w:rFonts w:ascii="Calibri" w:hAnsi="Calibri" w:eastAsia="Calibri" w:cs="Times New Roman"/>
                <w:bCs/>
                <w:spacing w:val="-1"/>
                <w:sz w:val="24"/>
                <w:szCs w:val="24"/>
              </w:rPr>
              <w:lastRenderedPageBreak/>
              <w:t>implementation plan under School Improvement and Education Reform Group.  </w:t>
            </w:r>
          </w:p>
          <w:p w:rsidRPr="00D15716" w:rsidR="00D15716" w:rsidP="00FF5425" w:rsidRDefault="00D15716" w14:paraId="49580F86" wp14:textId="77777777">
            <w:pPr>
              <w:pStyle w:val="ListParagraph"/>
              <w:widowControl w:val="0"/>
              <w:numPr>
                <w:ilvl w:val="0"/>
                <w:numId w:val="32"/>
              </w:numPr>
              <w:ind w:left="360"/>
              <w:outlineLvl w:val="4"/>
              <w:rPr>
                <w:rFonts w:ascii="Calibri" w:hAnsi="Calibri" w:eastAsia="Calibri" w:cs="Times New Roman"/>
                <w:bCs/>
                <w:spacing w:val="-1"/>
                <w:sz w:val="24"/>
                <w:szCs w:val="24"/>
                <w:lang w:val="en-US"/>
              </w:rPr>
            </w:pPr>
            <w:r w:rsidRPr="00D15716">
              <w:rPr>
                <w:rFonts w:ascii="Calibri" w:hAnsi="Calibri" w:eastAsia="Calibri" w:cs="Times New Roman"/>
                <w:bCs/>
                <w:spacing w:val="-1"/>
                <w:sz w:val="24"/>
                <w:szCs w:val="24"/>
              </w:rPr>
              <w:t>K- 6 student wellbeing and engagement focus. Working with reference group to address wellbeing and engagement and learning. Looking at TTFM for data and linking to SEF, close to baseline data to help to design strategies broader than just literacy and numeracy model to replace instructional leader model. Have funds to implement shorter, sharper initiatives which w</w:t>
            </w:r>
            <w:r>
              <w:rPr>
                <w:rFonts w:ascii="Calibri" w:hAnsi="Calibri" w:eastAsia="Calibri" w:cs="Times New Roman"/>
                <w:bCs/>
                <w:spacing w:val="-1"/>
                <w:sz w:val="24"/>
                <w:szCs w:val="24"/>
              </w:rPr>
              <w:t xml:space="preserve">ill include wellbeing. </w:t>
            </w:r>
          </w:p>
          <w:p w:rsidRPr="00D15716" w:rsidR="00BF63C3" w:rsidP="00FF5425" w:rsidRDefault="00D15716" w14:paraId="17327017" wp14:textId="77777777">
            <w:pPr>
              <w:pStyle w:val="ListParagraph"/>
              <w:widowControl w:val="0"/>
              <w:numPr>
                <w:ilvl w:val="0"/>
                <w:numId w:val="32"/>
              </w:numPr>
              <w:ind w:left="360"/>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rPr>
              <w:t>A</w:t>
            </w:r>
            <w:r w:rsidRPr="00D15716">
              <w:rPr>
                <w:rFonts w:ascii="Calibri" w:hAnsi="Calibri" w:eastAsia="Calibri" w:cs="Times New Roman"/>
                <w:bCs/>
                <w:spacing w:val="-1"/>
                <w:sz w:val="24"/>
                <w:szCs w:val="24"/>
              </w:rPr>
              <w:t xml:space="preserve">boriginal Statewide staffroom – Paul Byrne </w:t>
            </w:r>
            <w:r>
              <w:rPr>
                <w:rFonts w:ascii="Calibri" w:hAnsi="Calibri" w:eastAsia="Calibri" w:cs="Times New Roman"/>
                <w:bCs/>
                <w:spacing w:val="-1"/>
                <w:sz w:val="24"/>
                <w:szCs w:val="24"/>
              </w:rPr>
              <w:t>will feature in the</w:t>
            </w:r>
            <w:r w:rsidRPr="00D15716">
              <w:rPr>
                <w:rFonts w:ascii="Calibri" w:hAnsi="Calibri" w:eastAsia="Calibri" w:cs="Times New Roman"/>
                <w:bCs/>
                <w:spacing w:val="-1"/>
                <w:sz w:val="24"/>
                <w:szCs w:val="24"/>
              </w:rPr>
              <w:t xml:space="preserve"> next </w:t>
            </w:r>
            <w:r>
              <w:rPr>
                <w:rFonts w:ascii="Calibri" w:hAnsi="Calibri" w:eastAsia="Calibri" w:cs="Times New Roman"/>
                <w:bCs/>
                <w:spacing w:val="-1"/>
                <w:sz w:val="24"/>
                <w:szCs w:val="24"/>
              </w:rPr>
              <w:t>‘</w:t>
            </w:r>
            <w:r w:rsidRPr="00D15716">
              <w:rPr>
                <w:rFonts w:ascii="Calibri" w:hAnsi="Calibri" w:eastAsia="Calibri" w:cs="Times New Roman"/>
                <w:bCs/>
                <w:spacing w:val="-1"/>
                <w:sz w:val="24"/>
                <w:szCs w:val="24"/>
              </w:rPr>
              <w:t>yarn</w:t>
            </w:r>
            <w:r>
              <w:rPr>
                <w:rFonts w:ascii="Calibri" w:hAnsi="Calibri" w:eastAsia="Calibri" w:cs="Times New Roman"/>
                <w:bCs/>
                <w:spacing w:val="-1"/>
                <w:sz w:val="24"/>
                <w:szCs w:val="24"/>
              </w:rPr>
              <w:t xml:space="preserve"> </w:t>
            </w:r>
            <w:r w:rsidRPr="00D15716">
              <w:rPr>
                <w:rFonts w:ascii="Calibri" w:hAnsi="Calibri" w:eastAsia="Calibri" w:cs="Times New Roman"/>
                <w:bCs/>
                <w:spacing w:val="-1"/>
                <w:sz w:val="24"/>
                <w:szCs w:val="24"/>
              </w:rPr>
              <w:t>up</w:t>
            </w:r>
            <w:r>
              <w:rPr>
                <w:rFonts w:ascii="Calibri" w:hAnsi="Calibri" w:eastAsia="Calibri" w:cs="Times New Roman"/>
                <w:bCs/>
                <w:spacing w:val="-1"/>
                <w:sz w:val="24"/>
                <w:szCs w:val="24"/>
              </w:rPr>
              <w:t>’</w:t>
            </w:r>
            <w:r w:rsidRPr="00D15716">
              <w:rPr>
                <w:rFonts w:ascii="Calibri" w:hAnsi="Calibri" w:eastAsia="Calibri" w:cs="Times New Roman"/>
                <w:bCs/>
                <w:spacing w:val="-1"/>
                <w:sz w:val="24"/>
                <w:szCs w:val="24"/>
              </w:rPr>
              <w:t>; trying to broaden engagement across NSW.   </w:t>
            </w:r>
          </w:p>
          <w:p w:rsidRPr="005046DE" w:rsidR="005046DE" w:rsidP="005046DE" w:rsidRDefault="005A7162" w14:paraId="5AAA4E9D" wp14:textId="77777777">
            <w:pPr>
              <w:pStyle w:val="ListParagraph"/>
              <w:widowControl w:val="0"/>
              <w:numPr>
                <w:ilvl w:val="0"/>
                <w:numId w:val="32"/>
              </w:numPr>
              <w:ind w:left="360"/>
              <w:outlineLvl w:val="4"/>
              <w:rPr>
                <w:rFonts w:ascii="Calibri" w:hAnsi="Calibri" w:eastAsia="Calibri" w:cs="Times New Roman"/>
                <w:bCs/>
                <w:spacing w:val="-1"/>
                <w:sz w:val="24"/>
                <w:szCs w:val="24"/>
                <w:lang w:val="en-US"/>
              </w:rPr>
            </w:pPr>
            <w:r w:rsidRPr="005A7162">
              <w:rPr>
                <w:rFonts w:ascii="Calibri" w:hAnsi="Calibri" w:eastAsia="Calibri" w:cs="Times New Roman"/>
                <w:bCs/>
                <w:spacing w:val="-1"/>
                <w:sz w:val="24"/>
                <w:szCs w:val="24"/>
              </w:rPr>
              <w:t>Working with SLI to develop a focussed Aboriginal Leadership initiative. Ten-year plan for the directorate focussed on improvements for students and cultural competency for staff and education about Aboriginal Australia. Looking at supported pathways to better equip leaders. </w:t>
            </w:r>
          </w:p>
          <w:p w:rsidR="00E337EE" w:rsidP="00902011" w:rsidRDefault="00E337EE" w14:paraId="443EE43F" wp14:textId="77777777">
            <w:pPr>
              <w:widowControl w:val="0"/>
              <w:numPr>
                <w:ilvl w:val="1"/>
                <w:numId w:val="7"/>
              </w:numPr>
              <w:ind w:left="432" w:hanging="432"/>
              <w:outlineLvl w:val="4"/>
              <w:rPr>
                <w:rFonts w:ascii="Calibri" w:hAnsi="Calibri" w:eastAsia="Calibri" w:cs="Times New Roman"/>
                <w:bCs/>
                <w:spacing w:val="-1"/>
                <w:sz w:val="24"/>
                <w:szCs w:val="24"/>
                <w:lang w:val="en-US"/>
              </w:rPr>
            </w:pPr>
            <w:r w:rsidRPr="00E337EE">
              <w:rPr>
                <w:rFonts w:ascii="Calibri" w:hAnsi="Calibri" w:eastAsia="Calibri" w:cs="Times New Roman"/>
                <w:bCs/>
                <w:spacing w:val="-1"/>
                <w:sz w:val="24"/>
                <w:szCs w:val="24"/>
                <w:lang w:val="en-US"/>
              </w:rPr>
              <w:t>Questions and Discussion</w:t>
            </w:r>
          </w:p>
          <w:p w:rsidR="00FC1214" w:rsidP="00FC1214" w:rsidRDefault="00FC1214" w14:paraId="6CAB72EB" wp14:textId="77777777">
            <w:pPr>
              <w:pStyle w:val="ListParagraph"/>
              <w:widowControl w:val="0"/>
              <w:numPr>
                <w:ilvl w:val="0"/>
                <w:numId w:val="34"/>
              </w:numPr>
              <w:ind w:left="643"/>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How to make a start to teaching local language at school. Guidelines are being developed to support schools.</w:t>
            </w:r>
          </w:p>
          <w:p w:rsidRPr="00FC1214" w:rsidR="00FC1214" w:rsidP="00FC1214" w:rsidRDefault="00FC1214" w14:paraId="67D539E7" wp14:textId="77777777">
            <w:pPr>
              <w:pStyle w:val="ListParagraph"/>
              <w:widowControl w:val="0"/>
              <w:numPr>
                <w:ilvl w:val="0"/>
                <w:numId w:val="34"/>
              </w:numPr>
              <w:ind w:left="643"/>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rPr>
              <w:t>Communicating</w:t>
            </w:r>
            <w:r w:rsidRPr="00FC1214">
              <w:rPr>
                <w:rFonts w:ascii="Calibri" w:hAnsi="Calibri" w:eastAsia="Calibri" w:cs="Times New Roman"/>
                <w:bCs/>
                <w:spacing w:val="-1"/>
                <w:sz w:val="24"/>
                <w:szCs w:val="24"/>
              </w:rPr>
              <w:t xml:space="preserve"> Closing the Gap</w:t>
            </w:r>
            <w:r>
              <w:rPr>
                <w:rFonts w:ascii="Calibri" w:hAnsi="Calibri" w:eastAsia="Calibri" w:cs="Times New Roman"/>
                <w:bCs/>
                <w:spacing w:val="-1"/>
                <w:sz w:val="24"/>
                <w:szCs w:val="24"/>
              </w:rPr>
              <w:t xml:space="preserve"> information</w:t>
            </w:r>
            <w:r w:rsidRPr="00FC1214">
              <w:rPr>
                <w:rFonts w:ascii="Calibri" w:hAnsi="Calibri" w:eastAsia="Calibri" w:cs="Times New Roman"/>
                <w:bCs/>
                <w:spacing w:val="-1"/>
                <w:sz w:val="24"/>
                <w:szCs w:val="24"/>
              </w:rPr>
              <w:t xml:space="preserve"> – Tanya Neal committed to </w:t>
            </w:r>
            <w:r>
              <w:rPr>
                <w:rFonts w:ascii="Calibri" w:hAnsi="Calibri" w:eastAsia="Calibri" w:cs="Times New Roman"/>
                <w:bCs/>
                <w:spacing w:val="-1"/>
                <w:sz w:val="24"/>
                <w:szCs w:val="24"/>
              </w:rPr>
              <w:t>distributing information</w:t>
            </w:r>
            <w:r w:rsidRPr="00FC1214">
              <w:rPr>
                <w:rFonts w:ascii="Calibri" w:hAnsi="Calibri" w:eastAsia="Calibri" w:cs="Times New Roman"/>
                <w:bCs/>
                <w:spacing w:val="-1"/>
                <w:sz w:val="24"/>
                <w:szCs w:val="24"/>
              </w:rPr>
              <w:t xml:space="preserve"> and consulting with PPA, an evolving space. </w:t>
            </w:r>
          </w:p>
          <w:p w:rsidRPr="00E54DE0" w:rsidR="00583B7A" w:rsidP="00E337EE" w:rsidRDefault="00583B7A" w14:paraId="08CE6F91" wp14:textId="77777777">
            <w:pPr>
              <w:widowControl w:val="0"/>
              <w:outlineLvl w:val="4"/>
            </w:pPr>
          </w:p>
        </w:tc>
      </w:tr>
      <w:tr xmlns:wp14="http://schemas.microsoft.com/office/word/2010/wordml" w:rsidRPr="00E54DE0" w:rsidR="00750F66" w:rsidTr="448CEBCC" w14:paraId="010C7CFD" wp14:textId="77777777">
        <w:tc>
          <w:tcPr>
            <w:tcW w:w="1088" w:type="dxa"/>
            <w:tcMar/>
          </w:tcPr>
          <w:p w:rsidRPr="00E54DE0" w:rsidR="00750F66" w:rsidP="004271D4" w:rsidRDefault="00F22AD0" w14:paraId="68EAA551" wp14:textId="77777777">
            <w:pPr>
              <w:rPr>
                <w:b/>
              </w:rPr>
            </w:pPr>
            <w:r>
              <w:rPr>
                <w:b/>
              </w:rPr>
              <w:lastRenderedPageBreak/>
              <w:t>11</w:t>
            </w:r>
            <w:r w:rsidR="00161C45">
              <w:rPr>
                <w:b/>
              </w:rPr>
              <w:t>:</w:t>
            </w:r>
            <w:r w:rsidR="00E337EE">
              <w:rPr>
                <w:b/>
              </w:rPr>
              <w:t>45am-12.30pm</w:t>
            </w:r>
          </w:p>
        </w:tc>
        <w:tc>
          <w:tcPr>
            <w:tcW w:w="9368" w:type="dxa"/>
            <w:tcMar/>
          </w:tcPr>
          <w:p w:rsidRPr="00D77750" w:rsidR="00E337EE" w:rsidP="00E337EE" w:rsidRDefault="00E337EE" w14:paraId="023925FA" wp14:textId="77777777">
            <w:pPr>
              <w:widowControl w:val="0"/>
              <w:outlineLvl w:val="4"/>
              <w:rPr>
                <w:rFonts w:ascii="Calibri" w:hAnsi="Calibri" w:eastAsia="Calibri" w:cs="Times New Roman"/>
                <w:b/>
                <w:bCs/>
                <w:i/>
                <w:spacing w:val="-1"/>
                <w:sz w:val="24"/>
                <w:szCs w:val="24"/>
                <w:lang w:val="en-US"/>
              </w:rPr>
            </w:pPr>
            <w:r>
              <w:rPr>
                <w:rFonts w:ascii="Calibri" w:hAnsi="Calibri" w:eastAsia="Calibri" w:cs="Times New Roman"/>
                <w:b/>
                <w:bCs/>
                <w:i/>
                <w:spacing w:val="-1"/>
                <w:sz w:val="24"/>
                <w:szCs w:val="24"/>
                <w:lang w:val="en-US"/>
              </w:rPr>
              <w:t>Curriculum Review and Literacy and Numeracy update</w:t>
            </w:r>
          </w:p>
          <w:p w:rsidRPr="00E337EE" w:rsidR="00E337EE" w:rsidP="00267CC3" w:rsidRDefault="00E337EE" w14:paraId="2BDD4A5F" wp14:textId="77777777">
            <w:pPr>
              <w:pStyle w:val="ListParagraph"/>
              <w:widowControl w:val="0"/>
              <w:numPr>
                <w:ilvl w:val="0"/>
                <w:numId w:val="8"/>
              </w:numPr>
              <w:outlineLvl w:val="4"/>
              <w:rPr>
                <w:rFonts w:ascii="Calibri" w:hAnsi="Calibri" w:eastAsia="Calibri" w:cs="Times New Roman"/>
                <w:b/>
                <w:bCs/>
                <w:color w:val="5B9BD5" w:themeColor="accent1"/>
                <w:spacing w:val="-1"/>
                <w:sz w:val="24"/>
                <w:szCs w:val="24"/>
                <w:lang w:val="en-US"/>
              </w:rPr>
            </w:pPr>
            <w:r w:rsidRPr="00E337EE">
              <w:rPr>
                <w:rFonts w:ascii="Calibri" w:hAnsi="Calibri" w:eastAsia="Calibri" w:cs="Times New Roman"/>
                <w:b/>
                <w:bCs/>
                <w:color w:val="5B9BD5" w:themeColor="accent1"/>
                <w:spacing w:val="-1"/>
                <w:sz w:val="24"/>
                <w:szCs w:val="24"/>
                <w:lang w:val="en-US"/>
              </w:rPr>
              <w:t>Guest: Kay Smith, A/Executive Director Learning and Teaching with Paul Wood, Director, Early Learning and Primary Education and Catherine Thompson, Director, Literacy and Numeracy</w:t>
            </w:r>
          </w:p>
          <w:p w:rsidRPr="00E337EE" w:rsidR="00E337EE" w:rsidP="00267CC3" w:rsidRDefault="00E337EE" w14:paraId="29256466" wp14:textId="77777777">
            <w:pPr>
              <w:pStyle w:val="ListParagraph"/>
              <w:widowControl w:val="0"/>
              <w:numPr>
                <w:ilvl w:val="1"/>
                <w:numId w:val="9"/>
              </w:numPr>
              <w:outlineLvl w:val="4"/>
              <w:rPr>
                <w:rFonts w:ascii="Calibri" w:hAnsi="Calibri" w:eastAsia="Calibri" w:cs="Times New Roman"/>
                <w:bCs/>
                <w:spacing w:val="-1"/>
                <w:sz w:val="24"/>
                <w:szCs w:val="24"/>
                <w:lang w:val="en-US"/>
              </w:rPr>
            </w:pPr>
            <w:r w:rsidRPr="00E337EE">
              <w:rPr>
                <w:rFonts w:ascii="Calibri" w:hAnsi="Calibri" w:eastAsia="Calibri" w:cs="Times New Roman"/>
                <w:bCs/>
                <w:spacing w:val="-1"/>
                <w:sz w:val="24"/>
                <w:szCs w:val="24"/>
                <w:lang w:val="en-US"/>
              </w:rPr>
              <w:t>Welcome</w:t>
            </w:r>
          </w:p>
          <w:p w:rsidR="00A95BB3" w:rsidP="00267CC3" w:rsidRDefault="00E337EE" w14:paraId="24C53B93" wp14:textId="77777777">
            <w:pPr>
              <w:pStyle w:val="ListParagraph"/>
              <w:widowControl w:val="0"/>
              <w:numPr>
                <w:ilvl w:val="1"/>
                <w:numId w:val="9"/>
              </w:numPr>
              <w:outlineLvl w:val="4"/>
              <w:rPr>
                <w:rFonts w:ascii="Calibri" w:hAnsi="Calibri" w:eastAsia="Calibri" w:cs="Times New Roman"/>
                <w:bCs/>
                <w:spacing w:val="-1"/>
                <w:sz w:val="24"/>
                <w:szCs w:val="24"/>
                <w:lang w:val="en-US"/>
              </w:rPr>
            </w:pPr>
            <w:r w:rsidRPr="00E337EE">
              <w:rPr>
                <w:rFonts w:ascii="Calibri" w:hAnsi="Calibri" w:eastAsia="Calibri" w:cs="Times New Roman"/>
                <w:bCs/>
                <w:spacing w:val="-1"/>
                <w:sz w:val="24"/>
                <w:szCs w:val="24"/>
                <w:lang w:val="en-US"/>
              </w:rPr>
              <w:t>Presentation</w:t>
            </w:r>
          </w:p>
          <w:p w:rsidR="00E337EE" w:rsidP="00A95BB3" w:rsidRDefault="00A95BB3" w14:paraId="4D2269D4" wp14:textId="77777777">
            <w:pPr>
              <w:pStyle w:val="ListParagraph"/>
              <w:widowControl w:val="0"/>
              <w:numPr>
                <w:ilvl w:val="0"/>
                <w:numId w:val="36"/>
              </w:numPr>
              <w:ind w:left="643"/>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PowerPoint</w:t>
            </w:r>
          </w:p>
          <w:p w:rsidR="00A95BB3" w:rsidP="00A95BB3" w:rsidRDefault="00282E60" w14:paraId="20F896E1" wp14:textId="77777777">
            <w:pPr>
              <w:pStyle w:val="ListParagraph"/>
              <w:widowControl w:val="0"/>
              <w:numPr>
                <w:ilvl w:val="0"/>
                <w:numId w:val="35"/>
              </w:numPr>
              <w:ind w:left="643"/>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Kay-</w:t>
            </w:r>
            <w:r w:rsidR="00A95BB3">
              <w:rPr>
                <w:rFonts w:ascii="Calibri" w:hAnsi="Calibri" w:eastAsia="Calibri" w:cs="Times New Roman"/>
                <w:bCs/>
                <w:spacing w:val="-1"/>
                <w:sz w:val="24"/>
                <w:szCs w:val="24"/>
                <w:lang w:val="en-US"/>
              </w:rPr>
              <w:t>Early learning-Continuity of learning, resources for parents and teachers when working from home and transition support to schools during COVID. Kay recommends regularly checking the websites.</w:t>
            </w:r>
          </w:p>
          <w:p w:rsidR="00A95BB3" w:rsidP="00A95BB3" w:rsidRDefault="00A95BB3" w14:paraId="011B5DAE" wp14:textId="77777777">
            <w:pPr>
              <w:pStyle w:val="ListParagraph"/>
              <w:widowControl w:val="0"/>
              <w:numPr>
                <w:ilvl w:val="0"/>
                <w:numId w:val="35"/>
              </w:numPr>
              <w:ind w:left="643"/>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 xml:space="preserve">Curriculum support-new and ongoing projects </w:t>
            </w:r>
            <w:r w:rsidR="00D86182">
              <w:rPr>
                <w:rFonts w:ascii="Calibri" w:hAnsi="Calibri" w:eastAsia="Calibri" w:cs="Times New Roman"/>
                <w:bCs/>
                <w:spacing w:val="-1"/>
                <w:sz w:val="24"/>
                <w:szCs w:val="24"/>
                <w:lang w:val="en-US"/>
              </w:rPr>
              <w:t>e.g.</w:t>
            </w:r>
            <w:r>
              <w:rPr>
                <w:rFonts w:ascii="Calibri" w:hAnsi="Calibri" w:eastAsia="Calibri" w:cs="Times New Roman"/>
                <w:bCs/>
                <w:spacing w:val="-1"/>
                <w:sz w:val="24"/>
                <w:szCs w:val="24"/>
                <w:lang w:val="en-US"/>
              </w:rPr>
              <w:t xml:space="preserve"> Child Protection,</w:t>
            </w:r>
            <w:r w:rsidR="00D86182">
              <w:rPr>
                <w:rFonts w:ascii="Calibri" w:hAnsi="Calibri" w:eastAsia="Calibri" w:cs="Times New Roman"/>
                <w:bCs/>
                <w:spacing w:val="-1"/>
                <w:sz w:val="24"/>
                <w:szCs w:val="24"/>
                <w:lang w:val="en-US"/>
              </w:rPr>
              <w:t xml:space="preserve"> online</w:t>
            </w:r>
            <w:r>
              <w:rPr>
                <w:rFonts w:ascii="Calibri" w:hAnsi="Calibri" w:eastAsia="Calibri" w:cs="Times New Roman"/>
                <w:bCs/>
                <w:spacing w:val="-1"/>
                <w:sz w:val="24"/>
                <w:szCs w:val="24"/>
                <w:lang w:val="en-US"/>
              </w:rPr>
              <w:t xml:space="preserve"> </w:t>
            </w:r>
            <w:r w:rsidR="00D86182">
              <w:rPr>
                <w:rFonts w:ascii="Calibri" w:hAnsi="Calibri" w:eastAsia="Calibri" w:cs="Times New Roman"/>
                <w:bCs/>
                <w:spacing w:val="-1"/>
                <w:sz w:val="24"/>
                <w:szCs w:val="24"/>
                <w:lang w:val="en-US"/>
              </w:rPr>
              <w:t>math’s</w:t>
            </w:r>
            <w:r>
              <w:rPr>
                <w:rFonts w:ascii="Calibri" w:hAnsi="Calibri" w:eastAsia="Calibri" w:cs="Times New Roman"/>
                <w:bCs/>
                <w:spacing w:val="-1"/>
                <w:sz w:val="24"/>
                <w:szCs w:val="24"/>
                <w:lang w:val="en-US"/>
              </w:rPr>
              <w:t xml:space="preserve"> hub</w:t>
            </w:r>
          </w:p>
          <w:p w:rsidR="00A95BB3" w:rsidP="00A95BB3" w:rsidRDefault="00A95BB3" w14:paraId="1ADB40EC" wp14:textId="77777777">
            <w:pPr>
              <w:pStyle w:val="ListParagraph"/>
              <w:widowControl w:val="0"/>
              <w:numPr>
                <w:ilvl w:val="0"/>
                <w:numId w:val="35"/>
              </w:numPr>
              <w:ind w:left="643"/>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Literacy and Numeracy-assessments, teaching resources, professional learning, ongoing support for L&amp;N Strategy Advisers and Trainers.</w:t>
            </w:r>
          </w:p>
          <w:p w:rsidR="00D86182" w:rsidP="448CEBCC" w:rsidRDefault="00D86182" w14:paraId="6065855E" wp14:textId="623CCA6A">
            <w:pPr>
              <w:pStyle w:val="ListParagraph"/>
              <w:widowControl w:val="0"/>
              <w:numPr>
                <w:ilvl w:val="0"/>
                <w:numId w:val="35"/>
              </w:numPr>
              <w:ind w:left="643"/>
              <w:outlineLvl w:val="4"/>
              <w:rPr>
                <w:rFonts w:ascii="Calibri" w:hAnsi="Calibri" w:eastAsia="Calibri" w:cs="Times New Roman"/>
                <w:spacing w:val="-1"/>
                <w:sz w:val="24"/>
                <w:szCs w:val="24"/>
                <w:lang w:val="en-US"/>
              </w:rPr>
            </w:pPr>
            <w:r w:rsidRPr="448CEBCC" w:rsidR="62119292">
              <w:rPr>
                <w:rFonts w:ascii="Calibri" w:hAnsi="Calibri" w:eastAsia="Calibri" w:cs="Times New Roman"/>
                <w:spacing w:val="-1"/>
                <w:sz w:val="24"/>
                <w:szCs w:val="24"/>
                <w:lang w:val="en-US"/>
              </w:rPr>
              <w:t>Statewide staffrooms-over 6000 members, moderators from school services. Kay is interested in feedback about the statewide staffrooms and is happy for direct emails and feedback from PPA groups</w:t>
            </w:r>
            <w:r w:rsidRPr="448CEBCC" w:rsidR="6202EE7D">
              <w:rPr>
                <w:rFonts w:ascii="Calibri" w:hAnsi="Calibri" w:eastAsia="Calibri" w:cs="Times New Roman"/>
                <w:spacing w:val="-1"/>
                <w:sz w:val="24"/>
                <w:szCs w:val="24"/>
                <w:lang w:val="en-US"/>
              </w:rPr>
              <w:t xml:space="preserve">. </w:t>
            </w:r>
          </w:p>
          <w:p w:rsidR="00D86182" w:rsidP="00A95BB3" w:rsidRDefault="00D86182" w14:paraId="3571D907" wp14:textId="77777777">
            <w:pPr>
              <w:pStyle w:val="ListParagraph"/>
              <w:widowControl w:val="0"/>
              <w:numPr>
                <w:ilvl w:val="0"/>
                <w:numId w:val="35"/>
              </w:numPr>
              <w:ind w:left="643"/>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Learning from home-they had to change the way they worked and change Professional Learning so it was accessible to the current climate.</w:t>
            </w:r>
          </w:p>
          <w:p w:rsidR="00D86182" w:rsidP="00A95BB3" w:rsidRDefault="00D86182" w14:paraId="5E36FE09" wp14:textId="77777777">
            <w:pPr>
              <w:pStyle w:val="ListParagraph"/>
              <w:widowControl w:val="0"/>
              <w:numPr>
                <w:ilvl w:val="0"/>
                <w:numId w:val="35"/>
              </w:numPr>
              <w:ind w:left="643"/>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Supporting teachers of EAL/D students</w:t>
            </w:r>
            <w:r w:rsidR="00282E60">
              <w:rPr>
                <w:rFonts w:ascii="Calibri" w:hAnsi="Calibri" w:eastAsia="Calibri" w:cs="Times New Roman"/>
                <w:bCs/>
                <w:spacing w:val="-1"/>
                <w:sz w:val="24"/>
                <w:szCs w:val="24"/>
                <w:lang w:val="en-US"/>
              </w:rPr>
              <w:t>-snapshot of work.</w:t>
            </w:r>
          </w:p>
          <w:p w:rsidR="00177812" w:rsidP="448CEBCC" w:rsidRDefault="00282E60" w14:paraId="1CC917C3" wp14:textId="77777777">
            <w:pPr>
              <w:pStyle w:val="ListParagraph"/>
              <w:widowControl w:val="0"/>
              <w:numPr>
                <w:ilvl w:val="0"/>
                <w:numId w:val="35"/>
              </w:numPr>
              <w:ind w:left="643"/>
              <w:outlineLvl w:val="4"/>
              <w:rPr>
                <w:rFonts w:ascii="Calibri" w:hAnsi="Calibri" w:eastAsia="Calibri" w:cs="Times New Roman"/>
                <w:spacing w:val="-1"/>
                <w:sz w:val="24"/>
                <w:szCs w:val="24"/>
                <w:lang w:val="en-US"/>
              </w:rPr>
            </w:pPr>
            <w:r w:rsidRPr="448CEBCC" w:rsidR="566EB59C">
              <w:rPr>
                <w:rFonts w:ascii="Calibri" w:hAnsi="Calibri" w:eastAsia="Calibri" w:cs="Times New Roman"/>
                <w:spacing w:val="-1"/>
                <w:sz w:val="24"/>
                <w:szCs w:val="24"/>
                <w:lang w:val="en-US"/>
              </w:rPr>
              <w:t xml:space="preserve">Catherine- </w:t>
            </w:r>
            <w:r w:rsidRPr="448CEBCC" w:rsidR="589B15E9">
              <w:rPr>
                <w:rFonts w:ascii="Calibri" w:hAnsi="Calibri" w:eastAsia="Calibri" w:cs="Times New Roman"/>
                <w:spacing w:val="-1"/>
                <w:sz w:val="24"/>
                <w:szCs w:val="24"/>
                <w:lang w:val="en-US"/>
              </w:rPr>
              <w:t xml:space="preserve">EAfS, from 59 to 527 schools, cross sectorial funding. Two evaluations, </w:t>
            </w:r>
            <w:proofErr w:type="spellStart"/>
            <w:r w:rsidRPr="448CEBCC" w:rsidR="589B15E9">
              <w:rPr>
                <w:rFonts w:ascii="Calibri" w:hAnsi="Calibri" w:eastAsia="Calibri" w:cs="Times New Roman"/>
                <w:spacing w:val="-1"/>
                <w:sz w:val="24"/>
                <w:szCs w:val="24"/>
                <w:lang w:val="en-US"/>
              </w:rPr>
              <w:t>Eribius</w:t>
            </w:r>
            <w:proofErr w:type="spellEnd"/>
            <w:r w:rsidRPr="448CEBCC" w:rsidR="589B15E9">
              <w:rPr>
                <w:rFonts w:ascii="Calibri" w:hAnsi="Calibri" w:eastAsia="Calibri" w:cs="Times New Roman"/>
                <w:spacing w:val="-1"/>
                <w:sz w:val="24"/>
                <w:szCs w:val="24"/>
                <w:lang w:val="en-US"/>
              </w:rPr>
              <w:t xml:space="preserve"> and UTS. NAPLAN, progressions, teacher surveys and focus groups. Rapid diagnostic P</w:t>
            </w:r>
            <w:r w:rsidRPr="448CEBCC" w:rsidR="589B15E9">
              <w:rPr>
                <w:rFonts w:ascii="Calibri" w:hAnsi="Calibri" w:eastAsia="Calibri" w:cs="Times New Roman"/>
                <w:spacing w:val="-1"/>
                <w:sz w:val="24"/>
                <w:szCs w:val="24"/>
                <w:lang w:val="en-US"/>
              </w:rPr>
              <w:t>ositive trends-structures and processes, strong leadership, effective use of data, whole school approach.</w:t>
            </w:r>
          </w:p>
          <w:p w:rsidR="00B64E60" w:rsidP="448CEBCC" w:rsidRDefault="00B64E60" w14:paraId="5403B92F" wp14:textId="14038F20">
            <w:pPr>
              <w:pStyle w:val="ListParagraph"/>
              <w:widowControl w:val="0"/>
              <w:numPr>
                <w:ilvl w:val="0"/>
                <w:numId w:val="35"/>
              </w:numPr>
              <w:ind w:left="643"/>
              <w:outlineLvl w:val="4"/>
              <w:rPr>
                <w:rFonts w:ascii="Calibri" w:hAnsi="Calibri" w:eastAsia="Calibri" w:cs="Times New Roman"/>
                <w:spacing w:val="-1"/>
                <w:sz w:val="24"/>
                <w:szCs w:val="24"/>
                <w:lang w:val="en-US"/>
              </w:rPr>
            </w:pPr>
            <w:r w:rsidRPr="448CEBCC" w:rsidR="5FDAA0AF">
              <w:rPr>
                <w:rFonts w:ascii="Calibri" w:hAnsi="Calibri" w:eastAsia="Calibri" w:cs="Times New Roman"/>
                <w:spacing w:val="-1"/>
                <w:sz w:val="24"/>
                <w:szCs w:val="24"/>
                <w:lang w:val="en-US"/>
              </w:rPr>
              <w:t>L3 Review- not continuing in 2021. Effective reading</w:t>
            </w:r>
            <w:r w:rsidRPr="448CEBCC" w:rsidR="05B30C60">
              <w:rPr>
                <w:rFonts w:ascii="Calibri" w:hAnsi="Calibri" w:eastAsia="Calibri" w:cs="Times New Roman"/>
                <w:spacing w:val="-1"/>
                <w:sz w:val="24"/>
                <w:szCs w:val="24"/>
                <w:lang w:val="en-US"/>
              </w:rPr>
              <w:t>.</w:t>
            </w:r>
          </w:p>
          <w:p w:rsidRPr="00400A66" w:rsidR="00400A66" w:rsidP="00400A66" w:rsidRDefault="00171646" w14:paraId="121BC8C1" wp14:textId="77777777">
            <w:pPr>
              <w:pStyle w:val="ListParagraph"/>
              <w:widowControl w:val="0"/>
              <w:numPr>
                <w:ilvl w:val="0"/>
                <w:numId w:val="35"/>
              </w:numPr>
              <w:ind w:left="643"/>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Paul-Streamlining the curriculum</w:t>
            </w:r>
            <w:r w:rsidR="00400A66">
              <w:rPr>
                <w:rFonts w:ascii="Calibri" w:hAnsi="Calibri" w:eastAsia="Calibri" w:cs="Times New Roman"/>
                <w:bCs/>
                <w:spacing w:val="-1"/>
                <w:sz w:val="24"/>
                <w:szCs w:val="24"/>
                <w:lang w:val="en-US"/>
              </w:rPr>
              <w:t xml:space="preserve">. </w:t>
            </w:r>
            <w:r w:rsidRPr="00400A66" w:rsidR="00400A66">
              <w:rPr>
                <w:rFonts w:ascii="Calibri" w:hAnsi="Calibri" w:eastAsia="Calibri" w:cs="Times New Roman"/>
                <w:bCs/>
                <w:spacing w:val="-1"/>
                <w:sz w:val="24"/>
                <w:szCs w:val="24"/>
              </w:rPr>
              <w:t>No clarity from NESA yet but it is being rigorously worked on.</w:t>
            </w:r>
            <w:r w:rsidRPr="00400A66" w:rsidR="00400A66">
              <w:rPr>
                <w:rFonts w:ascii="Calibri" w:hAnsi="Calibri" w:eastAsia="Calibri" w:cs="Times New Roman"/>
                <w:bCs/>
                <w:spacing w:val="-1"/>
                <w:sz w:val="24"/>
                <w:szCs w:val="24"/>
                <w:lang w:val="en-US"/>
              </w:rPr>
              <w:t> </w:t>
            </w:r>
            <w:r w:rsidRPr="00400A66" w:rsidR="00400A66">
              <w:rPr>
                <w:rFonts w:ascii="Calibri" w:hAnsi="Calibri" w:eastAsia="Calibri" w:cs="Times New Roman"/>
                <w:bCs/>
                <w:spacing w:val="-1"/>
                <w:sz w:val="24"/>
                <w:szCs w:val="24"/>
              </w:rPr>
              <w:t>DoE working with NESA to develop a curriculum that best meets student needs.</w:t>
            </w:r>
            <w:r w:rsidRPr="00400A66" w:rsidR="00400A66">
              <w:rPr>
                <w:rFonts w:ascii="Calibri" w:hAnsi="Calibri" w:eastAsia="Calibri" w:cs="Times New Roman"/>
                <w:bCs/>
                <w:spacing w:val="-1"/>
                <w:sz w:val="24"/>
                <w:szCs w:val="24"/>
                <w:lang w:val="en-US"/>
              </w:rPr>
              <w:t> </w:t>
            </w:r>
            <w:r w:rsidRPr="00400A66" w:rsidR="00400A66">
              <w:rPr>
                <w:rFonts w:ascii="Calibri" w:hAnsi="Calibri" w:eastAsia="Calibri" w:cs="Times New Roman"/>
                <w:bCs/>
                <w:spacing w:val="-1"/>
                <w:sz w:val="24"/>
                <w:szCs w:val="24"/>
              </w:rPr>
              <w:t>Identify what is important to teach and learn.</w:t>
            </w:r>
            <w:r w:rsidRPr="00400A66" w:rsidR="00400A66">
              <w:rPr>
                <w:rFonts w:ascii="Calibri" w:hAnsi="Calibri" w:eastAsia="Calibri" w:cs="Times New Roman"/>
                <w:bCs/>
                <w:spacing w:val="-1"/>
                <w:sz w:val="24"/>
                <w:szCs w:val="24"/>
                <w:lang w:val="en-US"/>
              </w:rPr>
              <w:t> </w:t>
            </w:r>
          </w:p>
          <w:p w:rsidRPr="00400A66" w:rsidR="00171646" w:rsidP="00400A66" w:rsidRDefault="00400A66" w14:paraId="32AD6B18" wp14:textId="77777777">
            <w:pPr>
              <w:pStyle w:val="ListParagraph"/>
              <w:widowControl w:val="0"/>
              <w:numPr>
                <w:ilvl w:val="0"/>
                <w:numId w:val="35"/>
              </w:numPr>
              <w:ind w:left="643"/>
              <w:outlineLvl w:val="4"/>
              <w:rPr>
                <w:rFonts w:ascii="Calibri" w:hAnsi="Calibri" w:eastAsia="Calibri" w:cs="Times New Roman"/>
                <w:bCs/>
                <w:spacing w:val="-1"/>
                <w:sz w:val="24"/>
                <w:szCs w:val="24"/>
                <w:lang w:val="en-US"/>
              </w:rPr>
            </w:pPr>
            <w:r w:rsidRPr="00400A66">
              <w:rPr>
                <w:rFonts w:ascii="Calibri" w:hAnsi="Calibri" w:eastAsia="Calibri" w:cs="Times New Roman"/>
                <w:bCs/>
                <w:spacing w:val="-1"/>
                <w:sz w:val="24"/>
                <w:szCs w:val="24"/>
                <w:lang w:val="en-US"/>
              </w:rPr>
              <w:lastRenderedPageBreak/>
              <w:t>Key question for us is how is our professional learning going to ensure our teachers have deep content knowledge. We want to engage with the profession and determine your needs. Professional learning for impact – learning pathways, leaders and networks, seamless support for curriculum &amp; new ways of working. Want to give schools a rich array of content.</w:t>
            </w:r>
          </w:p>
          <w:p w:rsidRPr="00E337EE" w:rsidR="00E337EE" w:rsidP="00267CC3" w:rsidRDefault="00E337EE" w14:paraId="3703511F" wp14:textId="77777777">
            <w:pPr>
              <w:pStyle w:val="ListParagraph"/>
              <w:widowControl w:val="0"/>
              <w:numPr>
                <w:ilvl w:val="1"/>
                <w:numId w:val="9"/>
              </w:numPr>
              <w:outlineLvl w:val="4"/>
              <w:rPr>
                <w:rFonts w:ascii="Calibri" w:hAnsi="Calibri" w:eastAsia="Calibri" w:cs="Times New Roman"/>
                <w:bCs/>
                <w:spacing w:val="-1"/>
                <w:sz w:val="24"/>
                <w:szCs w:val="24"/>
                <w:lang w:val="en-US"/>
              </w:rPr>
            </w:pPr>
            <w:r w:rsidRPr="00E337EE">
              <w:rPr>
                <w:rFonts w:ascii="Calibri" w:hAnsi="Calibri" w:eastAsia="Calibri" w:cs="Times New Roman"/>
                <w:bCs/>
                <w:spacing w:val="-1"/>
                <w:sz w:val="24"/>
                <w:szCs w:val="24"/>
                <w:lang w:val="en-US"/>
              </w:rPr>
              <w:t>Questions and Discussion</w:t>
            </w:r>
          </w:p>
          <w:p w:rsidRPr="00171646" w:rsidR="00171646" w:rsidP="448CEBCC" w:rsidRDefault="00171646" w14:paraId="542AC775" wp14:textId="77777777" wp14:noSpellErr="1">
            <w:pPr>
              <w:pStyle w:val="paragraph"/>
              <w:numPr>
                <w:ilvl w:val="0"/>
                <w:numId w:val="38"/>
              </w:numPr>
              <w:spacing w:before="0" w:beforeAutospacing="off" w:after="0" w:afterAutospacing="off"/>
              <w:ind w:left="643"/>
              <w:textAlignment w:val="baseline"/>
              <w:rPr>
                <w:rFonts w:ascii="Calibri" w:hAnsi="Calibri" w:cs="Calibri"/>
                <w:sz w:val="24"/>
                <w:szCs w:val="24"/>
                <w:lang w:val="en-US"/>
              </w:rPr>
            </w:pPr>
            <w:r w:rsidRPr="448CEBCC" w:rsidR="142D3EEE">
              <w:rPr>
                <w:rStyle w:val="normaltextrun"/>
                <w:rFonts w:ascii="Calibri" w:hAnsi="Calibri" w:cs="Calibri"/>
                <w:sz w:val="24"/>
                <w:szCs w:val="24"/>
              </w:rPr>
              <w:t>How was the decision to extend IL positions determined? What was the consultation around this?</w:t>
            </w:r>
            <w:r w:rsidRPr="448CEBCC" w:rsidR="142D3EEE">
              <w:rPr>
                <w:rStyle w:val="eop"/>
                <w:rFonts w:ascii="Calibri" w:hAnsi="Calibri" w:cs="Calibri"/>
                <w:sz w:val="24"/>
                <w:szCs w:val="24"/>
                <w:lang w:val="en-US"/>
              </w:rPr>
              <w:t> </w:t>
            </w:r>
            <w:r w:rsidRPr="448CEBCC" w:rsidR="142D3EEE">
              <w:rPr>
                <w:rStyle w:val="normaltextrun"/>
                <w:rFonts w:ascii="Calibri" w:hAnsi="Calibri" w:cs="Calibri"/>
                <w:sz w:val="24"/>
                <w:szCs w:val="24"/>
              </w:rPr>
              <w:t>Consultation took place with focus groups. Determined that we would extend by twelve months while we look for a more stable longer-term solution.</w:t>
            </w:r>
            <w:r w:rsidRPr="448CEBCC" w:rsidR="142D3EEE">
              <w:rPr>
                <w:rStyle w:val="eop"/>
                <w:rFonts w:ascii="Calibri" w:hAnsi="Calibri" w:cs="Calibri"/>
                <w:sz w:val="24"/>
                <w:szCs w:val="24"/>
                <w:lang w:val="en-US"/>
              </w:rPr>
              <w:t> </w:t>
            </w:r>
          </w:p>
          <w:p w:rsidRPr="00171646" w:rsidR="00171646" w:rsidP="448CEBCC" w:rsidRDefault="00171646" w14:paraId="4F6F3D13" wp14:textId="77777777" wp14:noSpellErr="1">
            <w:pPr>
              <w:pStyle w:val="paragraph"/>
              <w:numPr>
                <w:ilvl w:val="0"/>
                <w:numId w:val="38"/>
              </w:numPr>
              <w:spacing w:before="0" w:beforeAutospacing="off" w:after="0" w:afterAutospacing="off"/>
              <w:ind w:left="643"/>
              <w:textAlignment w:val="baseline"/>
              <w:rPr>
                <w:rFonts w:ascii="Calibri" w:hAnsi="Calibri" w:cs="Calibri"/>
                <w:sz w:val="24"/>
                <w:szCs w:val="24"/>
                <w:lang w:val="en-US"/>
              </w:rPr>
            </w:pPr>
            <w:r w:rsidRPr="448CEBCC" w:rsidR="142D3EEE">
              <w:rPr>
                <w:rStyle w:val="normaltextrun"/>
                <w:rFonts w:ascii="Calibri" w:hAnsi="Calibri" w:cs="Calibri"/>
                <w:sz w:val="24"/>
                <w:szCs w:val="24"/>
              </w:rPr>
              <w:t>Will LANSA positions continue next year? </w:t>
            </w:r>
            <w:r w:rsidRPr="448CEBCC" w:rsidR="142D3EEE">
              <w:rPr>
                <w:rStyle w:val="eop"/>
                <w:rFonts w:ascii="Calibri" w:hAnsi="Calibri" w:cs="Calibri"/>
                <w:sz w:val="24"/>
                <w:szCs w:val="24"/>
                <w:lang w:val="en-US"/>
              </w:rPr>
              <w:t> </w:t>
            </w:r>
            <w:r w:rsidRPr="448CEBCC" w:rsidR="142D3EEE">
              <w:rPr>
                <w:rStyle w:val="normaltextrun"/>
                <w:rFonts w:ascii="Calibri" w:hAnsi="Calibri" w:cs="Calibri"/>
                <w:sz w:val="24"/>
                <w:szCs w:val="24"/>
              </w:rPr>
              <w:t>We will continue to support our literacy and numeracy strategies.</w:t>
            </w:r>
            <w:r w:rsidRPr="448CEBCC" w:rsidR="142D3EEE">
              <w:rPr>
                <w:rStyle w:val="eop"/>
                <w:rFonts w:ascii="Calibri" w:hAnsi="Calibri" w:cs="Calibri"/>
                <w:sz w:val="24"/>
                <w:szCs w:val="24"/>
                <w:lang w:val="en-US"/>
              </w:rPr>
              <w:t> </w:t>
            </w:r>
            <w:r w:rsidRPr="448CEBCC" w:rsidR="142D3EEE">
              <w:rPr>
                <w:rFonts w:ascii="Calibri" w:hAnsi="Calibri" w:cs="Calibri"/>
                <w:sz w:val="24"/>
                <w:szCs w:val="24"/>
                <w:lang w:val="en-US"/>
              </w:rPr>
              <w:t xml:space="preserve">We will continue to support our literacy and numeracy strategies. We are </w:t>
            </w:r>
            <w:r w:rsidRPr="448CEBCC" w:rsidR="142D3EEE">
              <w:rPr>
                <w:rFonts w:ascii="Calibri" w:hAnsi="Calibri" w:cs="Calibri"/>
                <w:sz w:val="24"/>
                <w:szCs w:val="24"/>
                <w:lang w:val="en-US"/>
              </w:rPr>
              <w:t>remodeling</w:t>
            </w:r>
            <w:r w:rsidRPr="448CEBCC" w:rsidR="142D3EEE">
              <w:rPr>
                <w:rFonts w:ascii="Calibri" w:hAnsi="Calibri" w:cs="Calibri"/>
                <w:sz w:val="24"/>
                <w:szCs w:val="24"/>
                <w:lang w:val="en-US"/>
              </w:rPr>
              <w:t xml:space="preserve"> the 21 EAfS trainers' roles. They will work more consistently with our school trainers. We are also opening new training strategies for everyone. </w:t>
            </w:r>
          </w:p>
          <w:p w:rsidRPr="00171646" w:rsidR="00171646" w:rsidP="448CEBCC" w:rsidRDefault="00171646" w14:paraId="61CDCEAD" wp14:textId="7C3D6B63">
            <w:pPr>
              <w:pStyle w:val="paragraph"/>
              <w:numPr>
                <w:ilvl w:val="0"/>
                <w:numId w:val="38"/>
              </w:numPr>
              <w:spacing w:before="0" w:beforeAutospacing="0" w:after="0" w:afterAutospacing="0"/>
              <w:ind w:left="643"/>
              <w:textAlignment w:val="baseline"/>
              <w:rPr>
                <w:rFonts w:ascii="Calibri" w:hAnsi="Calibri" w:cs="Calibri"/>
                <w:sz w:val="24"/>
                <w:szCs w:val="24"/>
                <w:lang w:val="en-US"/>
              </w:rPr>
            </w:pPr>
            <w:r w:rsidRPr="448CEBCC" w:rsidR="142D3EEE">
              <w:rPr>
                <w:rFonts w:ascii="Calibri" w:hAnsi="Calibri" w:cs="Calibri"/>
                <w:sz w:val="24"/>
                <w:szCs w:val="24"/>
                <w:lang w:val="en-US"/>
              </w:rPr>
              <w:t xml:space="preserve">How will they avoid bias when bringing different strategies together to create new PL? </w:t>
            </w:r>
            <w:r w:rsidRPr="448CEBCC" w:rsidR="142D3EEE">
              <w:rPr>
                <w:rFonts w:ascii="Calibri" w:hAnsi="Calibri" w:cs="Calibri"/>
                <w:sz w:val="24"/>
                <w:szCs w:val="24"/>
                <w:lang w:val="en-US"/>
              </w:rPr>
              <w:t xml:space="preserve">L3 is registered in big sections and you must complete them all to get through to the end. We are creating a suite of options that teachers have the autonomy to choose their pathway. </w:t>
            </w:r>
          </w:p>
          <w:p w:rsidRPr="00E54DE0" w:rsidR="00750F66" w:rsidP="448CEBCC" w:rsidRDefault="00750F66" w14:paraId="6BB9E253" wp14:textId="77777777" wp14:noSpellErr="1">
            <w:pPr>
              <w:rPr>
                <w:sz w:val="24"/>
                <w:szCs w:val="24"/>
              </w:rPr>
            </w:pPr>
          </w:p>
        </w:tc>
      </w:tr>
      <w:tr xmlns:wp14="http://schemas.microsoft.com/office/word/2010/wordml" w:rsidRPr="00E54DE0" w:rsidR="00750F66" w:rsidTr="448CEBCC" w14:paraId="36937188" wp14:textId="77777777">
        <w:tc>
          <w:tcPr>
            <w:tcW w:w="1088" w:type="dxa"/>
            <w:tcMar/>
          </w:tcPr>
          <w:p w:rsidRPr="00E54DE0" w:rsidR="00750F66" w:rsidP="004271D4" w:rsidRDefault="00E337EE" w14:paraId="21DE5F6C" wp14:textId="77777777">
            <w:pPr>
              <w:rPr>
                <w:b/>
              </w:rPr>
            </w:pPr>
            <w:r>
              <w:rPr>
                <w:b/>
              </w:rPr>
              <w:lastRenderedPageBreak/>
              <w:t xml:space="preserve">12.30-12.40pm </w:t>
            </w:r>
          </w:p>
        </w:tc>
        <w:tc>
          <w:tcPr>
            <w:tcW w:w="9368" w:type="dxa"/>
            <w:tcMar/>
          </w:tcPr>
          <w:p w:rsidRPr="00E337EE" w:rsidR="00E337EE" w:rsidP="00E337EE" w:rsidRDefault="00E337EE" w14:paraId="47A72A50" wp14:textId="77777777">
            <w:pPr>
              <w:widowControl w:val="0"/>
              <w:outlineLvl w:val="4"/>
              <w:rPr>
                <w:rFonts w:ascii="Calibri" w:hAnsi="Calibri" w:eastAsia="Calibri" w:cs="Times New Roman"/>
                <w:b/>
                <w:bCs/>
                <w:i/>
                <w:spacing w:val="-1"/>
                <w:sz w:val="24"/>
                <w:szCs w:val="24"/>
                <w:lang w:val="en-US"/>
              </w:rPr>
            </w:pPr>
            <w:r w:rsidRPr="00E337EE">
              <w:rPr>
                <w:rFonts w:ascii="Calibri" w:hAnsi="Calibri" w:eastAsia="Calibri" w:cs="Times New Roman"/>
                <w:b/>
                <w:bCs/>
                <w:i/>
                <w:spacing w:val="-1"/>
                <w:sz w:val="24"/>
                <w:szCs w:val="24"/>
                <w:lang w:val="en-US"/>
              </w:rPr>
              <w:t>Chair: Rob Walker, Vice President</w:t>
            </w:r>
          </w:p>
          <w:p w:rsidRPr="00E337EE" w:rsidR="00E337EE" w:rsidP="00267CC3" w:rsidRDefault="00E337EE" w14:paraId="4D5AE3E6" wp14:textId="77777777">
            <w:pPr>
              <w:pStyle w:val="ListParagraph"/>
              <w:widowControl w:val="0"/>
              <w:numPr>
                <w:ilvl w:val="0"/>
                <w:numId w:val="8"/>
              </w:numPr>
              <w:outlineLvl w:val="4"/>
              <w:rPr>
                <w:rFonts w:ascii="Calibri" w:hAnsi="Calibri" w:eastAsia="Calibri" w:cs="Times New Roman"/>
                <w:b/>
                <w:bCs/>
                <w:color w:val="5B9BD5" w:themeColor="accent1"/>
                <w:spacing w:val="-1"/>
                <w:sz w:val="24"/>
                <w:szCs w:val="24"/>
                <w:lang w:val="en-US"/>
              </w:rPr>
            </w:pPr>
            <w:r w:rsidRPr="00E337EE">
              <w:rPr>
                <w:rFonts w:ascii="Calibri" w:hAnsi="Calibri" w:eastAsia="Calibri" w:cs="Times New Roman"/>
                <w:b/>
                <w:bCs/>
                <w:color w:val="5B9BD5" w:themeColor="accent1"/>
                <w:spacing w:val="-1"/>
                <w:sz w:val="24"/>
                <w:szCs w:val="24"/>
                <w:lang w:val="en-US"/>
              </w:rPr>
              <w:t>Area Council Issues</w:t>
            </w:r>
          </w:p>
          <w:p w:rsidRPr="009F2E8E" w:rsidR="0077280B" w:rsidP="00E337EE" w:rsidRDefault="009F2E8E" w14:paraId="6F8E89DA" wp14:textId="77777777">
            <w:pPr>
              <w:widowControl w:val="0"/>
              <w:outlineLvl w:val="4"/>
              <w:rPr>
                <w:rFonts w:ascii="Calibri" w:hAnsi="Calibri" w:eastAsia="Calibri" w:cs="Times New Roman"/>
                <w:bCs/>
                <w:i/>
                <w:spacing w:val="-1"/>
                <w:sz w:val="24"/>
                <w:szCs w:val="24"/>
                <w:lang w:val="en-US"/>
              </w:rPr>
            </w:pPr>
            <w:r w:rsidRPr="009F2E8E">
              <w:rPr>
                <w:rFonts w:ascii="Calibri" w:hAnsi="Calibri" w:eastAsia="Calibri" w:cs="Times New Roman"/>
                <w:bCs/>
                <w:i/>
                <w:spacing w:val="-1"/>
                <w:sz w:val="24"/>
                <w:szCs w:val="24"/>
                <w:lang w:val="en-US"/>
              </w:rPr>
              <w:t>See PPA website and Council Kit</w:t>
            </w:r>
          </w:p>
          <w:p w:rsidRPr="00E54DE0" w:rsidR="00750F66" w:rsidP="00F22AD0" w:rsidRDefault="00750F66" w14:paraId="23DE523C" wp14:textId="77777777"/>
        </w:tc>
      </w:tr>
      <w:tr xmlns:wp14="http://schemas.microsoft.com/office/word/2010/wordml" w:rsidRPr="00E54DE0" w:rsidR="00E337EE" w:rsidTr="448CEBCC" w14:paraId="515A9E1D" wp14:textId="77777777">
        <w:tc>
          <w:tcPr>
            <w:tcW w:w="1088" w:type="dxa"/>
            <w:tcMar/>
          </w:tcPr>
          <w:p w:rsidR="00E337EE" w:rsidP="004271D4" w:rsidRDefault="00E337EE" w14:paraId="7CBF32C8" wp14:textId="77777777">
            <w:pPr>
              <w:rPr>
                <w:b/>
              </w:rPr>
            </w:pPr>
            <w:r>
              <w:rPr>
                <w:b/>
              </w:rPr>
              <w:t xml:space="preserve">12.40-1pm </w:t>
            </w:r>
          </w:p>
        </w:tc>
        <w:tc>
          <w:tcPr>
            <w:tcW w:w="9368" w:type="dxa"/>
            <w:tcMar/>
          </w:tcPr>
          <w:p w:rsidR="00E337EE" w:rsidP="00F22AD0" w:rsidRDefault="00E337EE" w14:paraId="46433456" wp14:textId="77777777">
            <w:pPr>
              <w:widowControl w:val="0"/>
              <w:outlineLvl w:val="4"/>
              <w:rPr>
                <w:rFonts w:ascii="Calibri" w:hAnsi="Calibri" w:eastAsia="Calibri" w:cs="Times New Roman"/>
                <w:b/>
                <w:bCs/>
                <w:i/>
                <w:spacing w:val="-1"/>
                <w:sz w:val="24"/>
                <w:szCs w:val="24"/>
                <w:lang w:val="en-US"/>
              </w:rPr>
            </w:pPr>
            <w:r w:rsidRPr="007A375B">
              <w:rPr>
                <w:rFonts w:ascii="Calibri" w:hAnsi="Calibri" w:eastAsia="Calibri" w:cs="Times New Roman"/>
                <w:b/>
                <w:bCs/>
                <w:i/>
                <w:spacing w:val="-1"/>
                <w:sz w:val="24"/>
                <w:szCs w:val="24"/>
                <w:lang w:val="en-US"/>
              </w:rPr>
              <w:t>C</w:t>
            </w:r>
            <w:r>
              <w:rPr>
                <w:rFonts w:ascii="Calibri" w:hAnsi="Calibri" w:eastAsia="Calibri" w:cs="Times New Roman"/>
                <w:b/>
                <w:bCs/>
                <w:i/>
                <w:spacing w:val="-1"/>
                <w:sz w:val="24"/>
                <w:szCs w:val="24"/>
                <w:lang w:val="en-US"/>
              </w:rPr>
              <w:t>hair</w:t>
            </w:r>
            <w:r w:rsidRPr="007A375B">
              <w:rPr>
                <w:rFonts w:ascii="Calibri" w:hAnsi="Calibri" w:eastAsia="Calibri" w:cs="Times New Roman"/>
                <w:b/>
                <w:bCs/>
                <w:i/>
                <w:spacing w:val="-1"/>
                <w:sz w:val="24"/>
                <w:szCs w:val="24"/>
                <w:lang w:val="en-US"/>
              </w:rPr>
              <w:t>: Deputy President, Robyn Evans</w:t>
            </w:r>
          </w:p>
          <w:p w:rsidRPr="00E337EE" w:rsidR="00E337EE" w:rsidP="00267CC3" w:rsidRDefault="00E337EE" w14:paraId="2375BA2A" wp14:textId="77777777">
            <w:pPr>
              <w:pStyle w:val="ListParagraph"/>
              <w:widowControl w:val="0"/>
              <w:numPr>
                <w:ilvl w:val="0"/>
                <w:numId w:val="8"/>
              </w:numPr>
              <w:outlineLvl w:val="4"/>
              <w:rPr>
                <w:rFonts w:ascii="Calibri" w:hAnsi="Calibri" w:eastAsia="Calibri" w:cs="Times New Roman"/>
                <w:b/>
                <w:bCs/>
                <w:color w:val="365F91"/>
                <w:spacing w:val="-1"/>
                <w:sz w:val="24"/>
                <w:szCs w:val="24"/>
                <w:lang w:val="en-US"/>
              </w:rPr>
            </w:pPr>
            <w:r w:rsidRPr="00E337EE">
              <w:rPr>
                <w:rFonts w:ascii="Calibri" w:hAnsi="Calibri" w:eastAsia="Calibri" w:cs="Times New Roman"/>
                <w:b/>
                <w:bCs/>
                <w:color w:val="365F91"/>
                <w:spacing w:val="-1"/>
                <w:sz w:val="24"/>
                <w:szCs w:val="24"/>
                <w:lang w:val="en-US"/>
              </w:rPr>
              <w:t>Panel Session 4: Reference Group/Standing Committee/Working Party Chairpersons</w:t>
            </w:r>
          </w:p>
          <w:p w:rsidRPr="00E337EE" w:rsidR="00E337EE" w:rsidP="00267CC3" w:rsidRDefault="00E337EE" w14:paraId="6B536907" wp14:textId="77777777">
            <w:pPr>
              <w:pStyle w:val="ListParagraph"/>
              <w:widowControl w:val="0"/>
              <w:numPr>
                <w:ilvl w:val="1"/>
                <w:numId w:val="10"/>
              </w:numPr>
              <w:outlineLvl w:val="4"/>
              <w:rPr>
                <w:rFonts w:ascii="Calibri" w:hAnsi="Calibri" w:eastAsia="Calibri" w:cs="Times New Roman"/>
                <w:spacing w:val="-1"/>
                <w:sz w:val="24"/>
                <w:szCs w:val="24"/>
                <w:lang w:val="en-US"/>
              </w:rPr>
            </w:pPr>
            <w:r w:rsidRPr="00E337EE">
              <w:rPr>
                <w:rFonts w:ascii="Calibri" w:hAnsi="Calibri" w:eastAsia="Calibri" w:cs="Times New Roman"/>
                <w:bCs/>
                <w:spacing w:val="-1"/>
                <w:sz w:val="24"/>
                <w:szCs w:val="24"/>
                <w:lang w:val="en-US"/>
              </w:rPr>
              <w:t>Questions on reports (as previously tabled/circulated)</w:t>
            </w:r>
          </w:p>
          <w:p w:rsidRPr="002D5EB4" w:rsidR="00EA583F" w:rsidP="002D5EB4" w:rsidRDefault="00EA583F" w14:paraId="52E56223" wp14:textId="77777777">
            <w:pPr>
              <w:rPr>
                <w:color w:val="FF0000"/>
              </w:rPr>
            </w:pPr>
          </w:p>
          <w:p w:rsidRPr="00F22AD0" w:rsidR="00E337EE" w:rsidP="00F22AD0" w:rsidRDefault="00E337EE" w14:paraId="07547A01" wp14:textId="77777777">
            <w:pPr>
              <w:widowControl w:val="0"/>
              <w:outlineLvl w:val="4"/>
              <w:rPr>
                <w:rFonts w:ascii="Calibri" w:hAnsi="Calibri" w:eastAsia="Calibri" w:cs="Times New Roman"/>
                <w:b/>
                <w:bCs/>
                <w:i/>
                <w:spacing w:val="-1"/>
                <w:sz w:val="24"/>
                <w:szCs w:val="24"/>
                <w:lang w:val="en-US"/>
              </w:rPr>
            </w:pPr>
          </w:p>
        </w:tc>
      </w:tr>
      <w:tr xmlns:wp14="http://schemas.microsoft.com/office/word/2010/wordml" w:rsidRPr="00E54DE0" w:rsidR="00267CC3" w:rsidTr="448CEBCC" w14:paraId="48531EF5" wp14:textId="77777777">
        <w:tc>
          <w:tcPr>
            <w:tcW w:w="10456" w:type="dxa"/>
            <w:gridSpan w:val="2"/>
            <w:tcMar/>
          </w:tcPr>
          <w:p w:rsidRPr="00F22AD0" w:rsidR="00267CC3" w:rsidP="00F22AD0" w:rsidRDefault="00267CC3" w14:paraId="1CB8A995" wp14:textId="77777777">
            <w:pPr>
              <w:widowControl w:val="0"/>
              <w:outlineLvl w:val="4"/>
              <w:rPr>
                <w:rFonts w:ascii="Calibri" w:hAnsi="Calibri" w:eastAsia="Calibri" w:cs="Times New Roman"/>
                <w:b/>
                <w:bCs/>
                <w:i/>
                <w:spacing w:val="-1"/>
                <w:sz w:val="24"/>
                <w:szCs w:val="24"/>
                <w:lang w:val="en-US"/>
              </w:rPr>
            </w:pPr>
            <w:r>
              <w:rPr>
                <w:b/>
              </w:rPr>
              <w:t>1-1.30pm Lunch</w:t>
            </w:r>
          </w:p>
        </w:tc>
      </w:tr>
      <w:tr xmlns:wp14="http://schemas.microsoft.com/office/word/2010/wordml" w:rsidRPr="00E54DE0" w:rsidR="00750F66" w:rsidTr="448CEBCC" w14:paraId="36499D48" wp14:textId="77777777">
        <w:tc>
          <w:tcPr>
            <w:tcW w:w="1088" w:type="dxa"/>
            <w:tcMar/>
          </w:tcPr>
          <w:p w:rsidRPr="00E54DE0" w:rsidR="00750F66" w:rsidP="00F22AD0" w:rsidRDefault="00267CC3" w14:paraId="1B21CDF6" wp14:textId="77777777">
            <w:pPr>
              <w:rPr>
                <w:b/>
              </w:rPr>
            </w:pPr>
            <w:r>
              <w:rPr>
                <w:b/>
              </w:rPr>
              <w:t>1.30-2pm</w:t>
            </w:r>
          </w:p>
        </w:tc>
        <w:tc>
          <w:tcPr>
            <w:tcW w:w="9368" w:type="dxa"/>
            <w:tcMar/>
          </w:tcPr>
          <w:p w:rsidRPr="00267CC3" w:rsidR="00267CC3" w:rsidP="00267CC3" w:rsidRDefault="00267CC3" w14:paraId="4CF0B933" wp14:textId="77777777">
            <w:pPr>
              <w:pStyle w:val="ListParagraph"/>
              <w:widowControl w:val="0"/>
              <w:numPr>
                <w:ilvl w:val="0"/>
                <w:numId w:val="8"/>
              </w:numPr>
              <w:outlineLvl w:val="4"/>
              <w:rPr>
                <w:rFonts w:ascii="Calibri" w:hAnsi="Calibri" w:eastAsia="Calibri" w:cs="Times New Roman"/>
                <w:b/>
                <w:bCs/>
                <w:color w:val="365F91"/>
                <w:spacing w:val="-1"/>
                <w:sz w:val="24"/>
                <w:szCs w:val="24"/>
              </w:rPr>
            </w:pPr>
            <w:r w:rsidRPr="00267CC3">
              <w:rPr>
                <w:rFonts w:ascii="Calibri" w:hAnsi="Calibri" w:eastAsia="Calibri" w:cs="Times New Roman"/>
                <w:b/>
                <w:bCs/>
                <w:color w:val="365F91"/>
                <w:spacing w:val="-1"/>
                <w:sz w:val="24"/>
                <w:szCs w:val="24"/>
                <w:lang w:val="en-US"/>
              </w:rPr>
              <w:t xml:space="preserve">Guest: Ben Ballard, </w:t>
            </w:r>
            <w:r w:rsidRPr="00267CC3">
              <w:rPr>
                <w:rFonts w:ascii="Calibri" w:hAnsi="Calibri" w:eastAsia="Calibri" w:cs="Times New Roman"/>
                <w:b/>
                <w:bCs/>
                <w:color w:val="365F91"/>
                <w:spacing w:val="-1"/>
                <w:sz w:val="24"/>
                <w:szCs w:val="24"/>
              </w:rPr>
              <w:t>A/Executive Director, Learning and Wellbeing</w:t>
            </w:r>
            <w:r w:rsidRPr="00267CC3">
              <w:rPr>
                <w:rFonts w:ascii="Calibri" w:hAnsi="Calibri" w:eastAsia="Calibri" w:cs="Times New Roman"/>
                <w:b/>
                <w:bCs/>
                <w:color w:val="365F91"/>
                <w:spacing w:val="-1"/>
                <w:sz w:val="24"/>
                <w:szCs w:val="24"/>
                <w:lang w:val="en-US"/>
              </w:rPr>
              <w:t xml:space="preserve"> with Karen Hodge, Director Student Engagement and Interagency Partnerships. </w:t>
            </w:r>
          </w:p>
          <w:p w:rsidRPr="00267CC3" w:rsidR="00267CC3" w:rsidP="00267CC3" w:rsidRDefault="00267CC3" w14:paraId="32D0D43A" wp14:textId="77777777">
            <w:pPr>
              <w:pStyle w:val="ListParagraph"/>
              <w:widowControl w:val="0"/>
              <w:numPr>
                <w:ilvl w:val="1"/>
                <w:numId w:val="11"/>
              </w:numPr>
              <w:outlineLvl w:val="4"/>
              <w:rPr>
                <w:rFonts w:ascii="Calibri" w:hAnsi="Calibri" w:eastAsia="Calibri" w:cs="Times New Roman"/>
                <w:bCs/>
                <w:spacing w:val="-1"/>
                <w:sz w:val="24"/>
                <w:szCs w:val="24"/>
                <w:lang w:val="en-US"/>
              </w:rPr>
            </w:pPr>
            <w:r w:rsidRPr="00267CC3">
              <w:rPr>
                <w:rFonts w:ascii="Calibri" w:hAnsi="Calibri" w:eastAsia="Calibri" w:cs="Times New Roman"/>
                <w:bCs/>
                <w:spacing w:val="-1"/>
                <w:sz w:val="24"/>
                <w:szCs w:val="24"/>
                <w:lang w:val="en-US"/>
              </w:rPr>
              <w:t>Welcome</w:t>
            </w:r>
          </w:p>
          <w:p w:rsidR="00267CC3" w:rsidP="00267CC3" w:rsidRDefault="00267CC3" w14:paraId="2A1EF7AB" wp14:textId="77777777">
            <w:pPr>
              <w:pStyle w:val="ListParagraph"/>
              <w:widowControl w:val="0"/>
              <w:numPr>
                <w:ilvl w:val="1"/>
                <w:numId w:val="11"/>
              </w:numPr>
              <w:outlineLvl w:val="4"/>
              <w:rPr>
                <w:rFonts w:ascii="Calibri" w:hAnsi="Calibri" w:eastAsia="Calibri" w:cs="Times New Roman"/>
                <w:bCs/>
                <w:spacing w:val="-1"/>
                <w:sz w:val="24"/>
                <w:szCs w:val="24"/>
                <w:lang w:val="en-US"/>
              </w:rPr>
            </w:pPr>
            <w:r w:rsidRPr="00267CC3">
              <w:rPr>
                <w:rFonts w:ascii="Calibri" w:hAnsi="Calibri" w:eastAsia="Calibri" w:cs="Times New Roman"/>
                <w:bCs/>
                <w:spacing w:val="-1"/>
                <w:sz w:val="24"/>
                <w:szCs w:val="24"/>
                <w:lang w:val="en-US"/>
              </w:rPr>
              <w:t>Presentation</w:t>
            </w:r>
          </w:p>
          <w:p w:rsidR="003C382A" w:rsidP="003C382A" w:rsidRDefault="003C382A" w14:paraId="576D8EC1" wp14:textId="77777777">
            <w:pPr>
              <w:pStyle w:val="ListParagraph"/>
              <w:widowControl w:val="0"/>
              <w:numPr>
                <w:ilvl w:val="0"/>
                <w:numId w:val="40"/>
              </w:numPr>
              <w:ind w:left="643"/>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Power Point provides detail of changes including implementation of phases.</w:t>
            </w:r>
          </w:p>
          <w:p w:rsidRPr="003C382A" w:rsidR="00FD0E7F" w:rsidP="003C382A" w:rsidRDefault="00FD0E7F" w14:paraId="75C9C9EF" wp14:textId="77777777">
            <w:pPr>
              <w:pStyle w:val="ListParagraph"/>
              <w:widowControl w:val="0"/>
              <w:numPr>
                <w:ilvl w:val="0"/>
                <w:numId w:val="40"/>
              </w:numPr>
              <w:ind w:left="643"/>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Please take the opportunity</w:t>
            </w:r>
            <w:r w:rsidR="000E7439">
              <w:rPr>
                <w:rFonts w:ascii="Calibri" w:hAnsi="Calibri" w:eastAsia="Calibri" w:cs="Times New Roman"/>
                <w:bCs/>
                <w:spacing w:val="-1"/>
                <w:sz w:val="24"/>
                <w:szCs w:val="24"/>
                <w:lang w:val="en-US"/>
              </w:rPr>
              <w:t xml:space="preserve"> during the consultation</w:t>
            </w:r>
            <w:r>
              <w:rPr>
                <w:rFonts w:ascii="Calibri" w:hAnsi="Calibri" w:eastAsia="Calibri" w:cs="Times New Roman"/>
                <w:bCs/>
                <w:spacing w:val="-1"/>
                <w:sz w:val="24"/>
                <w:szCs w:val="24"/>
                <w:lang w:val="en-US"/>
              </w:rPr>
              <w:t xml:space="preserve"> to provide positive and negative feedback.</w:t>
            </w:r>
          </w:p>
          <w:p w:rsidR="00267CC3" w:rsidP="00267CC3" w:rsidRDefault="00267CC3" w14:paraId="20D32885" wp14:textId="77777777">
            <w:pPr>
              <w:widowControl w:val="0"/>
              <w:numPr>
                <w:ilvl w:val="1"/>
                <w:numId w:val="11"/>
              </w:numPr>
              <w:outlineLvl w:val="4"/>
              <w:rPr>
                <w:rFonts w:ascii="Calibri" w:hAnsi="Calibri" w:eastAsia="Calibri" w:cs="Times New Roman"/>
                <w:bCs/>
                <w:spacing w:val="-1"/>
                <w:sz w:val="24"/>
                <w:szCs w:val="24"/>
                <w:lang w:val="en-US"/>
              </w:rPr>
            </w:pPr>
            <w:r w:rsidRPr="00267CC3">
              <w:rPr>
                <w:rFonts w:ascii="Calibri" w:hAnsi="Calibri" w:eastAsia="Calibri" w:cs="Times New Roman"/>
                <w:bCs/>
                <w:spacing w:val="-1"/>
                <w:sz w:val="24"/>
                <w:szCs w:val="24"/>
                <w:lang w:val="en-US"/>
              </w:rPr>
              <w:t>Questions and Discussion</w:t>
            </w:r>
          </w:p>
          <w:p w:rsidR="003C382A" w:rsidP="003C382A" w:rsidRDefault="003C382A" w14:paraId="07CAC70C" wp14:textId="77777777">
            <w:pPr>
              <w:pStyle w:val="ListParagraph"/>
              <w:widowControl w:val="0"/>
              <w:numPr>
                <w:ilvl w:val="0"/>
                <w:numId w:val="40"/>
              </w:numPr>
              <w:ind w:left="643"/>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Concerns about in school suspension</w:t>
            </w:r>
            <w:r w:rsidR="002C4302">
              <w:rPr>
                <w:rFonts w:ascii="Calibri" w:hAnsi="Calibri" w:eastAsia="Calibri" w:cs="Times New Roman"/>
                <w:bCs/>
                <w:spacing w:val="-1"/>
                <w:sz w:val="24"/>
                <w:szCs w:val="24"/>
                <w:lang w:val="en-US"/>
              </w:rPr>
              <w:t>, lack resources to support it</w:t>
            </w:r>
            <w:r>
              <w:rPr>
                <w:rFonts w:ascii="Calibri" w:hAnsi="Calibri" w:eastAsia="Calibri" w:cs="Times New Roman"/>
                <w:bCs/>
                <w:spacing w:val="-1"/>
                <w:sz w:val="24"/>
                <w:szCs w:val="24"/>
                <w:lang w:val="en-US"/>
              </w:rPr>
              <w:t>-it will still be the Principals decision</w:t>
            </w:r>
            <w:r w:rsidR="002C4302">
              <w:rPr>
                <w:rFonts w:ascii="Calibri" w:hAnsi="Calibri" w:eastAsia="Calibri" w:cs="Times New Roman"/>
                <w:bCs/>
                <w:spacing w:val="-1"/>
                <w:sz w:val="24"/>
                <w:szCs w:val="24"/>
                <w:lang w:val="en-US"/>
              </w:rPr>
              <w:t>, there will be pressure</w:t>
            </w:r>
            <w:r>
              <w:rPr>
                <w:rFonts w:ascii="Calibri" w:hAnsi="Calibri" w:eastAsia="Calibri" w:cs="Times New Roman"/>
                <w:bCs/>
                <w:spacing w:val="-1"/>
                <w:sz w:val="24"/>
                <w:szCs w:val="24"/>
                <w:lang w:val="en-US"/>
              </w:rPr>
              <w:t>.</w:t>
            </w:r>
          </w:p>
          <w:p w:rsidR="003C382A" w:rsidP="003C382A" w:rsidRDefault="003C382A" w14:paraId="34A8BE96" wp14:textId="77777777">
            <w:pPr>
              <w:pStyle w:val="ListParagraph"/>
              <w:widowControl w:val="0"/>
              <w:numPr>
                <w:ilvl w:val="0"/>
                <w:numId w:val="40"/>
              </w:numPr>
              <w:ind w:left="643"/>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What resources will be available in schools? No extra support.</w:t>
            </w:r>
          </w:p>
          <w:p w:rsidR="003C382A" w:rsidP="003C382A" w:rsidRDefault="002C4302" w14:paraId="335871B5" wp14:textId="77777777">
            <w:pPr>
              <w:pStyle w:val="ListParagraph"/>
              <w:widowControl w:val="0"/>
              <w:numPr>
                <w:ilvl w:val="0"/>
                <w:numId w:val="40"/>
              </w:numPr>
              <w:ind w:left="643"/>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 xml:space="preserve">Behaviour Support Specialists, how will they support the number of schools in the system? They will be working with existing Learning and Wellbeing staff to upskill across the system. </w:t>
            </w:r>
          </w:p>
          <w:p w:rsidR="00C95219" w:rsidP="003C382A" w:rsidRDefault="00C95219" w14:paraId="423B00E6" wp14:textId="77777777">
            <w:pPr>
              <w:pStyle w:val="ListParagraph"/>
              <w:widowControl w:val="0"/>
              <w:numPr>
                <w:ilvl w:val="0"/>
                <w:numId w:val="40"/>
              </w:numPr>
              <w:ind w:left="643"/>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Questioned the reference to physical violence only being classed as this if medical help sought-provide that as feedback, secondary also unhappy with this. Wording and some references need to be worked on.</w:t>
            </w:r>
          </w:p>
          <w:p w:rsidR="00C95219" w:rsidP="003C382A" w:rsidRDefault="00C95219" w14:paraId="4AA641FD" wp14:textId="77777777">
            <w:pPr>
              <w:pStyle w:val="ListParagraph"/>
              <w:widowControl w:val="0"/>
              <w:numPr>
                <w:ilvl w:val="0"/>
                <w:numId w:val="40"/>
              </w:numPr>
              <w:ind w:left="643"/>
              <w:outlineLvl w:val="4"/>
              <w:rPr>
                <w:rFonts w:ascii="Calibri" w:hAnsi="Calibri" w:eastAsia="Calibri" w:cs="Times New Roman"/>
                <w:bCs/>
                <w:spacing w:val="-1"/>
                <w:sz w:val="24"/>
                <w:szCs w:val="24"/>
                <w:lang w:val="en-US"/>
              </w:rPr>
            </w:pPr>
            <w:r>
              <w:rPr>
                <w:rFonts w:ascii="Calibri" w:hAnsi="Calibri" w:eastAsia="Calibri" w:cs="Times New Roman"/>
                <w:bCs/>
                <w:spacing w:val="-1"/>
                <w:sz w:val="24"/>
                <w:szCs w:val="24"/>
                <w:lang w:val="en-US"/>
              </w:rPr>
              <w:t>Why has persistent misbehavior been removed?</w:t>
            </w:r>
            <w:r w:rsidR="0005168A">
              <w:rPr>
                <w:rFonts w:ascii="Calibri" w:hAnsi="Calibri" w:eastAsia="Calibri" w:cs="Times New Roman"/>
                <w:bCs/>
                <w:spacing w:val="-1"/>
                <w:sz w:val="24"/>
                <w:szCs w:val="24"/>
                <w:lang w:val="en-US"/>
              </w:rPr>
              <w:t xml:space="preserve"> Karen will follow up on this so she can respond succinctly.</w:t>
            </w:r>
          </w:p>
          <w:p w:rsidR="00973208" w:rsidP="00973208" w:rsidRDefault="00973208" w14:paraId="40A55514" wp14:textId="77777777">
            <w:pPr>
              <w:pStyle w:val="paragraph"/>
              <w:numPr>
                <w:ilvl w:val="0"/>
                <w:numId w:val="40"/>
              </w:numPr>
              <w:spacing w:before="0" w:beforeAutospacing="0" w:after="0" w:afterAutospacing="0"/>
              <w:ind w:left="643"/>
              <w:textAlignment w:val="baseline"/>
              <w:rPr>
                <w:rFonts w:ascii="Segoe UI" w:hAnsi="Segoe UI" w:cs="Segoe UI"/>
                <w:sz w:val="18"/>
                <w:szCs w:val="18"/>
                <w:lang w:val="en-US"/>
              </w:rPr>
            </w:pPr>
            <w:r>
              <w:rPr>
                <w:rStyle w:val="normaltextrun"/>
                <w:rFonts w:ascii="Calibri" w:hAnsi="Calibri" w:cs="Calibri"/>
                <w:sz w:val="22"/>
                <w:szCs w:val="22"/>
              </w:rPr>
              <w:lastRenderedPageBreak/>
              <w:t>Increased access to BD/ED and paediatricians, a simple process to get access to funding while we wait is needed. </w:t>
            </w:r>
            <w:r>
              <w:rPr>
                <w:rStyle w:val="eop"/>
                <w:rFonts w:ascii="Calibri" w:hAnsi="Calibri" w:cs="Calibri"/>
                <w:sz w:val="22"/>
                <w:szCs w:val="22"/>
                <w:lang w:val="en-US"/>
              </w:rPr>
              <w:t> </w:t>
            </w:r>
            <w:r>
              <w:rPr>
                <w:rStyle w:val="eop"/>
                <w:rFonts w:ascii="Calibri" w:hAnsi="Calibri" w:cs="Calibri"/>
                <w:sz w:val="22"/>
                <w:szCs w:val="22"/>
                <w:lang w:val="en-US"/>
              </w:rPr>
              <w:t>Response was</w:t>
            </w:r>
            <w:r w:rsidR="009F2E8E">
              <w:rPr>
                <w:rStyle w:val="eop"/>
                <w:rFonts w:ascii="Calibri" w:hAnsi="Calibri" w:cs="Calibri"/>
                <w:sz w:val="22"/>
                <w:szCs w:val="22"/>
                <w:lang w:val="en-US"/>
              </w:rPr>
              <w:t>,</w:t>
            </w:r>
            <w:r w:rsidR="009F2E8E">
              <w:rPr>
                <w:rStyle w:val="normaltextrun"/>
                <w:rFonts w:ascii="Calibri" w:hAnsi="Calibri" w:cs="Calibri"/>
                <w:sz w:val="22"/>
                <w:szCs w:val="22"/>
              </w:rPr>
              <w:t xml:space="preserve"> we</w:t>
            </w:r>
            <w:r w:rsidRPr="00973208">
              <w:rPr>
                <w:rStyle w:val="normaltextrun"/>
                <w:rFonts w:ascii="Calibri" w:hAnsi="Calibri" w:cs="Calibri"/>
                <w:sz w:val="22"/>
                <w:szCs w:val="22"/>
              </w:rPr>
              <w:t xml:space="preserve"> do have disability criteria review to consider and this may assist accessing funding.</w:t>
            </w:r>
            <w:r w:rsidRPr="00973208">
              <w:rPr>
                <w:rStyle w:val="eop"/>
                <w:rFonts w:ascii="Calibri" w:hAnsi="Calibri" w:cs="Calibri"/>
                <w:sz w:val="22"/>
                <w:szCs w:val="22"/>
                <w:lang w:val="en-US"/>
              </w:rPr>
              <w:t> </w:t>
            </w:r>
          </w:p>
          <w:p w:rsidRPr="00FD0E7F" w:rsidR="00750F66" w:rsidP="00F22AD0" w:rsidRDefault="00973208" w14:paraId="1A4DBB8D" wp14:textId="77777777">
            <w:pPr>
              <w:pStyle w:val="paragraph"/>
              <w:numPr>
                <w:ilvl w:val="0"/>
                <w:numId w:val="40"/>
              </w:numPr>
              <w:spacing w:before="0" w:beforeAutospacing="0" w:after="0" w:afterAutospacing="0"/>
              <w:ind w:left="643"/>
              <w:textAlignment w:val="baseline"/>
              <w:rPr>
                <w:rStyle w:val="eop"/>
                <w:rFonts w:ascii="Segoe UI" w:hAnsi="Segoe UI" w:cs="Segoe UI"/>
                <w:sz w:val="18"/>
                <w:szCs w:val="18"/>
                <w:lang w:val="en-US"/>
              </w:rPr>
            </w:pPr>
            <w:r w:rsidRPr="00973208">
              <w:rPr>
                <w:rStyle w:val="normaltextrun"/>
                <w:rFonts w:ascii="Calibri" w:hAnsi="Calibri" w:cs="Calibri"/>
                <w:sz w:val="22"/>
                <w:szCs w:val="22"/>
              </w:rPr>
              <w:t>How do APLAs fit in the picture are they part of the support</w:t>
            </w:r>
            <w:r>
              <w:rPr>
                <w:rStyle w:val="eop"/>
                <w:rFonts w:ascii="Calibri" w:hAnsi="Calibri" w:cs="Calibri"/>
                <w:sz w:val="22"/>
                <w:szCs w:val="22"/>
                <w:lang w:val="en-US"/>
              </w:rPr>
              <w:t xml:space="preserve">? </w:t>
            </w:r>
            <w:r w:rsidRPr="00973208">
              <w:rPr>
                <w:rStyle w:val="normaltextrun"/>
                <w:rFonts w:ascii="Calibri" w:hAnsi="Calibri" w:cs="Calibri"/>
                <w:sz w:val="22"/>
                <w:szCs w:val="22"/>
              </w:rPr>
              <w:t>Absolutely</w:t>
            </w:r>
            <w:r>
              <w:rPr>
                <w:rStyle w:val="normaltextrun"/>
                <w:rFonts w:ascii="Calibri" w:hAnsi="Calibri" w:cs="Calibri"/>
                <w:sz w:val="22"/>
                <w:szCs w:val="22"/>
              </w:rPr>
              <w:t>. There are about 120 of them, s</w:t>
            </w:r>
            <w:r w:rsidRPr="00973208">
              <w:rPr>
                <w:rStyle w:val="normaltextrun"/>
                <w:rFonts w:ascii="Calibri" w:hAnsi="Calibri" w:cs="Calibri"/>
                <w:sz w:val="22"/>
                <w:szCs w:val="22"/>
              </w:rPr>
              <w:t>ome</w:t>
            </w:r>
            <w:r>
              <w:rPr>
                <w:rStyle w:val="normaltextrun"/>
                <w:rFonts w:ascii="Calibri" w:hAnsi="Calibri" w:cs="Calibri"/>
                <w:sz w:val="22"/>
                <w:szCs w:val="22"/>
              </w:rPr>
              <w:t xml:space="preserve"> are already training</w:t>
            </w:r>
            <w:r w:rsidRPr="00973208">
              <w:rPr>
                <w:rStyle w:val="normaltextrun"/>
                <w:rFonts w:ascii="Calibri" w:hAnsi="Calibri" w:cs="Calibri"/>
                <w:sz w:val="22"/>
                <w:szCs w:val="22"/>
              </w:rPr>
              <w:t xml:space="preserve"> in the behaviour area.</w:t>
            </w:r>
            <w:r w:rsidRPr="00973208">
              <w:rPr>
                <w:rStyle w:val="eop"/>
                <w:rFonts w:ascii="Calibri" w:hAnsi="Calibri" w:cs="Calibri"/>
                <w:sz w:val="22"/>
                <w:szCs w:val="22"/>
                <w:lang w:val="en-US"/>
              </w:rPr>
              <w:t> </w:t>
            </w:r>
          </w:p>
          <w:p w:rsidRPr="009F2E8E" w:rsidR="00FD0E7F" w:rsidP="00F22AD0" w:rsidRDefault="00FD0E7F" w14:paraId="65C597F8" wp14:textId="77777777">
            <w:pPr>
              <w:pStyle w:val="paragraph"/>
              <w:numPr>
                <w:ilvl w:val="0"/>
                <w:numId w:val="40"/>
              </w:numPr>
              <w:spacing w:before="0" w:beforeAutospacing="0" w:after="0" w:afterAutospacing="0"/>
              <w:ind w:left="643"/>
              <w:textAlignment w:val="baseline"/>
              <w:rPr>
                <w:rStyle w:val="eop"/>
                <w:rFonts w:ascii="Segoe UI" w:hAnsi="Segoe UI" w:cs="Segoe UI"/>
                <w:sz w:val="18"/>
                <w:szCs w:val="18"/>
                <w:lang w:val="en-US"/>
              </w:rPr>
            </w:pPr>
            <w:r>
              <w:rPr>
                <w:rStyle w:val="eop"/>
                <w:rFonts w:ascii="Calibri" w:hAnsi="Calibri" w:cs="Calibri"/>
                <w:sz w:val="22"/>
                <w:szCs w:val="22"/>
                <w:lang w:val="en-US"/>
              </w:rPr>
              <w:t>Trish Peters and Helen Craigie are meeting with Karen Hodge so will provide more questions and feedback at the meeting.</w:t>
            </w:r>
          </w:p>
          <w:p w:rsidRPr="009F2E8E" w:rsidR="009F2E8E" w:rsidP="009F2E8E" w:rsidRDefault="009F2E8E" w14:paraId="5043CB0F" wp14:textId="77777777">
            <w:pPr>
              <w:pStyle w:val="paragraph"/>
              <w:spacing w:before="0" w:beforeAutospacing="0" w:after="0" w:afterAutospacing="0"/>
              <w:ind w:left="643"/>
              <w:textAlignment w:val="baseline"/>
              <w:rPr>
                <w:rFonts w:ascii="Segoe UI" w:hAnsi="Segoe UI" w:cs="Segoe UI"/>
                <w:sz w:val="18"/>
                <w:szCs w:val="18"/>
                <w:lang w:val="en-US"/>
              </w:rPr>
            </w:pPr>
          </w:p>
        </w:tc>
      </w:tr>
      <w:tr xmlns:wp14="http://schemas.microsoft.com/office/word/2010/wordml" w:rsidRPr="00E54DE0" w:rsidR="00267CC3" w:rsidTr="448CEBCC" w14:paraId="6CD465F4" wp14:textId="77777777">
        <w:tc>
          <w:tcPr>
            <w:tcW w:w="1088" w:type="dxa"/>
            <w:tcMar/>
          </w:tcPr>
          <w:p w:rsidRPr="00E54DE0" w:rsidR="00267CC3" w:rsidP="00F22AD0" w:rsidRDefault="00267CC3" w14:paraId="505C55E4" wp14:textId="77777777">
            <w:pPr>
              <w:rPr>
                <w:b/>
              </w:rPr>
            </w:pPr>
            <w:r>
              <w:rPr>
                <w:b/>
              </w:rPr>
              <w:lastRenderedPageBreak/>
              <w:t>2-2.30pm</w:t>
            </w:r>
          </w:p>
        </w:tc>
        <w:tc>
          <w:tcPr>
            <w:tcW w:w="9368" w:type="dxa"/>
            <w:tcMar/>
          </w:tcPr>
          <w:p w:rsidR="00267CC3" w:rsidP="00267CC3" w:rsidRDefault="00267CC3" w14:paraId="7D5D27F0" wp14:textId="77777777">
            <w:pPr>
              <w:widowControl w:val="0"/>
              <w:outlineLvl w:val="4"/>
              <w:rPr>
                <w:rFonts w:ascii="Calibri" w:hAnsi="Calibri" w:eastAsia="Calibri" w:cs="Times New Roman"/>
                <w:b/>
                <w:bCs/>
                <w:i/>
                <w:spacing w:val="-1"/>
                <w:sz w:val="24"/>
                <w:szCs w:val="24"/>
                <w:lang w:val="en-US"/>
              </w:rPr>
            </w:pPr>
            <w:r w:rsidRPr="007A375B">
              <w:rPr>
                <w:rFonts w:ascii="Calibri" w:hAnsi="Calibri" w:eastAsia="Calibri" w:cs="Times New Roman"/>
                <w:b/>
                <w:bCs/>
                <w:i/>
                <w:spacing w:val="-1"/>
                <w:sz w:val="24"/>
                <w:szCs w:val="24"/>
                <w:lang w:val="en-US"/>
              </w:rPr>
              <w:t>C</w:t>
            </w:r>
            <w:r>
              <w:rPr>
                <w:rFonts w:ascii="Calibri" w:hAnsi="Calibri" w:eastAsia="Calibri" w:cs="Times New Roman"/>
                <w:b/>
                <w:bCs/>
                <w:i/>
                <w:spacing w:val="-1"/>
                <w:sz w:val="24"/>
                <w:szCs w:val="24"/>
                <w:lang w:val="en-US"/>
              </w:rPr>
              <w:t>hair</w:t>
            </w:r>
            <w:r w:rsidRPr="007A375B">
              <w:rPr>
                <w:rFonts w:ascii="Calibri" w:hAnsi="Calibri" w:eastAsia="Calibri" w:cs="Times New Roman"/>
                <w:b/>
                <w:bCs/>
                <w:i/>
                <w:spacing w:val="-1"/>
                <w:sz w:val="24"/>
                <w:szCs w:val="24"/>
                <w:lang w:val="en-US"/>
              </w:rPr>
              <w:t>: Deputy President, Robyn Evans</w:t>
            </w:r>
          </w:p>
          <w:p w:rsidRPr="00267CC3" w:rsidR="00267CC3" w:rsidP="00267CC3" w:rsidRDefault="00267CC3" w14:paraId="09FE39BD" wp14:textId="77777777">
            <w:pPr>
              <w:pStyle w:val="ListParagraph"/>
              <w:widowControl w:val="0"/>
              <w:numPr>
                <w:ilvl w:val="0"/>
                <w:numId w:val="8"/>
              </w:numPr>
              <w:outlineLvl w:val="4"/>
              <w:rPr>
                <w:rFonts w:ascii="Calibri" w:hAnsi="Calibri" w:eastAsia="Calibri" w:cs="Times New Roman"/>
                <w:b/>
                <w:bCs/>
                <w:color w:val="5B9BD5" w:themeColor="accent1"/>
                <w:spacing w:val="-1"/>
                <w:sz w:val="24"/>
                <w:szCs w:val="24"/>
                <w:lang w:val="en-US"/>
              </w:rPr>
            </w:pPr>
            <w:r w:rsidRPr="00267CC3">
              <w:rPr>
                <w:rFonts w:ascii="Calibri" w:hAnsi="Calibri" w:eastAsia="Calibri" w:cs="Times New Roman"/>
                <w:b/>
                <w:bCs/>
                <w:color w:val="5B9BD5" w:themeColor="accent1"/>
                <w:spacing w:val="-1"/>
                <w:sz w:val="24"/>
                <w:szCs w:val="24"/>
                <w:lang w:val="en-US"/>
              </w:rPr>
              <w:t>Panel Session 5: Reference Group/Standing Committee/Working Party Chairpersons</w:t>
            </w:r>
          </w:p>
          <w:p w:rsidRPr="00977241" w:rsidR="00267CC3" w:rsidP="00267CC3" w:rsidRDefault="00267CC3" w14:paraId="1AFBAE12" wp14:textId="77777777">
            <w:pPr>
              <w:pStyle w:val="ListParagraph"/>
              <w:widowControl w:val="0"/>
              <w:numPr>
                <w:ilvl w:val="1"/>
                <w:numId w:val="12"/>
              </w:numPr>
              <w:outlineLvl w:val="4"/>
              <w:rPr>
                <w:rFonts w:ascii="Calibri" w:hAnsi="Calibri" w:eastAsia="Calibri" w:cs="Times New Roman"/>
                <w:spacing w:val="-1"/>
                <w:sz w:val="24"/>
                <w:szCs w:val="24"/>
                <w:lang w:val="en-US"/>
              </w:rPr>
            </w:pPr>
            <w:r w:rsidRPr="00267CC3">
              <w:rPr>
                <w:rFonts w:ascii="Calibri" w:hAnsi="Calibri" w:eastAsia="Calibri" w:cs="Times New Roman"/>
                <w:bCs/>
                <w:spacing w:val="-1"/>
                <w:sz w:val="24"/>
                <w:szCs w:val="24"/>
                <w:lang w:val="en-US"/>
              </w:rPr>
              <w:t>Questions on reports (as previously tabled/circulated)</w:t>
            </w:r>
          </w:p>
          <w:p w:rsidRPr="00267CC3" w:rsidR="00977241" w:rsidP="00BF2720" w:rsidRDefault="00977241" w14:paraId="57F34FF1" wp14:textId="77777777">
            <w:pPr>
              <w:pStyle w:val="ListParagraph"/>
              <w:widowControl w:val="0"/>
              <w:numPr>
                <w:ilvl w:val="0"/>
                <w:numId w:val="41"/>
              </w:numPr>
              <w:ind w:left="643"/>
              <w:outlineLvl w:val="4"/>
              <w:rPr>
                <w:rFonts w:ascii="Calibri" w:hAnsi="Calibri" w:eastAsia="Calibri" w:cs="Times New Roman"/>
                <w:spacing w:val="-1"/>
                <w:sz w:val="24"/>
                <w:szCs w:val="24"/>
                <w:lang w:val="en-US"/>
              </w:rPr>
            </w:pPr>
            <w:r>
              <w:rPr>
                <w:rFonts w:ascii="Calibri" w:hAnsi="Calibri" w:eastAsia="Calibri" w:cs="Times New Roman"/>
                <w:bCs/>
                <w:spacing w:val="-1"/>
                <w:sz w:val="24"/>
                <w:szCs w:val="24"/>
                <w:lang w:val="en-US"/>
              </w:rPr>
              <w:t>Robyn Evans thanked Glenn Walker for his wonderful job of Chairing the Human Resources Reference Group.</w:t>
            </w:r>
          </w:p>
          <w:p w:rsidR="00EA583F" w:rsidP="00BF2720" w:rsidRDefault="00EA583F" w14:paraId="7EAC54E6" wp14:textId="77777777">
            <w:pPr>
              <w:pStyle w:val="ListParagraph"/>
              <w:numPr>
                <w:ilvl w:val="0"/>
                <w:numId w:val="41"/>
              </w:numPr>
              <w:ind w:left="643"/>
              <w:rPr>
                <w:rFonts w:cstheme="minorHAnsi"/>
              </w:rPr>
            </w:pPr>
            <w:r w:rsidRPr="003409D6">
              <w:rPr>
                <w:rFonts w:cstheme="minorHAnsi"/>
              </w:rPr>
              <w:t>Motion: The allocation for professional su</w:t>
            </w:r>
            <w:r w:rsidRPr="003409D6" w:rsidR="00BF2720">
              <w:rPr>
                <w:rFonts w:cstheme="minorHAnsi"/>
              </w:rPr>
              <w:t>pport officers be increased by</w:t>
            </w:r>
            <w:r w:rsidRPr="003409D6">
              <w:rPr>
                <w:rFonts w:cstheme="minorHAnsi"/>
              </w:rPr>
              <w:t xml:space="preserve"> 0.4 </w:t>
            </w:r>
            <w:r w:rsidRPr="003409D6" w:rsidR="00BF2720">
              <w:rPr>
                <w:rFonts w:cstheme="minorHAnsi"/>
              </w:rPr>
              <w:t xml:space="preserve">(currently 0.8) </w:t>
            </w:r>
            <w:r w:rsidRPr="003409D6">
              <w:rPr>
                <w:rFonts w:cstheme="minorHAnsi"/>
              </w:rPr>
              <w:t xml:space="preserve">to 1.2 from the beginning of 2021. Moved: </w:t>
            </w:r>
            <w:r w:rsidRPr="003409D6" w:rsidR="00BF2720">
              <w:rPr>
                <w:rFonts w:cstheme="minorHAnsi"/>
              </w:rPr>
              <w:t xml:space="preserve">Lyn Davis. </w:t>
            </w:r>
            <w:r w:rsidRPr="003409D6">
              <w:rPr>
                <w:rFonts w:cstheme="minorHAnsi"/>
              </w:rPr>
              <w:t>Seconded:</w:t>
            </w:r>
            <w:r w:rsidRPr="003409D6" w:rsidR="00B91243">
              <w:rPr>
                <w:rFonts w:cstheme="minorHAnsi"/>
              </w:rPr>
              <w:t xml:space="preserve"> </w:t>
            </w:r>
            <w:r w:rsidRPr="003409D6" w:rsidR="00BF2720">
              <w:rPr>
                <w:rFonts w:cstheme="minorHAnsi"/>
              </w:rPr>
              <w:t>Steve M</w:t>
            </w:r>
            <w:r w:rsidRPr="003409D6" w:rsidR="00B91243">
              <w:rPr>
                <w:rFonts w:cstheme="minorHAnsi"/>
              </w:rPr>
              <w:t>cAlister. Carried.</w:t>
            </w:r>
          </w:p>
          <w:p w:rsidR="00267CC3" w:rsidP="003A4E9D" w:rsidRDefault="003A4E9D" w14:paraId="236237BC" wp14:textId="77777777">
            <w:pPr>
              <w:pStyle w:val="ListParagraph"/>
              <w:numPr>
                <w:ilvl w:val="0"/>
                <w:numId w:val="41"/>
              </w:numPr>
              <w:ind w:left="643"/>
              <w:rPr>
                <w:rFonts w:cstheme="minorHAnsi"/>
              </w:rPr>
            </w:pPr>
            <w:r>
              <w:rPr>
                <w:rFonts w:cstheme="minorHAnsi"/>
              </w:rPr>
              <w:t xml:space="preserve">Principal Contracts draft Position Paper has been prepared and shared with State Council. The Principal Contracts Position Paper is the </w:t>
            </w:r>
            <w:r w:rsidR="00B324A4">
              <w:rPr>
                <w:rFonts w:cstheme="minorHAnsi"/>
              </w:rPr>
              <w:t xml:space="preserve">accepted response of the NSWPPA. </w:t>
            </w:r>
            <w:r>
              <w:rPr>
                <w:rFonts w:cstheme="minorHAnsi"/>
              </w:rPr>
              <w:t>Moved; Michael Trist. Seconded: Michael Burgess. Carried.</w:t>
            </w:r>
          </w:p>
          <w:p w:rsidR="00CC00B3" w:rsidP="003A4E9D" w:rsidRDefault="00CC00B3" w14:paraId="12354CC1" wp14:textId="77777777">
            <w:pPr>
              <w:pStyle w:val="ListParagraph"/>
              <w:numPr>
                <w:ilvl w:val="0"/>
                <w:numId w:val="41"/>
              </w:numPr>
              <w:ind w:left="643"/>
              <w:rPr>
                <w:rFonts w:cstheme="minorHAnsi"/>
              </w:rPr>
            </w:pPr>
            <w:r>
              <w:rPr>
                <w:rFonts w:cstheme="minorHAnsi"/>
              </w:rPr>
              <w:t>Motion: Increase the Executive Assistant to the President role from 0.4 to 0.8. And an EOI be distributed to fill the position. Moved: Phil Seymour. Seconded: Ian Reeson</w:t>
            </w:r>
            <w:r w:rsidR="00143E23">
              <w:rPr>
                <w:rFonts w:cstheme="minorHAnsi"/>
              </w:rPr>
              <w:t>. Carried.</w:t>
            </w:r>
          </w:p>
          <w:p w:rsidR="00F60B6E" w:rsidP="003A4E9D" w:rsidRDefault="00F60B6E" w14:paraId="1E0BE92F" wp14:textId="77777777">
            <w:pPr>
              <w:pStyle w:val="ListParagraph"/>
              <w:numPr>
                <w:ilvl w:val="0"/>
                <w:numId w:val="41"/>
              </w:numPr>
              <w:ind w:left="643"/>
              <w:rPr>
                <w:rFonts w:cstheme="minorHAnsi"/>
              </w:rPr>
            </w:pPr>
            <w:r>
              <w:rPr>
                <w:rFonts w:cstheme="minorHAnsi"/>
              </w:rPr>
              <w:t>Elections: ballot paper</w:t>
            </w:r>
            <w:r w:rsidR="002B3FB0">
              <w:rPr>
                <w:rFonts w:cstheme="minorHAnsi"/>
              </w:rPr>
              <w:t xml:space="preserve"> information has been organised.</w:t>
            </w:r>
          </w:p>
          <w:p w:rsidR="00267CC3" w:rsidP="00143E23" w:rsidRDefault="00267CC3" w14:paraId="07459315" wp14:textId="77777777">
            <w:pPr>
              <w:pStyle w:val="ListParagraph"/>
              <w:ind w:left="643"/>
            </w:pPr>
          </w:p>
        </w:tc>
      </w:tr>
    </w:tbl>
    <w:p xmlns:wp14="http://schemas.microsoft.com/office/word/2010/wordml" w:rsidR="009F303D" w:rsidRDefault="009F303D" w14:paraId="6537F28F" wp14:textId="77777777" wp14:noSpellErr="1">
      <w:bookmarkStart w:name="_GoBack" w:id="1"/>
      <w:bookmarkEnd w:id="1"/>
    </w:p>
    <w:p w:rsidR="448CEBCC" w:rsidP="448CEBCC" w:rsidRDefault="448CEBCC" w14:paraId="3C08EE51" w14:textId="30EBD4EB">
      <w:pPr>
        <w:pStyle w:val="Normal"/>
      </w:pPr>
    </w:p>
    <w:p w:rsidR="448CEBCC" w:rsidP="448CEBCC" w:rsidRDefault="448CEBCC" w14:paraId="035815D5" w14:textId="34AF5483">
      <w:pPr>
        <w:pStyle w:val="Normal"/>
      </w:pPr>
    </w:p>
    <w:p w:rsidR="448CEBCC" w:rsidP="448CEBCC" w:rsidRDefault="448CEBCC" w14:paraId="6304FDF1" w14:textId="219346EA">
      <w:pPr>
        <w:pStyle w:val="Normal"/>
      </w:pPr>
    </w:p>
    <w:p w:rsidR="448CEBCC" w:rsidP="448CEBCC" w:rsidRDefault="448CEBCC" w14:paraId="00D2B6AA" w14:textId="62AF9EA9">
      <w:pPr>
        <w:pStyle w:val="Normal"/>
      </w:pPr>
    </w:p>
    <w:p xmlns:wp14="http://schemas.microsoft.com/office/word/2010/wordml" w:rsidRPr="00F22AD0" w:rsidR="00F22AD0" w:rsidP="00F22AD0" w:rsidRDefault="00F22AD0" w14:paraId="25E800D6" wp14:textId="77777777">
      <w:pPr>
        <w:spacing w:after="0" w:line="240" w:lineRule="auto"/>
        <w:jc w:val="center"/>
        <w:rPr>
          <w:rFonts w:ascii="Calibri" w:hAnsi="Calibri" w:eastAsia="Calibri" w:cs="Times New Roman"/>
          <w:b/>
          <w:bCs/>
          <w:i/>
          <w:spacing w:val="-1"/>
          <w:sz w:val="24"/>
          <w:szCs w:val="24"/>
        </w:rPr>
      </w:pPr>
      <w:r w:rsidRPr="00F22AD0">
        <w:rPr>
          <w:rFonts w:ascii="Calibri" w:hAnsi="Calibri" w:eastAsia="Calibri" w:cs="Times New Roman"/>
          <w:b/>
          <w:bCs/>
          <w:i/>
          <w:spacing w:val="-1"/>
          <w:sz w:val="24"/>
          <w:szCs w:val="24"/>
        </w:rPr>
        <w:t>Next Meeting</w:t>
      </w:r>
    </w:p>
    <w:p xmlns:wp14="http://schemas.microsoft.com/office/word/2010/wordml" w:rsidRPr="00F22AD0" w:rsidR="00F22AD0" w:rsidP="00F22AD0" w:rsidRDefault="00F22AD0" w14:paraId="5A4FD8CF" wp14:textId="77777777">
      <w:pPr>
        <w:spacing w:after="0" w:line="240" w:lineRule="auto"/>
        <w:jc w:val="center"/>
        <w:rPr>
          <w:rFonts w:ascii="Calibri" w:hAnsi="Calibri" w:eastAsia="Calibri" w:cs="Times New Roman"/>
          <w:b/>
          <w:bCs/>
          <w:i/>
          <w:spacing w:val="-1"/>
          <w:sz w:val="24"/>
          <w:szCs w:val="24"/>
        </w:rPr>
      </w:pPr>
      <w:r w:rsidRPr="00F22AD0">
        <w:rPr>
          <w:rFonts w:ascii="Calibri" w:hAnsi="Calibri" w:eastAsia="Calibri" w:cs="Times New Roman"/>
          <w:b/>
          <w:bCs/>
          <w:i/>
          <w:spacing w:val="-1"/>
          <w:sz w:val="24"/>
          <w:szCs w:val="24"/>
        </w:rPr>
        <w:t>Term 3, 2020 NSWPPA State Council Meeting</w:t>
      </w:r>
    </w:p>
    <w:p xmlns:wp14="http://schemas.microsoft.com/office/word/2010/wordml" w:rsidRPr="00F22AD0" w:rsidR="00F22AD0" w:rsidP="448CEBCC" w:rsidRDefault="003409D6" w14:paraId="6E88C79C" wp14:textId="070AFD8C">
      <w:pPr>
        <w:spacing w:after="0" w:line="240" w:lineRule="auto"/>
        <w:jc w:val="center"/>
        <w:rPr>
          <w:rFonts w:ascii="Calibri" w:hAnsi="Calibri" w:eastAsia="Calibri" w:cs="Times New Roman"/>
          <w:b w:val="1"/>
          <w:bCs w:val="1"/>
          <w:i w:val="1"/>
          <w:iCs w:val="1"/>
          <w:spacing w:val="-1"/>
          <w:sz w:val="24"/>
          <w:szCs w:val="24"/>
        </w:rPr>
      </w:pPr>
      <w:r w:rsidRPr="448CEBCC" w:rsidR="003409D6">
        <w:rPr>
          <w:rFonts w:ascii="Calibri" w:hAnsi="Calibri" w:eastAsia="Calibri" w:cs="Times New Roman"/>
          <w:b w:val="1"/>
          <w:bCs w:val="1"/>
          <w:i w:val="1"/>
          <w:iCs w:val="1"/>
          <w:spacing w:val="-1"/>
          <w:sz w:val="24"/>
          <w:szCs w:val="24"/>
        </w:rPr>
        <w:t>Thursday and</w:t>
      </w:r>
      <w:r w:rsidRPr="448CEBCC" w:rsidR="00AE2B7D">
        <w:rPr>
          <w:rFonts w:ascii="Calibri" w:hAnsi="Calibri" w:eastAsia="Calibri" w:cs="Times New Roman"/>
          <w:b w:val="1"/>
          <w:bCs w:val="1"/>
          <w:i w:val="1"/>
          <w:iCs w:val="1"/>
          <w:spacing w:val="-1"/>
          <w:sz w:val="24"/>
          <w:szCs w:val="24"/>
        </w:rPr>
        <w:t xml:space="preserve"> </w:t>
      </w:r>
      <w:r w:rsidRPr="448CEBCC" w:rsidR="002B3FB0">
        <w:rPr>
          <w:rFonts w:ascii="Calibri" w:hAnsi="Calibri" w:eastAsia="Calibri" w:cs="Times New Roman"/>
          <w:b w:val="1"/>
          <w:bCs w:val="1"/>
          <w:i w:val="1"/>
          <w:iCs w:val="1"/>
          <w:spacing w:val="-1"/>
          <w:sz w:val="24"/>
          <w:szCs w:val="24"/>
        </w:rPr>
        <w:t>Friday,</w:t>
      </w:r>
      <w:r w:rsidRPr="448CEBCC" w:rsidR="00F22AD0">
        <w:rPr>
          <w:rFonts w:ascii="Calibri" w:hAnsi="Calibri" w:eastAsia="Calibri" w:cs="Times New Roman"/>
          <w:b w:val="1"/>
          <w:bCs w:val="1"/>
          <w:i w:val="1"/>
          <w:iCs w:val="1"/>
          <w:spacing w:val="-1"/>
          <w:sz w:val="24"/>
          <w:szCs w:val="24"/>
        </w:rPr>
        <w:t xml:space="preserve"> </w:t>
      </w:r>
      <w:r w:rsidRPr="448CEBCC" w:rsidR="2A06F755">
        <w:rPr>
          <w:rFonts w:ascii="Calibri" w:hAnsi="Calibri" w:eastAsia="Calibri" w:cs="Times New Roman"/>
          <w:b w:val="1"/>
          <w:bCs w:val="1"/>
          <w:i w:val="1"/>
          <w:iCs w:val="1"/>
          <w:spacing w:val="-1"/>
          <w:sz w:val="24"/>
          <w:szCs w:val="24"/>
        </w:rPr>
        <w:t xml:space="preserve">26 and 27 </w:t>
      </w:r>
      <w:r w:rsidRPr="448CEBCC" w:rsidR="20218D84">
        <w:rPr>
          <w:rFonts w:ascii="Calibri" w:hAnsi="Calibri" w:eastAsia="Calibri" w:cs="Times New Roman"/>
          <w:b w:val="1"/>
          <w:bCs w:val="1"/>
          <w:i w:val="1"/>
          <w:iCs w:val="1"/>
          <w:spacing w:val="-1"/>
          <w:sz w:val="24"/>
          <w:szCs w:val="24"/>
        </w:rPr>
        <w:t xml:space="preserve">November</w:t>
      </w:r>
      <w:r w:rsidRPr="448CEBCC" w:rsidR="2A06F755">
        <w:rPr>
          <w:rFonts w:ascii="Calibri" w:hAnsi="Calibri" w:eastAsia="Calibri" w:cs="Times New Roman"/>
          <w:b w:val="1"/>
          <w:bCs w:val="1"/>
          <w:i w:val="1"/>
          <w:iCs w:val="1"/>
          <w:spacing w:val="-1"/>
          <w:sz w:val="24"/>
          <w:szCs w:val="24"/>
        </w:rPr>
        <w:t xml:space="preserve"> </w:t>
      </w:r>
      <w:r w:rsidRPr="448CEBCC" w:rsidR="00F22AD0">
        <w:rPr>
          <w:rFonts w:ascii="Calibri" w:hAnsi="Calibri" w:eastAsia="Calibri" w:cs="Times New Roman"/>
          <w:b w:val="1"/>
          <w:bCs w:val="1"/>
          <w:i w:val="1"/>
          <w:iCs w:val="1"/>
          <w:spacing w:val="-1"/>
          <w:sz w:val="24"/>
          <w:szCs w:val="24"/>
        </w:rPr>
        <w:t xml:space="preserve">2020</w:t>
      </w:r>
    </w:p>
    <w:p xmlns:wp14="http://schemas.microsoft.com/office/word/2010/wordml" w:rsidR="00F22AD0" w:rsidP="00F22AD0" w:rsidRDefault="00F22AD0" w14:paraId="77685794" wp14:textId="77777777">
      <w:pPr>
        <w:widowControl w:val="0"/>
        <w:spacing w:after="0" w:line="240" w:lineRule="auto"/>
        <w:contextualSpacing/>
        <w:jc w:val="center"/>
        <w:outlineLvl w:val="4"/>
        <w:rPr>
          <w:rFonts w:ascii="Calibri" w:hAnsi="Calibri" w:eastAsia="Calibri" w:cs="Times New Roman"/>
          <w:b/>
          <w:bCs/>
          <w:i/>
          <w:spacing w:val="-1"/>
          <w:sz w:val="24"/>
          <w:szCs w:val="24"/>
        </w:rPr>
      </w:pPr>
      <w:r w:rsidRPr="00F22AD0">
        <w:rPr>
          <w:rFonts w:ascii="Calibri" w:hAnsi="Calibri" w:eastAsia="Calibri" w:cs="Times New Roman"/>
          <w:b/>
          <w:bCs/>
          <w:i/>
          <w:spacing w:val="-1"/>
          <w:sz w:val="24"/>
          <w:szCs w:val="24"/>
        </w:rPr>
        <w:t>Novotel Sydney Central OR online!</w:t>
      </w:r>
    </w:p>
    <w:p xmlns:wp14="http://schemas.microsoft.com/office/word/2010/wordml" w:rsidRPr="00F22AD0" w:rsidR="004271D4" w:rsidP="00F22AD0" w:rsidRDefault="004271D4" w14:paraId="6DFB9E20" wp14:textId="77777777">
      <w:pPr>
        <w:widowControl w:val="0"/>
        <w:spacing w:after="0" w:line="240" w:lineRule="auto"/>
        <w:contextualSpacing/>
        <w:jc w:val="center"/>
        <w:outlineLvl w:val="4"/>
        <w:rPr>
          <w:rFonts w:ascii="Calibri" w:hAnsi="Calibri" w:eastAsia="Calibri" w:cs="Times New Roman"/>
          <w:b/>
          <w:bCs/>
          <w:i/>
          <w:spacing w:val="-1"/>
          <w:sz w:val="24"/>
          <w:szCs w:val="24"/>
        </w:rPr>
      </w:pP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943"/>
        <w:gridCol w:w="1026"/>
        <w:gridCol w:w="2008"/>
        <w:gridCol w:w="457"/>
        <w:gridCol w:w="2576"/>
      </w:tblGrid>
      <w:tr xmlns:wp14="http://schemas.microsoft.com/office/word/2010/wordml" w:rsidRPr="00E54DE0" w:rsidR="00133421" w:rsidTr="448CEBCC" w14:paraId="2938464C" wp14:textId="77777777">
        <w:trPr>
          <w:trHeight w:val="450"/>
        </w:trPr>
        <w:tc>
          <w:tcPr>
            <w:tcW w:w="2943" w:type="dxa"/>
            <w:tcBorders>
              <w:top w:val="outset" w:color="auto" w:sz="6" w:space="0"/>
              <w:left w:val="outset" w:color="auto" w:sz="6" w:space="0"/>
              <w:bottom w:val="outset" w:color="auto" w:sz="6" w:space="0"/>
              <w:right w:val="outset" w:color="auto" w:sz="6" w:space="0"/>
            </w:tcBorders>
            <w:shd w:val="clear" w:color="auto" w:fill="auto"/>
            <w:tcMar/>
            <w:hideMark/>
          </w:tcPr>
          <w:p w:rsidRPr="00E54DE0" w:rsidR="00133421" w:rsidP="004271D4" w:rsidRDefault="00133421" w14:paraId="41897AE7" wp14:textId="77777777">
            <w:pPr>
              <w:spacing w:after="0" w:line="269" w:lineRule="auto"/>
              <w:contextualSpacing/>
              <w:rPr>
                <w:b/>
              </w:rPr>
            </w:pPr>
            <w:r w:rsidRPr="00E54DE0">
              <w:rPr>
                <w:b/>
              </w:rPr>
              <w:t>STATE EXECUTIVE </w:t>
            </w:r>
          </w:p>
        </w:tc>
        <w:tc>
          <w:tcPr>
            <w:tcW w:w="3034" w:type="dxa"/>
            <w:gridSpan w:val="2"/>
            <w:tcBorders>
              <w:top w:val="single" w:color="auto" w:sz="6" w:space="0"/>
              <w:left w:val="nil"/>
              <w:bottom w:val="single" w:color="auto" w:sz="6" w:space="0"/>
              <w:right w:val="single" w:color="auto" w:sz="6" w:space="0"/>
            </w:tcBorders>
            <w:shd w:val="clear" w:color="auto" w:fill="auto"/>
            <w:tcMar/>
            <w:hideMark/>
          </w:tcPr>
          <w:p w:rsidRPr="00E54DE0" w:rsidR="00133421" w:rsidP="004271D4" w:rsidRDefault="00133421" w14:paraId="4412C27A" wp14:textId="77777777">
            <w:pPr>
              <w:spacing w:after="0" w:line="269" w:lineRule="auto"/>
              <w:contextualSpacing/>
              <w:jc w:val="center"/>
              <w:rPr>
                <w:b/>
              </w:rPr>
            </w:pPr>
            <w:r w:rsidRPr="00E54DE0">
              <w:rPr>
                <w:b/>
              </w:rPr>
              <w:t>EXECUTIVE Day One</w:t>
            </w:r>
          </w:p>
        </w:tc>
        <w:tc>
          <w:tcPr>
            <w:tcW w:w="3033" w:type="dxa"/>
            <w:gridSpan w:val="2"/>
            <w:tcBorders>
              <w:top w:val="single" w:color="auto" w:sz="6" w:space="0"/>
              <w:left w:val="nil"/>
              <w:bottom w:val="single" w:color="auto" w:sz="6" w:space="0"/>
              <w:right w:val="single" w:color="auto" w:sz="6" w:space="0"/>
            </w:tcBorders>
            <w:shd w:val="clear" w:color="auto" w:fill="auto"/>
            <w:tcMar/>
            <w:hideMark/>
          </w:tcPr>
          <w:p w:rsidRPr="00E54DE0" w:rsidR="00133421" w:rsidP="004271D4" w:rsidRDefault="00133421" w14:paraId="62F7E92B" wp14:textId="77777777">
            <w:pPr>
              <w:spacing w:after="0" w:line="269" w:lineRule="auto"/>
              <w:contextualSpacing/>
              <w:jc w:val="center"/>
              <w:rPr>
                <w:b/>
              </w:rPr>
            </w:pPr>
            <w:r w:rsidRPr="00E54DE0">
              <w:rPr>
                <w:b/>
              </w:rPr>
              <w:t>EXECUTIVE Day Two</w:t>
            </w:r>
          </w:p>
        </w:tc>
      </w:tr>
      <w:tr xmlns:wp14="http://schemas.microsoft.com/office/word/2010/wordml" w:rsidRPr="00E54DE0" w:rsidR="00133421" w:rsidTr="448CEBCC" w14:paraId="316885C3" wp14:textId="77777777">
        <w:trPr>
          <w:trHeight w:val="299"/>
        </w:trPr>
        <w:tc>
          <w:tcPr>
            <w:tcW w:w="2943" w:type="dxa"/>
            <w:tcBorders>
              <w:top w:val="nil"/>
              <w:left w:val="single" w:color="auto" w:sz="6" w:space="0"/>
              <w:bottom w:val="single" w:color="auto" w:sz="6" w:space="0"/>
              <w:right w:val="single" w:color="auto" w:sz="6" w:space="0"/>
            </w:tcBorders>
            <w:shd w:val="clear" w:color="auto" w:fill="auto"/>
            <w:tcMar/>
            <w:hideMark/>
          </w:tcPr>
          <w:p w:rsidRPr="00E54DE0" w:rsidR="00133421" w:rsidP="004271D4" w:rsidRDefault="00133421" w14:paraId="28B9A2FF" wp14:textId="77777777">
            <w:pPr>
              <w:spacing w:after="0" w:line="269" w:lineRule="auto"/>
              <w:contextualSpacing/>
            </w:pPr>
            <w:r w:rsidRPr="00E54DE0">
              <w:t>PRESIDENT </w:t>
            </w:r>
          </w:p>
        </w:tc>
        <w:tc>
          <w:tcPr>
            <w:tcW w:w="3034"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7B50929C" wp14:textId="77777777">
            <w:pPr>
              <w:spacing w:after="0" w:line="269" w:lineRule="auto"/>
              <w:contextualSpacing/>
            </w:pPr>
            <w:r w:rsidRPr="00E54DE0">
              <w:t>Phil Seymour </w:t>
            </w:r>
          </w:p>
        </w:tc>
        <w:tc>
          <w:tcPr>
            <w:tcW w:w="3033"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68B4955E" wp14:textId="77777777">
            <w:pPr>
              <w:spacing w:after="0" w:line="269" w:lineRule="auto"/>
              <w:contextualSpacing/>
            </w:pPr>
            <w:r w:rsidRPr="00E54DE0">
              <w:t>Phil Seymour </w:t>
            </w:r>
          </w:p>
        </w:tc>
      </w:tr>
      <w:tr xmlns:wp14="http://schemas.microsoft.com/office/word/2010/wordml" w:rsidRPr="00E54DE0" w:rsidR="00133421" w:rsidTr="448CEBCC" w14:paraId="198FA228" wp14:textId="77777777">
        <w:trPr>
          <w:trHeight w:val="261"/>
        </w:trPr>
        <w:tc>
          <w:tcPr>
            <w:tcW w:w="2943" w:type="dxa"/>
            <w:tcBorders>
              <w:top w:val="nil"/>
              <w:left w:val="single" w:color="auto" w:sz="6" w:space="0"/>
              <w:bottom w:val="single" w:color="auto" w:sz="6" w:space="0"/>
              <w:right w:val="single" w:color="auto" w:sz="6" w:space="0"/>
            </w:tcBorders>
            <w:shd w:val="clear" w:color="auto" w:fill="auto"/>
            <w:tcMar/>
            <w:hideMark/>
          </w:tcPr>
          <w:p w:rsidRPr="00E54DE0" w:rsidR="00133421" w:rsidP="004271D4" w:rsidRDefault="00133421" w14:paraId="0C9DDA1F" wp14:textId="77777777">
            <w:pPr>
              <w:spacing w:after="0" w:line="269" w:lineRule="auto"/>
              <w:contextualSpacing/>
            </w:pPr>
            <w:r w:rsidRPr="00E54DE0">
              <w:t>DEPUTY PRESIDENT </w:t>
            </w:r>
          </w:p>
        </w:tc>
        <w:tc>
          <w:tcPr>
            <w:tcW w:w="3034"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1D6F1AEA" wp14:textId="77777777">
            <w:pPr>
              <w:spacing w:after="0" w:line="269" w:lineRule="auto"/>
              <w:contextualSpacing/>
            </w:pPr>
            <w:r w:rsidRPr="00E54DE0">
              <w:t>Robyn Evans </w:t>
            </w:r>
          </w:p>
        </w:tc>
        <w:tc>
          <w:tcPr>
            <w:tcW w:w="3033"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5E8D048D" wp14:textId="77777777">
            <w:pPr>
              <w:spacing w:after="0" w:line="269" w:lineRule="auto"/>
              <w:contextualSpacing/>
            </w:pPr>
            <w:r w:rsidRPr="00E54DE0">
              <w:t>Robyn Evans </w:t>
            </w:r>
          </w:p>
        </w:tc>
      </w:tr>
      <w:tr xmlns:wp14="http://schemas.microsoft.com/office/word/2010/wordml" w:rsidRPr="00E54DE0" w:rsidR="00133421" w:rsidTr="448CEBCC" w14:paraId="46B745DF" wp14:textId="77777777">
        <w:trPr>
          <w:trHeight w:val="223"/>
        </w:trPr>
        <w:tc>
          <w:tcPr>
            <w:tcW w:w="2943" w:type="dxa"/>
            <w:tcBorders>
              <w:top w:val="nil"/>
              <w:left w:val="single" w:color="auto" w:sz="6" w:space="0"/>
              <w:bottom w:val="single" w:color="auto" w:sz="6" w:space="0"/>
              <w:right w:val="single" w:color="auto" w:sz="6" w:space="0"/>
            </w:tcBorders>
            <w:shd w:val="clear" w:color="auto" w:fill="auto"/>
            <w:tcMar/>
            <w:hideMark/>
          </w:tcPr>
          <w:p w:rsidRPr="00E54DE0" w:rsidR="00133421" w:rsidP="004271D4" w:rsidRDefault="00133421" w14:paraId="07F0305C" wp14:textId="77777777">
            <w:pPr>
              <w:spacing w:after="0" w:line="269" w:lineRule="auto"/>
              <w:contextualSpacing/>
            </w:pPr>
            <w:r w:rsidRPr="00E54DE0">
              <w:t>DEPUTY PRESIDENT </w:t>
            </w:r>
          </w:p>
        </w:tc>
        <w:tc>
          <w:tcPr>
            <w:tcW w:w="3034"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1754AA7A" wp14:textId="77777777">
            <w:pPr>
              <w:spacing w:after="0" w:line="269" w:lineRule="auto"/>
              <w:contextualSpacing/>
            </w:pPr>
            <w:r w:rsidRPr="00E54DE0">
              <w:t>Ian Reeson</w:t>
            </w:r>
          </w:p>
        </w:tc>
        <w:tc>
          <w:tcPr>
            <w:tcW w:w="3033"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0C9944F6" wp14:textId="77777777">
            <w:pPr>
              <w:spacing w:after="0" w:line="269" w:lineRule="auto"/>
              <w:contextualSpacing/>
            </w:pPr>
            <w:r w:rsidRPr="00E54DE0">
              <w:t>Ian Reeson</w:t>
            </w:r>
          </w:p>
        </w:tc>
      </w:tr>
      <w:tr xmlns:wp14="http://schemas.microsoft.com/office/word/2010/wordml" w:rsidRPr="00E54DE0" w:rsidR="00133421" w:rsidTr="448CEBCC" w14:paraId="6F1CF7B4" wp14:textId="77777777">
        <w:trPr>
          <w:trHeight w:val="299"/>
        </w:trPr>
        <w:tc>
          <w:tcPr>
            <w:tcW w:w="2943" w:type="dxa"/>
            <w:tcBorders>
              <w:top w:val="nil"/>
              <w:left w:val="single" w:color="auto" w:sz="6" w:space="0"/>
              <w:bottom w:val="single" w:color="auto" w:sz="6" w:space="0"/>
              <w:right w:val="single" w:color="auto" w:sz="6" w:space="0"/>
            </w:tcBorders>
            <w:shd w:val="clear" w:color="auto" w:fill="auto"/>
            <w:tcMar/>
            <w:hideMark/>
          </w:tcPr>
          <w:p w:rsidRPr="00E54DE0" w:rsidR="00133421" w:rsidP="004271D4" w:rsidRDefault="00133421" w14:paraId="311E8E2F" wp14:textId="77777777">
            <w:pPr>
              <w:spacing w:after="0" w:line="269" w:lineRule="auto"/>
              <w:contextualSpacing/>
            </w:pPr>
            <w:r w:rsidRPr="00E54DE0">
              <w:t>VICE PRESIDENT </w:t>
            </w:r>
          </w:p>
        </w:tc>
        <w:tc>
          <w:tcPr>
            <w:tcW w:w="3034"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3995B16E" wp14:textId="77777777">
            <w:pPr>
              <w:spacing w:after="0" w:line="269" w:lineRule="auto"/>
              <w:contextualSpacing/>
            </w:pPr>
            <w:r w:rsidRPr="00E54DE0">
              <w:t>Rob Walker</w:t>
            </w:r>
          </w:p>
        </w:tc>
        <w:tc>
          <w:tcPr>
            <w:tcW w:w="3033"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63FB27A5" wp14:textId="77777777">
            <w:pPr>
              <w:spacing w:after="0" w:line="269" w:lineRule="auto"/>
              <w:contextualSpacing/>
            </w:pPr>
            <w:r w:rsidRPr="00E54DE0">
              <w:t>Rob Walker</w:t>
            </w:r>
          </w:p>
        </w:tc>
      </w:tr>
      <w:tr xmlns:wp14="http://schemas.microsoft.com/office/word/2010/wordml" w:rsidRPr="00E54DE0" w:rsidR="00133421" w:rsidTr="448CEBCC" w14:paraId="012CB70D" wp14:textId="77777777">
        <w:trPr>
          <w:trHeight w:val="261"/>
        </w:trPr>
        <w:tc>
          <w:tcPr>
            <w:tcW w:w="2943" w:type="dxa"/>
            <w:tcBorders>
              <w:top w:val="nil"/>
              <w:left w:val="single" w:color="auto" w:sz="6" w:space="0"/>
              <w:bottom w:val="single" w:color="auto" w:sz="6" w:space="0"/>
              <w:right w:val="single" w:color="auto" w:sz="6" w:space="0"/>
            </w:tcBorders>
            <w:shd w:val="clear" w:color="auto" w:fill="auto"/>
            <w:tcMar/>
            <w:hideMark/>
          </w:tcPr>
          <w:p w:rsidRPr="00E54DE0" w:rsidR="00133421" w:rsidP="004271D4" w:rsidRDefault="00133421" w14:paraId="57937929" wp14:textId="77777777">
            <w:pPr>
              <w:spacing w:after="0" w:line="269" w:lineRule="auto"/>
              <w:contextualSpacing/>
            </w:pPr>
            <w:r w:rsidRPr="00E54DE0">
              <w:t>VICE PRESIDENT </w:t>
            </w:r>
          </w:p>
        </w:tc>
        <w:tc>
          <w:tcPr>
            <w:tcW w:w="3034"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2B02CA6C" wp14:textId="77777777">
            <w:pPr>
              <w:spacing w:after="0" w:line="269" w:lineRule="auto"/>
              <w:contextualSpacing/>
            </w:pPr>
            <w:r w:rsidRPr="00E54DE0">
              <w:t>Trish Peter</w:t>
            </w:r>
          </w:p>
        </w:tc>
        <w:tc>
          <w:tcPr>
            <w:tcW w:w="3033"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4D48226B" wp14:textId="77777777">
            <w:pPr>
              <w:spacing w:after="0" w:line="269" w:lineRule="auto"/>
              <w:contextualSpacing/>
            </w:pPr>
            <w:r w:rsidRPr="00E54DE0">
              <w:t>Trish Peters</w:t>
            </w:r>
          </w:p>
        </w:tc>
      </w:tr>
      <w:tr xmlns:wp14="http://schemas.microsoft.com/office/word/2010/wordml" w:rsidRPr="00E54DE0" w:rsidR="00133421" w:rsidTr="448CEBCC" w14:paraId="02A5A938" wp14:textId="77777777">
        <w:trPr>
          <w:trHeight w:val="209"/>
        </w:trPr>
        <w:tc>
          <w:tcPr>
            <w:tcW w:w="2943" w:type="dxa"/>
            <w:tcBorders>
              <w:top w:val="nil"/>
              <w:left w:val="single" w:color="auto" w:sz="6" w:space="0"/>
              <w:bottom w:val="single" w:color="auto" w:sz="6" w:space="0"/>
              <w:right w:val="single" w:color="auto" w:sz="6" w:space="0"/>
            </w:tcBorders>
            <w:shd w:val="clear" w:color="auto" w:fill="auto"/>
            <w:tcMar/>
            <w:hideMark/>
          </w:tcPr>
          <w:p w:rsidRPr="00E54DE0" w:rsidR="00133421" w:rsidP="004271D4" w:rsidRDefault="00133421" w14:paraId="21B8312A" wp14:textId="77777777">
            <w:pPr>
              <w:spacing w:after="0" w:line="269" w:lineRule="auto"/>
              <w:contextualSpacing/>
            </w:pPr>
            <w:r w:rsidRPr="00E54DE0">
              <w:t>R/VICE PRESIDENT </w:t>
            </w:r>
          </w:p>
        </w:tc>
        <w:tc>
          <w:tcPr>
            <w:tcW w:w="3034"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123C0323" wp14:textId="77777777">
            <w:pPr>
              <w:spacing w:after="0" w:line="269" w:lineRule="auto"/>
              <w:contextualSpacing/>
            </w:pPr>
            <w:r w:rsidRPr="00E54DE0">
              <w:t>Stuart Wylie</w:t>
            </w:r>
          </w:p>
        </w:tc>
        <w:tc>
          <w:tcPr>
            <w:tcW w:w="3033"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380CE7DD" wp14:textId="77777777">
            <w:pPr>
              <w:spacing w:after="0" w:line="269" w:lineRule="auto"/>
              <w:contextualSpacing/>
            </w:pPr>
            <w:r w:rsidRPr="00E54DE0">
              <w:t>Stuart Wylie</w:t>
            </w:r>
          </w:p>
        </w:tc>
      </w:tr>
      <w:tr xmlns:wp14="http://schemas.microsoft.com/office/word/2010/wordml" w:rsidRPr="00E54DE0" w:rsidR="00133421" w:rsidTr="448CEBCC" w14:paraId="7881FEC8" wp14:textId="77777777">
        <w:trPr>
          <w:trHeight w:val="313"/>
        </w:trPr>
        <w:tc>
          <w:tcPr>
            <w:tcW w:w="2943" w:type="dxa"/>
            <w:tcBorders>
              <w:top w:val="nil"/>
              <w:left w:val="single" w:color="auto" w:sz="6" w:space="0"/>
              <w:bottom w:val="single" w:color="auto" w:sz="6" w:space="0"/>
              <w:right w:val="single" w:color="auto" w:sz="6" w:space="0"/>
            </w:tcBorders>
            <w:shd w:val="clear" w:color="auto" w:fill="auto"/>
            <w:tcMar/>
            <w:hideMark/>
          </w:tcPr>
          <w:p w:rsidRPr="00E54DE0" w:rsidR="00133421" w:rsidP="004271D4" w:rsidRDefault="00133421" w14:paraId="5444777B" wp14:textId="77777777">
            <w:pPr>
              <w:spacing w:after="0" w:line="269" w:lineRule="auto"/>
              <w:contextualSpacing/>
            </w:pPr>
            <w:r w:rsidRPr="00E54DE0">
              <w:t>VICE PRESIDENT </w:t>
            </w:r>
          </w:p>
        </w:tc>
        <w:tc>
          <w:tcPr>
            <w:tcW w:w="3034"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1D387581" wp14:textId="77777777">
            <w:pPr>
              <w:spacing w:after="0" w:line="269" w:lineRule="auto"/>
              <w:contextualSpacing/>
            </w:pPr>
            <w:r w:rsidRPr="00E54DE0">
              <w:t>Michael Trist </w:t>
            </w:r>
          </w:p>
        </w:tc>
        <w:tc>
          <w:tcPr>
            <w:tcW w:w="3033"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2F05F86A" wp14:textId="77777777">
            <w:pPr>
              <w:spacing w:after="0" w:line="269" w:lineRule="auto"/>
              <w:contextualSpacing/>
            </w:pPr>
            <w:r w:rsidRPr="00E54DE0">
              <w:t>Michael Trist </w:t>
            </w:r>
          </w:p>
        </w:tc>
      </w:tr>
      <w:tr xmlns:wp14="http://schemas.microsoft.com/office/word/2010/wordml" w:rsidRPr="00E54DE0" w:rsidR="00133421" w:rsidTr="448CEBCC" w14:paraId="5F8597E2" wp14:textId="77777777">
        <w:trPr>
          <w:trHeight w:val="313"/>
        </w:trPr>
        <w:tc>
          <w:tcPr>
            <w:tcW w:w="2943" w:type="dxa"/>
            <w:tcBorders>
              <w:top w:val="nil"/>
              <w:left w:val="single" w:color="auto" w:sz="6" w:space="0"/>
              <w:bottom w:val="single" w:color="auto" w:sz="6" w:space="0"/>
              <w:right w:val="single" w:color="auto" w:sz="6" w:space="0"/>
            </w:tcBorders>
            <w:shd w:val="clear" w:color="auto" w:fill="auto"/>
            <w:tcMar/>
          </w:tcPr>
          <w:p w:rsidRPr="00E54DE0" w:rsidR="00133421" w:rsidP="004271D4" w:rsidRDefault="00133421" w14:paraId="73C4A05F" wp14:textId="77777777">
            <w:pPr>
              <w:spacing w:after="0" w:line="269" w:lineRule="auto"/>
              <w:contextualSpacing/>
            </w:pPr>
            <w:r w:rsidRPr="00E54DE0">
              <w:t>VICE PRESIDENT</w:t>
            </w:r>
          </w:p>
        </w:tc>
        <w:tc>
          <w:tcPr>
            <w:tcW w:w="3034" w:type="dxa"/>
            <w:gridSpan w:val="2"/>
            <w:tcBorders>
              <w:top w:val="nil"/>
              <w:left w:val="nil"/>
              <w:bottom w:val="single" w:color="auto" w:sz="6" w:space="0"/>
              <w:right w:val="single" w:color="auto" w:sz="6" w:space="0"/>
            </w:tcBorders>
            <w:shd w:val="clear" w:color="auto" w:fill="auto"/>
            <w:tcMar/>
          </w:tcPr>
          <w:p w:rsidRPr="00E54DE0" w:rsidR="00133421" w:rsidP="004271D4" w:rsidRDefault="00133421" w14:paraId="0B9B6A76" wp14:textId="77777777">
            <w:pPr>
              <w:spacing w:after="0" w:line="269" w:lineRule="auto"/>
              <w:contextualSpacing/>
            </w:pPr>
            <w:r w:rsidRPr="00E54DE0">
              <w:t>Lyn Davis</w:t>
            </w:r>
          </w:p>
        </w:tc>
        <w:tc>
          <w:tcPr>
            <w:tcW w:w="3033" w:type="dxa"/>
            <w:gridSpan w:val="2"/>
            <w:tcBorders>
              <w:top w:val="nil"/>
              <w:left w:val="nil"/>
              <w:bottom w:val="single" w:color="auto" w:sz="6" w:space="0"/>
              <w:right w:val="single" w:color="auto" w:sz="6" w:space="0"/>
            </w:tcBorders>
            <w:shd w:val="clear" w:color="auto" w:fill="auto"/>
            <w:tcMar/>
          </w:tcPr>
          <w:p w:rsidRPr="00E54DE0" w:rsidR="00133421" w:rsidP="004271D4" w:rsidRDefault="00133421" w14:paraId="46A571E9" wp14:textId="77777777">
            <w:pPr>
              <w:spacing w:after="0" w:line="269" w:lineRule="auto"/>
              <w:contextualSpacing/>
            </w:pPr>
            <w:r w:rsidRPr="00E54DE0">
              <w:t>Lyn Davis</w:t>
            </w:r>
          </w:p>
        </w:tc>
      </w:tr>
      <w:tr xmlns:wp14="http://schemas.microsoft.com/office/word/2010/wordml" w:rsidRPr="00E54DE0" w:rsidR="00133421" w:rsidTr="448CEBCC" w14:paraId="7D97B3D7" wp14:textId="77777777">
        <w:trPr>
          <w:trHeight w:val="185"/>
        </w:trPr>
        <w:tc>
          <w:tcPr>
            <w:tcW w:w="2943" w:type="dxa"/>
            <w:tcBorders>
              <w:top w:val="nil"/>
              <w:left w:val="single" w:color="auto" w:sz="6" w:space="0"/>
              <w:bottom w:val="single" w:color="auto" w:sz="6" w:space="0"/>
              <w:right w:val="single" w:color="auto" w:sz="6" w:space="0"/>
            </w:tcBorders>
            <w:shd w:val="clear" w:color="auto" w:fill="auto"/>
            <w:tcMar/>
            <w:hideMark/>
          </w:tcPr>
          <w:p w:rsidRPr="00E54DE0" w:rsidR="00133421" w:rsidP="004271D4" w:rsidRDefault="00133421" w14:paraId="5DD50EB9" wp14:textId="77777777">
            <w:pPr>
              <w:spacing w:after="0" w:line="269" w:lineRule="auto"/>
              <w:contextualSpacing/>
            </w:pPr>
            <w:r w:rsidRPr="00E54DE0">
              <w:t>VICE PRESIDENT </w:t>
            </w:r>
          </w:p>
        </w:tc>
        <w:tc>
          <w:tcPr>
            <w:tcW w:w="3034"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446FD209" wp14:textId="77777777">
            <w:pPr>
              <w:spacing w:after="0" w:line="269" w:lineRule="auto"/>
              <w:contextualSpacing/>
            </w:pPr>
            <w:r w:rsidRPr="00E54DE0">
              <w:t>Bob Willetts </w:t>
            </w:r>
          </w:p>
        </w:tc>
        <w:tc>
          <w:tcPr>
            <w:tcW w:w="3033"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0EA951C4" wp14:textId="77777777">
            <w:pPr>
              <w:spacing w:after="0" w:line="269" w:lineRule="auto"/>
              <w:contextualSpacing/>
            </w:pPr>
            <w:r w:rsidRPr="00E54DE0">
              <w:t>Bob Willetts </w:t>
            </w:r>
          </w:p>
        </w:tc>
      </w:tr>
      <w:tr xmlns:wp14="http://schemas.microsoft.com/office/word/2010/wordml" w:rsidRPr="00E54DE0" w:rsidR="00133421" w:rsidTr="448CEBCC" w14:paraId="7AE39846" wp14:textId="77777777">
        <w:trPr>
          <w:trHeight w:val="275"/>
        </w:trPr>
        <w:tc>
          <w:tcPr>
            <w:tcW w:w="2943" w:type="dxa"/>
            <w:tcBorders>
              <w:top w:val="nil"/>
              <w:left w:val="single" w:color="auto" w:sz="6" w:space="0"/>
              <w:bottom w:val="single" w:color="auto" w:sz="6" w:space="0"/>
              <w:right w:val="single" w:color="auto" w:sz="6" w:space="0"/>
            </w:tcBorders>
            <w:shd w:val="clear" w:color="auto" w:fill="auto"/>
            <w:tcMar/>
            <w:hideMark/>
          </w:tcPr>
          <w:p w:rsidRPr="00E54DE0" w:rsidR="00133421" w:rsidP="004271D4" w:rsidRDefault="00133421" w14:paraId="400CAA51" wp14:textId="77777777">
            <w:pPr>
              <w:spacing w:after="0" w:line="269" w:lineRule="auto"/>
              <w:contextualSpacing/>
            </w:pPr>
            <w:r w:rsidRPr="00E54DE0">
              <w:t>SECRETARY </w:t>
            </w:r>
          </w:p>
        </w:tc>
        <w:tc>
          <w:tcPr>
            <w:tcW w:w="3034"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0618796D" wp14:textId="77777777">
            <w:pPr>
              <w:spacing w:after="0" w:line="269" w:lineRule="auto"/>
              <w:contextualSpacing/>
            </w:pPr>
            <w:r w:rsidRPr="00E54DE0">
              <w:t>Jude Hayman </w:t>
            </w:r>
          </w:p>
        </w:tc>
        <w:tc>
          <w:tcPr>
            <w:tcW w:w="3033"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64BD8ED4" wp14:textId="77777777">
            <w:pPr>
              <w:spacing w:after="0" w:line="269" w:lineRule="auto"/>
              <w:contextualSpacing/>
            </w:pPr>
            <w:r w:rsidRPr="00E54DE0">
              <w:t>Jude Hayman</w:t>
            </w:r>
          </w:p>
        </w:tc>
      </w:tr>
      <w:tr xmlns:wp14="http://schemas.microsoft.com/office/word/2010/wordml" w:rsidRPr="00E54DE0" w:rsidR="00133421" w:rsidTr="448CEBCC" w14:paraId="5A3EBCA4" wp14:textId="77777777">
        <w:trPr>
          <w:trHeight w:val="223"/>
        </w:trPr>
        <w:tc>
          <w:tcPr>
            <w:tcW w:w="2943" w:type="dxa"/>
            <w:tcBorders>
              <w:top w:val="nil"/>
              <w:left w:val="single" w:color="auto" w:sz="6" w:space="0"/>
              <w:bottom w:val="single" w:color="auto" w:sz="6" w:space="0"/>
              <w:right w:val="single" w:color="auto" w:sz="6" w:space="0"/>
            </w:tcBorders>
            <w:shd w:val="clear" w:color="auto" w:fill="auto"/>
            <w:tcMar/>
            <w:hideMark/>
          </w:tcPr>
          <w:p w:rsidRPr="00E54DE0" w:rsidR="00133421" w:rsidP="004271D4" w:rsidRDefault="00133421" w14:paraId="354C74EB" wp14:textId="77777777">
            <w:pPr>
              <w:spacing w:after="0" w:line="269" w:lineRule="auto"/>
              <w:contextualSpacing/>
            </w:pPr>
            <w:r w:rsidRPr="00E54DE0">
              <w:t>TREASURER </w:t>
            </w:r>
          </w:p>
        </w:tc>
        <w:tc>
          <w:tcPr>
            <w:tcW w:w="3034"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03EC3FC1" wp14:textId="77777777">
            <w:pPr>
              <w:spacing w:after="0" w:line="269" w:lineRule="auto"/>
              <w:contextualSpacing/>
            </w:pPr>
            <w:r w:rsidRPr="00E54DE0">
              <w:t>Michael Burgess </w:t>
            </w:r>
          </w:p>
        </w:tc>
        <w:tc>
          <w:tcPr>
            <w:tcW w:w="3033"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5F2A3660" wp14:textId="77777777">
            <w:pPr>
              <w:spacing w:after="0" w:line="269" w:lineRule="auto"/>
              <w:contextualSpacing/>
            </w:pPr>
            <w:r w:rsidRPr="00E54DE0">
              <w:t>Michael Burgess </w:t>
            </w:r>
          </w:p>
        </w:tc>
      </w:tr>
      <w:tr xmlns:wp14="http://schemas.microsoft.com/office/word/2010/wordml" w:rsidRPr="00E54DE0" w:rsidR="00133421" w:rsidTr="448CEBCC" w14:paraId="5851DEF0" wp14:textId="77777777">
        <w:trPr>
          <w:trHeight w:val="185"/>
        </w:trPr>
        <w:tc>
          <w:tcPr>
            <w:tcW w:w="2943" w:type="dxa"/>
            <w:tcBorders>
              <w:top w:val="nil"/>
              <w:left w:val="single" w:color="auto" w:sz="6" w:space="0"/>
              <w:bottom w:val="single" w:color="auto" w:sz="6" w:space="0"/>
              <w:right w:val="single" w:color="auto" w:sz="6" w:space="0"/>
            </w:tcBorders>
            <w:shd w:val="clear" w:color="auto" w:fill="auto"/>
            <w:tcMar/>
            <w:hideMark/>
          </w:tcPr>
          <w:p w:rsidRPr="00E54DE0" w:rsidR="00133421" w:rsidP="004271D4" w:rsidRDefault="00133421" w14:paraId="49B0E90E" wp14:textId="77777777">
            <w:pPr>
              <w:spacing w:after="0" w:line="269" w:lineRule="auto"/>
              <w:contextualSpacing/>
            </w:pPr>
            <w:r w:rsidRPr="00E54DE0">
              <w:t>EXECUTIVE OFFICER </w:t>
            </w:r>
          </w:p>
        </w:tc>
        <w:tc>
          <w:tcPr>
            <w:tcW w:w="3034"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709E7183" wp14:textId="77777777">
            <w:pPr>
              <w:spacing w:after="0" w:line="269" w:lineRule="auto"/>
              <w:contextualSpacing/>
            </w:pPr>
            <w:r w:rsidRPr="00E54DE0">
              <w:t>Mark Pritchard </w:t>
            </w:r>
          </w:p>
        </w:tc>
        <w:tc>
          <w:tcPr>
            <w:tcW w:w="3033"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77713401" wp14:textId="77777777">
            <w:pPr>
              <w:spacing w:after="0" w:line="269" w:lineRule="auto"/>
              <w:contextualSpacing/>
            </w:pPr>
            <w:r w:rsidRPr="00E54DE0">
              <w:t>Mark Pritchard </w:t>
            </w:r>
          </w:p>
        </w:tc>
      </w:tr>
      <w:tr xmlns:wp14="http://schemas.microsoft.com/office/word/2010/wordml" w:rsidRPr="00E54DE0" w:rsidR="00133421" w:rsidTr="448CEBCC" w14:paraId="205CB29C" wp14:textId="77777777">
        <w:trPr>
          <w:trHeight w:val="275"/>
        </w:trPr>
        <w:tc>
          <w:tcPr>
            <w:tcW w:w="2943" w:type="dxa"/>
            <w:tcBorders>
              <w:top w:val="nil"/>
              <w:left w:val="single" w:color="auto" w:sz="6" w:space="0"/>
              <w:bottom w:val="single" w:color="auto" w:sz="6" w:space="0"/>
              <w:right w:val="single" w:color="auto" w:sz="6" w:space="0"/>
            </w:tcBorders>
            <w:shd w:val="clear" w:color="auto" w:fill="auto"/>
            <w:tcMar/>
            <w:hideMark/>
          </w:tcPr>
          <w:p w:rsidRPr="00E54DE0" w:rsidR="00133421" w:rsidP="004271D4" w:rsidRDefault="00133421" w14:paraId="79BD217E" wp14:textId="77777777">
            <w:pPr>
              <w:spacing w:after="0" w:line="269" w:lineRule="auto"/>
              <w:contextualSpacing/>
            </w:pPr>
            <w:r w:rsidRPr="00E54DE0">
              <w:t>PROFESSIONAL SUPPORT OFFICER </w:t>
            </w:r>
          </w:p>
        </w:tc>
        <w:tc>
          <w:tcPr>
            <w:tcW w:w="3034"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4271D4" w14:paraId="7D95DB94" wp14:textId="77777777">
            <w:pPr>
              <w:spacing w:after="0" w:line="269" w:lineRule="auto"/>
              <w:contextualSpacing/>
            </w:pPr>
            <w:r>
              <w:t>Geoff Scott</w:t>
            </w:r>
          </w:p>
        </w:tc>
        <w:tc>
          <w:tcPr>
            <w:tcW w:w="3033"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4271D4" w14:paraId="62994617" wp14:textId="77777777">
            <w:pPr>
              <w:spacing w:after="0" w:line="269" w:lineRule="auto"/>
              <w:contextualSpacing/>
            </w:pPr>
            <w:r>
              <w:t>Geoff Scott</w:t>
            </w:r>
          </w:p>
        </w:tc>
      </w:tr>
      <w:tr xmlns:wp14="http://schemas.microsoft.com/office/word/2010/wordml" w:rsidRPr="00E54DE0" w:rsidR="00133421" w:rsidTr="448CEBCC" w14:paraId="13336FBD" wp14:textId="77777777">
        <w:trPr>
          <w:trHeight w:val="223"/>
        </w:trPr>
        <w:tc>
          <w:tcPr>
            <w:tcW w:w="2943" w:type="dxa"/>
            <w:tcBorders>
              <w:top w:val="nil"/>
              <w:left w:val="single" w:color="auto" w:sz="6" w:space="0"/>
              <w:bottom w:val="single" w:color="auto" w:sz="6" w:space="0"/>
              <w:right w:val="single" w:color="auto" w:sz="6" w:space="0"/>
            </w:tcBorders>
            <w:shd w:val="clear" w:color="auto" w:fill="auto"/>
            <w:tcMar/>
            <w:hideMark/>
          </w:tcPr>
          <w:p w:rsidRPr="00E54DE0" w:rsidR="00133421" w:rsidP="004271D4" w:rsidRDefault="00133421" w14:paraId="639FD3F6" wp14:textId="77777777">
            <w:pPr>
              <w:spacing w:after="0" w:line="269" w:lineRule="auto"/>
              <w:contextualSpacing/>
            </w:pPr>
            <w:r w:rsidRPr="00E54DE0">
              <w:lastRenderedPageBreak/>
              <w:t>PROFESSIONAL SUPPORT OFFICER </w:t>
            </w:r>
          </w:p>
        </w:tc>
        <w:tc>
          <w:tcPr>
            <w:tcW w:w="3034"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7A449778" wp14:textId="77777777">
            <w:pPr>
              <w:spacing w:after="0" w:line="269" w:lineRule="auto"/>
              <w:contextualSpacing/>
            </w:pPr>
            <w:r w:rsidRPr="00E54DE0">
              <w:t>Wendy Buckley  </w:t>
            </w:r>
          </w:p>
        </w:tc>
        <w:tc>
          <w:tcPr>
            <w:tcW w:w="3033"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70DF9E56" wp14:textId="77777777">
            <w:pPr>
              <w:spacing w:after="0" w:line="269" w:lineRule="auto"/>
              <w:contextualSpacing/>
            </w:pPr>
          </w:p>
        </w:tc>
      </w:tr>
      <w:tr xmlns:wp14="http://schemas.microsoft.com/office/word/2010/wordml" w:rsidRPr="00E54DE0" w:rsidR="00133421" w:rsidTr="448CEBCC" w14:paraId="3E0AF74A" wp14:textId="77777777">
        <w:trPr>
          <w:trHeight w:val="314"/>
        </w:trPr>
        <w:tc>
          <w:tcPr>
            <w:tcW w:w="2943" w:type="dxa"/>
            <w:tcBorders>
              <w:top w:val="nil"/>
              <w:left w:val="single" w:color="auto" w:sz="6" w:space="0"/>
              <w:bottom w:val="single" w:color="auto" w:sz="6" w:space="0"/>
              <w:right w:val="single" w:color="auto" w:sz="6" w:space="0"/>
            </w:tcBorders>
            <w:shd w:val="clear" w:color="auto" w:fill="auto"/>
            <w:tcMar/>
            <w:hideMark/>
          </w:tcPr>
          <w:p w:rsidRPr="00E54DE0" w:rsidR="00133421" w:rsidP="004271D4" w:rsidRDefault="00133421" w14:paraId="31494130" wp14:textId="77777777">
            <w:pPr>
              <w:spacing w:after="0" w:line="269" w:lineRule="auto"/>
              <w:contextualSpacing/>
            </w:pPr>
            <w:r w:rsidRPr="00E54DE0">
              <w:t>PROFESSIONAL SUPPORT OFFICER  </w:t>
            </w:r>
          </w:p>
        </w:tc>
        <w:tc>
          <w:tcPr>
            <w:tcW w:w="3034"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133421" w14:paraId="6A46CB86" wp14:textId="77777777">
            <w:pPr>
              <w:spacing w:after="0" w:line="269" w:lineRule="auto"/>
              <w:contextualSpacing/>
            </w:pPr>
            <w:r w:rsidRPr="00E54DE0">
              <w:t>Margaret Charlton </w:t>
            </w:r>
          </w:p>
        </w:tc>
        <w:tc>
          <w:tcPr>
            <w:tcW w:w="3033" w:type="dxa"/>
            <w:gridSpan w:val="2"/>
            <w:tcBorders>
              <w:top w:val="nil"/>
              <w:left w:val="nil"/>
              <w:bottom w:val="single" w:color="auto" w:sz="6" w:space="0"/>
              <w:right w:val="single" w:color="auto" w:sz="6" w:space="0"/>
            </w:tcBorders>
            <w:shd w:val="clear" w:color="auto" w:fill="auto"/>
            <w:tcMar/>
            <w:hideMark/>
          </w:tcPr>
          <w:p w:rsidRPr="00E54DE0" w:rsidR="00133421" w:rsidP="004271D4" w:rsidRDefault="003409D6" w14:paraId="4078475C" wp14:textId="77777777">
            <w:pPr>
              <w:spacing w:after="0" w:line="269" w:lineRule="auto"/>
              <w:contextualSpacing/>
            </w:pPr>
            <w:r w:rsidRPr="003409D6">
              <w:t>Margaret Charlton</w:t>
            </w:r>
          </w:p>
        </w:tc>
      </w:tr>
      <w:tr xmlns:wp14="http://schemas.microsoft.com/office/word/2010/wordml" w:rsidRPr="00E54DE0" w:rsidR="00133421" w:rsidTr="448CEBCC" w14:paraId="060D5179" wp14:textId="77777777">
        <w:trPr>
          <w:trHeight w:val="720"/>
        </w:trPr>
        <w:tc>
          <w:tcPr>
            <w:tcW w:w="3969" w:type="dxa"/>
            <w:gridSpan w:val="2"/>
            <w:tcBorders>
              <w:top w:val="outset" w:color="auto" w:sz="6" w:space="0"/>
              <w:left w:val="outset" w:color="auto" w:sz="6" w:space="0"/>
              <w:bottom w:val="outset" w:color="auto" w:sz="6" w:space="0"/>
              <w:right w:val="outset" w:color="auto" w:sz="6" w:space="0"/>
            </w:tcBorders>
            <w:shd w:val="clear" w:color="auto" w:fill="auto"/>
            <w:tcMar/>
            <w:vAlign w:val="bottom"/>
            <w:hideMark/>
          </w:tcPr>
          <w:p w:rsidRPr="00E54DE0" w:rsidR="00133421" w:rsidP="004271D4" w:rsidRDefault="00133421" w14:paraId="04C2CED7" wp14:textId="77777777">
            <w:pPr>
              <w:spacing w:after="0" w:line="269" w:lineRule="auto"/>
              <w:contextualSpacing/>
              <w:rPr>
                <w:b/>
              </w:rPr>
            </w:pPr>
            <w:r w:rsidRPr="00E54DE0">
              <w:rPr>
                <w:b/>
              </w:rPr>
              <w:t>REFERENCE GROUPS </w:t>
            </w:r>
          </w:p>
        </w:tc>
        <w:tc>
          <w:tcPr>
            <w:tcW w:w="2465" w:type="dxa"/>
            <w:gridSpan w:val="2"/>
            <w:tcBorders>
              <w:top w:val="single" w:color="auto" w:sz="6" w:space="0"/>
              <w:left w:val="nil"/>
              <w:bottom w:val="single" w:color="auto" w:sz="6" w:space="0"/>
              <w:right w:val="single" w:color="auto" w:sz="6" w:space="0"/>
            </w:tcBorders>
            <w:shd w:val="clear" w:color="auto" w:fill="auto"/>
            <w:tcMar/>
            <w:vAlign w:val="bottom"/>
            <w:hideMark/>
          </w:tcPr>
          <w:p w:rsidRPr="00E54DE0" w:rsidR="00133421" w:rsidP="004271D4" w:rsidRDefault="00133421" w14:paraId="08848EE6" wp14:textId="77777777">
            <w:pPr>
              <w:spacing w:after="0" w:line="269" w:lineRule="auto"/>
              <w:contextualSpacing/>
              <w:jc w:val="center"/>
              <w:rPr>
                <w:b/>
              </w:rPr>
            </w:pPr>
            <w:r w:rsidRPr="00E54DE0">
              <w:rPr>
                <w:b/>
              </w:rPr>
              <w:t>CHAIRPERSON</w:t>
            </w:r>
          </w:p>
          <w:p w:rsidRPr="00E54DE0" w:rsidR="00133421" w:rsidP="004271D4" w:rsidRDefault="00133421" w14:paraId="3D0BE88C" wp14:textId="77777777">
            <w:pPr>
              <w:spacing w:after="0" w:line="269" w:lineRule="auto"/>
              <w:contextualSpacing/>
              <w:jc w:val="center"/>
              <w:rPr>
                <w:b/>
              </w:rPr>
            </w:pPr>
            <w:r w:rsidRPr="00E54DE0">
              <w:rPr>
                <w:b/>
              </w:rPr>
              <w:t xml:space="preserve">Day 1 </w:t>
            </w:r>
          </w:p>
        </w:tc>
        <w:tc>
          <w:tcPr>
            <w:tcW w:w="2576" w:type="dxa"/>
            <w:tcBorders>
              <w:top w:val="single" w:color="auto" w:sz="6" w:space="0"/>
              <w:left w:val="nil"/>
              <w:bottom w:val="single" w:color="auto" w:sz="6" w:space="0"/>
              <w:right w:val="single" w:color="auto" w:sz="6" w:space="0"/>
            </w:tcBorders>
            <w:shd w:val="clear" w:color="auto" w:fill="auto"/>
            <w:tcMar/>
            <w:vAlign w:val="bottom"/>
            <w:hideMark/>
          </w:tcPr>
          <w:p w:rsidRPr="00E54DE0" w:rsidR="00133421" w:rsidP="004271D4" w:rsidRDefault="00133421" w14:paraId="10A21660" wp14:textId="77777777">
            <w:pPr>
              <w:spacing w:after="0" w:line="269" w:lineRule="auto"/>
              <w:contextualSpacing/>
              <w:jc w:val="center"/>
              <w:rPr>
                <w:b/>
              </w:rPr>
            </w:pPr>
            <w:r w:rsidRPr="00E54DE0">
              <w:rPr>
                <w:b/>
              </w:rPr>
              <w:t>CHAIRPERSON</w:t>
            </w:r>
          </w:p>
          <w:p w:rsidRPr="00E54DE0" w:rsidR="00133421" w:rsidP="004271D4" w:rsidRDefault="00133421" w14:paraId="393D4EDD" wp14:textId="77777777">
            <w:pPr>
              <w:spacing w:after="0" w:line="269" w:lineRule="auto"/>
              <w:contextualSpacing/>
              <w:jc w:val="center"/>
              <w:rPr>
                <w:b/>
              </w:rPr>
            </w:pPr>
            <w:r w:rsidRPr="00E54DE0">
              <w:rPr>
                <w:b/>
              </w:rPr>
              <w:t xml:space="preserve">Day 2 </w:t>
            </w:r>
          </w:p>
        </w:tc>
      </w:tr>
      <w:tr xmlns:wp14="http://schemas.microsoft.com/office/word/2010/wordml" w:rsidRPr="00E54DE0" w:rsidR="00133421" w:rsidTr="448CEBCC" w14:paraId="262A8C1B"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08B6E4F6" wp14:textId="77777777">
            <w:pPr>
              <w:spacing w:after="0" w:line="269" w:lineRule="auto"/>
              <w:contextualSpacing/>
            </w:pPr>
            <w:r w:rsidRPr="00E54DE0">
              <w:t>ABORIGINAL EDUCATION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4271D4" w14:paraId="44896068" wp14:textId="77777777">
            <w:pPr>
              <w:spacing w:after="0" w:line="269" w:lineRule="auto"/>
              <w:contextualSpacing/>
            </w:pPr>
            <w:r>
              <w:t>Paul Byrne</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4271D4" w14:paraId="29BDA456" wp14:textId="77777777">
            <w:pPr>
              <w:spacing w:after="0" w:line="269" w:lineRule="auto"/>
              <w:contextualSpacing/>
            </w:pPr>
            <w:r>
              <w:t>Paul Byrne</w:t>
            </w:r>
          </w:p>
        </w:tc>
      </w:tr>
      <w:tr xmlns:wp14="http://schemas.microsoft.com/office/word/2010/wordml" w:rsidRPr="00E54DE0" w:rsidR="00133421" w:rsidTr="448CEBCC" w14:paraId="11E5D5ED"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1872C121" wp14:textId="77777777">
            <w:pPr>
              <w:spacing w:after="0" w:line="269" w:lineRule="auto"/>
              <w:contextualSpacing/>
            </w:pPr>
            <w:r w:rsidRPr="00E54DE0">
              <w:t>ASSET MANAGEMENT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97CE85D" wp14:textId="77777777">
            <w:pPr>
              <w:spacing w:after="0" w:line="269" w:lineRule="auto"/>
              <w:contextualSpacing/>
            </w:pPr>
            <w:r w:rsidRPr="00E54DE0">
              <w:t>Brent Kunkler </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AC0CE4F" wp14:textId="77777777">
            <w:pPr>
              <w:spacing w:after="0" w:line="269" w:lineRule="auto"/>
              <w:contextualSpacing/>
            </w:pPr>
            <w:r w:rsidRPr="00E54DE0">
              <w:t xml:space="preserve">Brent Kunkler </w:t>
            </w:r>
          </w:p>
        </w:tc>
      </w:tr>
      <w:tr xmlns:wp14="http://schemas.microsoft.com/office/word/2010/wordml" w:rsidRPr="00E54DE0" w:rsidR="00133421" w:rsidTr="448CEBCC" w14:paraId="5E8BD773" wp14:textId="77777777">
        <w:trPr>
          <w:trHeight w:val="34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70E8803F" wp14:textId="77777777">
            <w:pPr>
              <w:spacing w:after="0" w:line="269" w:lineRule="auto"/>
              <w:contextualSpacing/>
            </w:pPr>
            <w:r w:rsidRPr="00E54DE0">
              <w:t>CURRICULUM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E64755A" wp14:textId="77777777">
            <w:pPr>
              <w:spacing w:after="0" w:line="269" w:lineRule="auto"/>
              <w:contextualSpacing/>
            </w:pPr>
            <w:r w:rsidRPr="00E54DE0">
              <w:t>Norma Petrocco </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9D0DF7D" wp14:textId="77777777">
            <w:pPr>
              <w:spacing w:after="0" w:line="269" w:lineRule="auto"/>
              <w:contextualSpacing/>
            </w:pPr>
            <w:r w:rsidRPr="00E54DE0">
              <w:t>Norma Petrocco </w:t>
            </w:r>
          </w:p>
        </w:tc>
      </w:tr>
      <w:tr xmlns:wp14="http://schemas.microsoft.com/office/word/2010/wordml" w:rsidRPr="00E54DE0" w:rsidR="00133421" w:rsidTr="448CEBCC" w14:paraId="51F46D58"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7F60E8A7" wp14:textId="77777777">
            <w:pPr>
              <w:spacing w:after="0" w:line="269" w:lineRule="auto"/>
              <w:contextualSpacing/>
            </w:pPr>
            <w:r w:rsidRPr="00E54DE0">
              <w:t>DISABILITY PROGRAMS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F6BFF55" wp14:textId="77777777">
            <w:pPr>
              <w:spacing w:after="0" w:line="269" w:lineRule="auto"/>
              <w:contextualSpacing/>
            </w:pPr>
            <w:r w:rsidRPr="00E54DE0">
              <w:t>Graeme McLeod</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4274057" wp14:textId="77777777">
            <w:pPr>
              <w:spacing w:after="0" w:line="269" w:lineRule="auto"/>
              <w:contextualSpacing/>
            </w:pPr>
            <w:r w:rsidRPr="00E54DE0">
              <w:t>Graeme McLeod</w:t>
            </w:r>
          </w:p>
        </w:tc>
      </w:tr>
      <w:tr xmlns:wp14="http://schemas.microsoft.com/office/word/2010/wordml" w:rsidRPr="00E54DE0" w:rsidR="00133421" w:rsidTr="448CEBCC" w14:paraId="6E4AA602"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55BC0B31" wp14:textId="77777777">
            <w:pPr>
              <w:spacing w:after="0" w:line="269" w:lineRule="auto"/>
              <w:contextualSpacing/>
            </w:pPr>
            <w:r w:rsidRPr="00E54DE0">
              <w:t>ASSESSMENT, PLANNING &amp; ACCOUNTABILITY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166EC09" wp14:textId="77777777">
            <w:pPr>
              <w:spacing w:after="0" w:line="269" w:lineRule="auto"/>
              <w:contextualSpacing/>
            </w:pPr>
            <w:r w:rsidRPr="00E54DE0">
              <w:t>Scott Sanford </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3D1B8B20" wp14:textId="77777777">
            <w:pPr>
              <w:spacing w:after="0" w:line="269" w:lineRule="auto"/>
              <w:contextualSpacing/>
            </w:pPr>
            <w:r w:rsidRPr="00E54DE0">
              <w:t>Scott Sanford </w:t>
            </w:r>
          </w:p>
        </w:tc>
      </w:tr>
      <w:tr xmlns:wp14="http://schemas.microsoft.com/office/word/2010/wordml" w:rsidRPr="00E54DE0" w:rsidR="00133421" w:rsidTr="448CEBCC" w14:paraId="046C132D"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29A62E12" wp14:textId="77777777">
            <w:pPr>
              <w:spacing w:after="0" w:line="269" w:lineRule="auto"/>
              <w:contextualSpacing/>
            </w:pPr>
            <w:r w:rsidRPr="00E54DE0">
              <w:t>FINANCE &amp; ADMINISTRATION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F66E178" wp14:textId="77777777">
            <w:pPr>
              <w:spacing w:after="0" w:line="269" w:lineRule="auto"/>
              <w:contextualSpacing/>
            </w:pPr>
            <w:r w:rsidRPr="00E54DE0">
              <w:t>Karen Mort</w:t>
            </w:r>
            <w:r w:rsidR="004271D4">
              <w:t>imer</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4271D4" w14:paraId="50D05A6E" wp14:textId="77777777">
            <w:pPr>
              <w:spacing w:after="0" w:line="269" w:lineRule="auto"/>
              <w:contextualSpacing/>
            </w:pPr>
            <w:r>
              <w:t>Karen Mortimer</w:t>
            </w:r>
          </w:p>
        </w:tc>
      </w:tr>
      <w:tr xmlns:wp14="http://schemas.microsoft.com/office/word/2010/wordml" w:rsidRPr="00E54DE0" w:rsidR="00133421" w:rsidTr="448CEBCC" w14:paraId="03ED9B3B"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44C1BDF5" wp14:textId="77777777">
            <w:pPr>
              <w:spacing w:after="0" w:line="269" w:lineRule="auto"/>
              <w:contextualSpacing/>
            </w:pPr>
            <w:r w:rsidRPr="00E54DE0">
              <w:t>HUMAN RESOURCES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443C2C4" wp14:textId="19825DF2">
            <w:pPr>
              <w:spacing w:after="0" w:line="269" w:lineRule="auto"/>
              <w:contextualSpacing/>
            </w:pPr>
            <w:r w:rsidR="574E9549">
              <w:rPr/>
              <w:t>Glenn Walker</w:t>
            </w:r>
            <w:r w:rsidR="2D75345D">
              <w:rPr/>
              <w:t>/</w:t>
            </w:r>
          </w:p>
          <w:p w:rsidRPr="00E54DE0" w:rsidR="00133421" w:rsidP="004271D4" w:rsidRDefault="00133421" w14:paraId="4C605FA4" wp14:textId="022E40DB">
            <w:pPr>
              <w:spacing w:after="0" w:line="269" w:lineRule="auto"/>
              <w:contextualSpacing/>
            </w:pPr>
            <w:r w:rsidR="2D75345D">
              <w:rPr/>
              <w:t>Skye Seymour</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0FD301DA" wp14:textId="71DF606F">
            <w:pPr>
              <w:spacing w:after="0" w:line="269" w:lineRule="auto"/>
              <w:contextualSpacing/>
            </w:pPr>
            <w:r w:rsidR="574E9549">
              <w:rPr/>
              <w:t>Glenn Walker</w:t>
            </w:r>
            <w:r w:rsidR="65C6D388">
              <w:rPr/>
              <w:t>/</w:t>
            </w:r>
          </w:p>
          <w:p w:rsidRPr="00E54DE0" w:rsidR="00133421" w:rsidP="448CEBCC" w:rsidRDefault="00133421" w14:paraId="79254441" wp14:textId="4A978952">
            <w:pPr>
              <w:pStyle w:val="Normal"/>
              <w:spacing w:after="0" w:line="269" w:lineRule="auto"/>
              <w:contextualSpacing/>
            </w:pPr>
            <w:r w:rsidR="65C6D388">
              <w:rPr/>
              <w:t>Skye Seymour</w:t>
            </w:r>
          </w:p>
        </w:tc>
      </w:tr>
      <w:tr xmlns:wp14="http://schemas.microsoft.com/office/word/2010/wordml" w:rsidRPr="00E54DE0" w:rsidR="00133421" w:rsidTr="448CEBCC" w14:paraId="16CF1E74"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06912BB5" wp14:textId="77777777">
            <w:pPr>
              <w:spacing w:after="0" w:line="269" w:lineRule="auto"/>
              <w:contextualSpacing/>
            </w:pPr>
            <w:r w:rsidRPr="00E54DE0">
              <w:t>PRINCIPALS' SUPPORT </w:t>
            </w:r>
          </w:p>
        </w:tc>
        <w:tc>
          <w:tcPr>
            <w:tcW w:w="2465" w:type="dxa"/>
            <w:gridSpan w:val="2"/>
            <w:tcBorders>
              <w:top w:val="single" w:color="auto" w:sz="6" w:space="0"/>
              <w:left w:val="nil"/>
              <w:bottom w:val="single" w:color="auto" w:sz="6" w:space="0"/>
              <w:right w:val="single" w:color="auto" w:sz="6" w:space="0"/>
            </w:tcBorders>
            <w:shd w:val="clear" w:color="auto" w:fill="auto"/>
            <w:tcMar/>
            <w:vAlign w:val="bottom"/>
            <w:hideMark/>
          </w:tcPr>
          <w:p w:rsidRPr="00E54DE0" w:rsidR="00133421" w:rsidP="004271D4" w:rsidRDefault="003409D6" w14:paraId="72DB877A" wp14:textId="77777777">
            <w:pPr>
              <w:spacing w:after="0" w:line="269" w:lineRule="auto"/>
              <w:contextualSpacing/>
            </w:pPr>
            <w:r>
              <w:t xml:space="preserve">Grace </w:t>
            </w:r>
            <w:proofErr w:type="spellStart"/>
            <w:r>
              <w:t>Palamara</w:t>
            </w:r>
            <w:proofErr w:type="spellEnd"/>
          </w:p>
        </w:tc>
        <w:tc>
          <w:tcPr>
            <w:tcW w:w="2576" w:type="dxa"/>
            <w:tcBorders>
              <w:top w:val="single" w:color="auto" w:sz="6" w:space="0"/>
              <w:left w:val="nil"/>
              <w:bottom w:val="single" w:color="auto" w:sz="6" w:space="0"/>
              <w:right w:val="single" w:color="auto" w:sz="6" w:space="0"/>
            </w:tcBorders>
            <w:shd w:val="clear" w:color="auto" w:fill="auto"/>
            <w:tcMar/>
            <w:vAlign w:val="bottom"/>
            <w:hideMark/>
          </w:tcPr>
          <w:p w:rsidRPr="00E54DE0" w:rsidR="00133421" w:rsidP="004271D4" w:rsidRDefault="003409D6" w14:paraId="7D8B2DE2" wp14:textId="77777777">
            <w:pPr>
              <w:spacing w:after="0" w:line="269" w:lineRule="auto"/>
              <w:contextualSpacing/>
            </w:pPr>
            <w:r w:rsidRPr="003409D6">
              <w:t xml:space="preserve">Grace </w:t>
            </w:r>
            <w:proofErr w:type="spellStart"/>
            <w:r w:rsidRPr="003409D6">
              <w:t>Palamara</w:t>
            </w:r>
            <w:proofErr w:type="spellEnd"/>
          </w:p>
        </w:tc>
      </w:tr>
      <w:tr xmlns:wp14="http://schemas.microsoft.com/office/word/2010/wordml" w:rsidRPr="00E54DE0" w:rsidR="00133421" w:rsidTr="448CEBCC" w14:paraId="5E7E534E"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03F641A5" wp14:textId="77777777">
            <w:pPr>
              <w:spacing w:after="0" w:line="269" w:lineRule="auto"/>
              <w:contextualSpacing/>
            </w:pPr>
            <w:r w:rsidRPr="00E54DE0">
              <w:t>SCHOOLS SPECIFIC PURPOSE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48EF95FC" wp14:textId="77777777">
            <w:pPr>
              <w:spacing w:after="0" w:line="269" w:lineRule="auto"/>
              <w:contextualSpacing/>
            </w:pPr>
            <w:r w:rsidRPr="00E54DE0">
              <w:t>Mark Gosbell</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CDA79AE" wp14:textId="77777777">
            <w:pPr>
              <w:spacing w:after="0" w:line="269" w:lineRule="auto"/>
              <w:contextualSpacing/>
            </w:pPr>
            <w:r w:rsidRPr="00E54DE0">
              <w:t>Mark Gosbell </w:t>
            </w:r>
          </w:p>
        </w:tc>
      </w:tr>
      <w:tr xmlns:wp14="http://schemas.microsoft.com/office/word/2010/wordml" w:rsidRPr="00E54DE0" w:rsidR="00133421" w:rsidTr="448CEBCC" w14:paraId="5F67A107"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70A9AD5D" wp14:textId="77777777">
            <w:pPr>
              <w:spacing w:after="0" w:line="269" w:lineRule="auto"/>
              <w:contextualSpacing/>
            </w:pPr>
            <w:r w:rsidRPr="00E54DE0">
              <w:t>STUDENT WELLBEING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B3CAE1F" wp14:textId="77777777">
            <w:pPr>
              <w:spacing w:after="0" w:line="269" w:lineRule="auto"/>
              <w:contextualSpacing/>
            </w:pPr>
            <w:r w:rsidRPr="00E54DE0">
              <w:t>Helen Craigie </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D3DF6B8" wp14:textId="77777777">
            <w:pPr>
              <w:spacing w:after="0" w:line="269" w:lineRule="auto"/>
              <w:contextualSpacing/>
            </w:pPr>
            <w:r w:rsidRPr="00E54DE0">
              <w:t>Helen Craigie </w:t>
            </w:r>
          </w:p>
        </w:tc>
      </w:tr>
      <w:tr xmlns:wp14="http://schemas.microsoft.com/office/word/2010/wordml" w:rsidRPr="00E54DE0" w:rsidR="00133421" w:rsidTr="448CEBCC" w14:paraId="0360BCCC" wp14:textId="77777777">
        <w:trPr>
          <w:trHeight w:val="330"/>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230F3828" wp14:textId="77777777">
            <w:pPr>
              <w:spacing w:after="0" w:line="269" w:lineRule="auto"/>
              <w:contextualSpacing/>
            </w:pPr>
            <w:r w:rsidRPr="00E54DE0">
              <w:t>TEACHING PRINCIPALS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293831D" wp14:textId="77777777">
            <w:pPr>
              <w:spacing w:after="0" w:line="269" w:lineRule="auto"/>
              <w:contextualSpacing/>
            </w:pPr>
            <w:r w:rsidRPr="00E54DE0">
              <w:t>Bek Zadow </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EB2CADB" wp14:textId="77777777">
            <w:pPr>
              <w:spacing w:after="0" w:line="269" w:lineRule="auto"/>
              <w:contextualSpacing/>
            </w:pPr>
            <w:r w:rsidRPr="00E54DE0">
              <w:t>Bek Zadow </w:t>
            </w:r>
          </w:p>
        </w:tc>
      </w:tr>
      <w:tr xmlns:wp14="http://schemas.microsoft.com/office/word/2010/wordml" w:rsidRPr="00E54DE0" w:rsidR="00133421" w:rsidTr="448CEBCC" w14:paraId="567A96F2"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2EE8CDE5" wp14:textId="77777777">
            <w:pPr>
              <w:spacing w:after="0" w:line="269" w:lineRule="auto"/>
              <w:contextualSpacing/>
            </w:pPr>
            <w:r w:rsidRPr="00E54DE0">
              <w:t>TECHNOLOGY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3E22144B" wp14:textId="77777777">
            <w:pPr>
              <w:spacing w:after="0" w:line="269" w:lineRule="auto"/>
              <w:contextualSpacing/>
            </w:pPr>
            <w:r w:rsidRPr="00E54DE0">
              <w:t xml:space="preserve">Drew </w:t>
            </w:r>
            <w:proofErr w:type="spellStart"/>
            <w:r w:rsidRPr="00E54DE0">
              <w:t>Janetzki</w:t>
            </w:r>
            <w:proofErr w:type="spellEnd"/>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0AB2A35" wp14:textId="77777777">
            <w:pPr>
              <w:spacing w:after="0" w:line="269" w:lineRule="auto"/>
              <w:contextualSpacing/>
            </w:pPr>
            <w:r w:rsidRPr="00E54DE0">
              <w:t xml:space="preserve">Drew </w:t>
            </w:r>
            <w:proofErr w:type="spellStart"/>
            <w:r w:rsidRPr="00E54DE0">
              <w:t>Janetzki</w:t>
            </w:r>
            <w:proofErr w:type="spellEnd"/>
          </w:p>
        </w:tc>
      </w:tr>
      <w:tr xmlns:wp14="http://schemas.microsoft.com/office/word/2010/wordml" w:rsidRPr="00E54DE0" w:rsidR="00133421" w:rsidTr="448CEBCC" w14:paraId="15BBEA58" wp14:textId="77777777">
        <w:trPr>
          <w:trHeight w:val="315"/>
        </w:trPr>
        <w:tc>
          <w:tcPr>
            <w:tcW w:w="3969" w:type="dxa"/>
            <w:gridSpan w:val="2"/>
            <w:tcBorders>
              <w:top w:val="outset" w:color="auto" w:sz="6" w:space="0"/>
              <w:left w:val="outset" w:color="auto" w:sz="6" w:space="0"/>
              <w:bottom w:val="outset" w:color="auto" w:sz="6" w:space="0"/>
              <w:right w:val="outset" w:color="auto" w:sz="6" w:space="0"/>
            </w:tcBorders>
            <w:shd w:val="clear" w:color="auto" w:fill="auto"/>
            <w:tcMar/>
            <w:vAlign w:val="bottom"/>
            <w:hideMark/>
          </w:tcPr>
          <w:p w:rsidRPr="00E54DE0" w:rsidR="00133421" w:rsidP="004271D4" w:rsidRDefault="00133421" w14:paraId="63383ACA" wp14:textId="77777777">
            <w:pPr>
              <w:spacing w:after="0" w:line="269" w:lineRule="auto"/>
              <w:contextualSpacing/>
              <w:rPr>
                <w:b/>
              </w:rPr>
            </w:pPr>
            <w:r w:rsidRPr="00E54DE0">
              <w:rPr>
                <w:b/>
              </w:rPr>
              <w:t>STANDING COMMITTEES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9531C1E" wp14:textId="77777777">
            <w:pPr>
              <w:spacing w:after="0" w:line="269" w:lineRule="auto"/>
              <w:contextualSpacing/>
            </w:pPr>
            <w:r w:rsidRPr="00E54DE0">
              <w:t>  </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406591EE" wp14:textId="77777777">
            <w:pPr>
              <w:spacing w:after="0" w:line="269" w:lineRule="auto"/>
              <w:contextualSpacing/>
            </w:pPr>
            <w:r w:rsidRPr="00E54DE0">
              <w:t>  </w:t>
            </w:r>
          </w:p>
        </w:tc>
      </w:tr>
      <w:tr xmlns:wp14="http://schemas.microsoft.com/office/word/2010/wordml" w:rsidRPr="00E54DE0" w:rsidR="00133421" w:rsidTr="448CEBCC" w14:paraId="7B53EFCE"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6634534D" wp14:textId="77777777">
            <w:pPr>
              <w:spacing w:after="0" w:line="269" w:lineRule="auto"/>
              <w:contextualSpacing/>
            </w:pPr>
            <w:r w:rsidRPr="00E54DE0">
              <w:t>ANNUAL CONFERENCE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B9A20E5" wp14:textId="77777777">
            <w:pPr>
              <w:spacing w:after="0" w:line="269" w:lineRule="auto"/>
              <w:contextualSpacing/>
            </w:pPr>
            <w:r w:rsidRPr="00E54DE0">
              <w:t>Kylie Donovan</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3CD7BE1" wp14:textId="77777777">
            <w:pPr>
              <w:spacing w:after="0" w:line="269" w:lineRule="auto"/>
              <w:contextualSpacing/>
            </w:pPr>
            <w:r w:rsidRPr="00E54DE0">
              <w:t>Kylie Donovan</w:t>
            </w:r>
          </w:p>
        </w:tc>
      </w:tr>
      <w:tr xmlns:wp14="http://schemas.microsoft.com/office/word/2010/wordml" w:rsidRPr="00E54DE0" w:rsidR="00133421" w:rsidTr="448CEBCC" w14:paraId="156C19DC"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6D9BCFB1" wp14:textId="77777777">
            <w:pPr>
              <w:spacing w:after="0" w:line="269" w:lineRule="auto"/>
              <w:contextualSpacing/>
            </w:pPr>
            <w:r w:rsidRPr="00E54DE0">
              <w:t>COMMUNICATION and ENGAGEMENT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ADA1DCB" wp14:textId="77777777">
            <w:pPr>
              <w:spacing w:after="0" w:line="269" w:lineRule="auto"/>
              <w:contextualSpacing/>
            </w:pPr>
            <w:r w:rsidRPr="00E54DE0">
              <w:t>David Munday</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0405E5EF" wp14:textId="77777777">
            <w:pPr>
              <w:spacing w:after="0" w:line="269" w:lineRule="auto"/>
              <w:contextualSpacing/>
            </w:pPr>
            <w:r w:rsidRPr="00E54DE0">
              <w:t>David Munday</w:t>
            </w:r>
          </w:p>
        </w:tc>
      </w:tr>
      <w:tr xmlns:wp14="http://schemas.microsoft.com/office/word/2010/wordml" w:rsidRPr="00E54DE0" w:rsidR="00133421" w:rsidTr="448CEBCC" w14:paraId="63645C71"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2921FA51" wp14:textId="77777777">
            <w:pPr>
              <w:spacing w:after="0" w:line="269" w:lineRule="auto"/>
              <w:contextualSpacing/>
            </w:pPr>
            <w:r w:rsidRPr="00E54DE0">
              <w:t>LEADERSHIP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3409D6" w14:paraId="45AAD0D9" wp14:textId="77777777">
            <w:pPr>
              <w:spacing w:after="0" w:line="269" w:lineRule="auto"/>
              <w:contextualSpacing/>
            </w:pPr>
            <w:r>
              <w:t>Estelle Southall</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28014B" w14:paraId="3265CDAC" wp14:textId="77777777">
            <w:pPr>
              <w:spacing w:after="0" w:line="269" w:lineRule="auto"/>
              <w:contextualSpacing/>
            </w:pPr>
            <w:r>
              <w:t>Apology</w:t>
            </w:r>
          </w:p>
        </w:tc>
      </w:tr>
      <w:tr xmlns:wp14="http://schemas.microsoft.com/office/word/2010/wordml" w:rsidRPr="00E54DE0" w:rsidR="00133421" w:rsidTr="448CEBCC" w14:paraId="5CDC8A52"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71B2AC79" wp14:textId="77777777">
            <w:pPr>
              <w:spacing w:after="0" w:line="269" w:lineRule="auto"/>
              <w:contextualSpacing/>
            </w:pPr>
            <w:r w:rsidRPr="00E54DE0">
              <w:t>LEGAL ISSUES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4301C3C" wp14:textId="77777777">
            <w:pPr>
              <w:spacing w:after="0" w:line="269" w:lineRule="auto"/>
              <w:contextualSpacing/>
            </w:pPr>
            <w:r w:rsidRPr="00E54DE0">
              <w:t>Greg McLaren </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4B42E0D9" wp14:textId="77777777">
            <w:pPr>
              <w:spacing w:after="0" w:line="269" w:lineRule="auto"/>
              <w:contextualSpacing/>
            </w:pPr>
            <w:r w:rsidRPr="00E54DE0">
              <w:t>Greg McLaren </w:t>
            </w:r>
          </w:p>
        </w:tc>
      </w:tr>
      <w:tr xmlns:wp14="http://schemas.microsoft.com/office/word/2010/wordml" w:rsidRPr="00E54DE0" w:rsidR="00133421" w:rsidTr="448CEBCC" w14:paraId="25AE2A35"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6DF80E34" wp14:textId="77777777">
            <w:pPr>
              <w:spacing w:after="0" w:line="269" w:lineRule="auto"/>
              <w:contextualSpacing/>
            </w:pPr>
            <w:r w:rsidRPr="00E54DE0">
              <w:t>RURAL EDUCATION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4A276963" wp14:textId="77777777">
            <w:pPr>
              <w:spacing w:after="0" w:line="269" w:lineRule="auto"/>
              <w:contextualSpacing/>
            </w:pPr>
            <w:r w:rsidRPr="00E54DE0">
              <w:t>Stephen de Roos</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08CEFA54" wp14:textId="77777777">
            <w:pPr>
              <w:spacing w:after="0" w:line="269" w:lineRule="auto"/>
              <w:contextualSpacing/>
            </w:pPr>
            <w:r w:rsidRPr="00E54DE0">
              <w:t>Stephen de Roos</w:t>
            </w:r>
          </w:p>
        </w:tc>
      </w:tr>
      <w:tr xmlns:wp14="http://schemas.microsoft.com/office/word/2010/wordml" w:rsidRPr="00E54DE0" w:rsidR="00133421" w:rsidTr="448CEBCC" w14:paraId="6378E84C"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02BF55D8" wp14:textId="77777777">
            <w:pPr>
              <w:spacing w:after="0" w:line="269" w:lineRule="auto"/>
              <w:contextualSpacing/>
            </w:pPr>
            <w:r w:rsidRPr="00E54DE0">
              <w:t>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5FEA733" wp14:textId="77777777">
            <w:pPr>
              <w:spacing w:after="0" w:line="269" w:lineRule="auto"/>
              <w:contextualSpacing/>
            </w:pPr>
            <w:r w:rsidRPr="00E54DE0">
              <w:t>  </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4136F821" wp14:textId="77777777">
            <w:pPr>
              <w:spacing w:after="0" w:line="269" w:lineRule="auto"/>
              <w:contextualSpacing/>
            </w:pPr>
            <w:r w:rsidRPr="00E54DE0">
              <w:t>  </w:t>
            </w:r>
          </w:p>
        </w:tc>
      </w:tr>
      <w:tr xmlns:wp14="http://schemas.microsoft.com/office/word/2010/wordml" w:rsidRPr="00E54DE0" w:rsidR="00133421" w:rsidTr="448CEBCC" w14:paraId="32BC6543"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260C381D" wp14:textId="77777777">
            <w:pPr>
              <w:spacing w:after="0" w:line="269" w:lineRule="auto"/>
              <w:contextualSpacing/>
              <w:rPr>
                <w:b/>
              </w:rPr>
            </w:pPr>
            <w:r w:rsidRPr="00E54DE0">
              <w:rPr>
                <w:b/>
              </w:rPr>
              <w:t>WORKING PARTY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404B31F" wp14:textId="77777777">
            <w:pPr>
              <w:spacing w:after="0" w:line="269" w:lineRule="auto"/>
              <w:contextualSpacing/>
            </w:pPr>
            <w:r w:rsidRPr="00E54DE0">
              <w:t>  </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67F89F6" wp14:textId="77777777">
            <w:pPr>
              <w:spacing w:after="0" w:line="269" w:lineRule="auto"/>
              <w:contextualSpacing/>
            </w:pPr>
            <w:r w:rsidRPr="00E54DE0">
              <w:t>  </w:t>
            </w:r>
          </w:p>
        </w:tc>
      </w:tr>
      <w:tr xmlns:wp14="http://schemas.microsoft.com/office/word/2010/wordml" w:rsidRPr="00E54DE0" w:rsidR="00133421" w:rsidTr="448CEBCC" w14:paraId="4883CCAB"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2D6DA1C2" wp14:textId="77777777">
            <w:pPr>
              <w:spacing w:after="0" w:line="269" w:lineRule="auto"/>
              <w:contextualSpacing/>
            </w:pPr>
            <w:r w:rsidRPr="00E54DE0">
              <w:t>SCHOOL VIABILITY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AB358F" w14:paraId="6736A755" wp14:textId="77777777">
            <w:pPr>
              <w:spacing w:after="0" w:line="269" w:lineRule="auto"/>
              <w:contextualSpacing/>
            </w:pPr>
            <w:r>
              <w:t>Grant Schaefer</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AB358F" w14:paraId="3E21CF11" wp14:textId="77777777">
            <w:pPr>
              <w:spacing w:after="0" w:line="269" w:lineRule="auto"/>
              <w:contextualSpacing/>
            </w:pPr>
            <w:r>
              <w:t>Grant Schaefer</w:t>
            </w:r>
          </w:p>
        </w:tc>
      </w:tr>
      <w:tr xmlns:wp14="http://schemas.microsoft.com/office/word/2010/wordml" w:rsidRPr="00E54DE0" w:rsidR="00133421" w:rsidTr="448CEBCC" w14:paraId="64719ADF"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6A7AD560" wp14:textId="77777777">
            <w:pPr>
              <w:spacing w:after="0" w:line="269" w:lineRule="auto"/>
              <w:contextualSpacing/>
            </w:pPr>
            <w:r w:rsidRPr="00E54DE0">
              <w:t>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DE3FC20" wp14:textId="77777777">
            <w:pPr>
              <w:spacing w:after="0" w:line="269" w:lineRule="auto"/>
              <w:contextualSpacing/>
            </w:pPr>
            <w:r w:rsidRPr="00E54DE0">
              <w:t>  </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79C5A7E" wp14:textId="77777777">
            <w:pPr>
              <w:spacing w:after="0" w:line="269" w:lineRule="auto"/>
              <w:contextualSpacing/>
            </w:pPr>
            <w:r w:rsidRPr="00E54DE0">
              <w:t>  </w:t>
            </w:r>
          </w:p>
        </w:tc>
      </w:tr>
      <w:tr xmlns:wp14="http://schemas.microsoft.com/office/word/2010/wordml" w:rsidRPr="00E54DE0" w:rsidR="00133421" w:rsidTr="448CEBCC" w14:paraId="4BE56343"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34BB10C1" wp14:textId="77777777">
            <w:pPr>
              <w:spacing w:after="0" w:line="269" w:lineRule="auto"/>
              <w:contextualSpacing/>
              <w:rPr>
                <w:b/>
              </w:rPr>
            </w:pPr>
            <w:r w:rsidRPr="00E54DE0">
              <w:rPr>
                <w:b/>
              </w:rPr>
              <w:t>OBSERVER GROUPS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36181CA3" wp14:textId="77777777">
            <w:pPr>
              <w:spacing w:after="0" w:line="269" w:lineRule="auto"/>
              <w:contextualSpacing/>
            </w:pPr>
            <w:r w:rsidRPr="00E54DE0">
              <w:t>  </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851C9A1" wp14:textId="77777777">
            <w:pPr>
              <w:spacing w:after="0" w:line="269" w:lineRule="auto"/>
              <w:contextualSpacing/>
            </w:pPr>
            <w:r w:rsidRPr="00E54DE0">
              <w:t>  </w:t>
            </w:r>
          </w:p>
        </w:tc>
      </w:tr>
      <w:tr xmlns:wp14="http://schemas.microsoft.com/office/word/2010/wordml" w:rsidRPr="00E54DE0" w:rsidR="00133421" w:rsidTr="448CEBCC" w14:paraId="6868DE78"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16ED2A91" wp14:textId="77777777">
            <w:pPr>
              <w:spacing w:after="0" w:line="269" w:lineRule="auto"/>
              <w:contextualSpacing/>
            </w:pPr>
            <w:r w:rsidRPr="00E54DE0">
              <w:t>CENTRAL SCHOOLS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0B6D46C" wp14:textId="77777777">
            <w:pPr>
              <w:spacing w:after="0" w:line="269" w:lineRule="auto"/>
              <w:contextualSpacing/>
            </w:pPr>
            <w:r w:rsidRPr="00E54DE0">
              <w:t xml:space="preserve">Michael </w:t>
            </w:r>
            <w:proofErr w:type="spellStart"/>
            <w:r w:rsidRPr="00E54DE0">
              <w:t>Windred</w:t>
            </w:r>
            <w:proofErr w:type="spellEnd"/>
            <w:r w:rsidRPr="00E54DE0">
              <w:t> </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CBDE508" wp14:textId="77777777">
            <w:pPr>
              <w:spacing w:after="0" w:line="269" w:lineRule="auto"/>
              <w:contextualSpacing/>
            </w:pPr>
            <w:r w:rsidRPr="00E54DE0">
              <w:t xml:space="preserve">Michael </w:t>
            </w:r>
            <w:proofErr w:type="spellStart"/>
            <w:r w:rsidRPr="00E54DE0">
              <w:t>Windred</w:t>
            </w:r>
            <w:proofErr w:type="spellEnd"/>
            <w:r w:rsidRPr="00E54DE0">
              <w:t> </w:t>
            </w:r>
          </w:p>
        </w:tc>
      </w:tr>
      <w:tr xmlns:wp14="http://schemas.microsoft.com/office/word/2010/wordml" w:rsidRPr="00E54DE0" w:rsidR="00133421" w:rsidTr="448CEBCC" w14:paraId="05264BCD"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46EE3CA3" wp14:textId="77777777">
            <w:pPr>
              <w:spacing w:after="0" w:line="269" w:lineRule="auto"/>
              <w:contextualSpacing/>
            </w:pPr>
            <w:r w:rsidRPr="00E54DE0">
              <w:t>ENVIRONMENTAL ED. CENTRES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3409D6" w14:paraId="75636A95" wp14:textId="77777777">
            <w:pPr>
              <w:spacing w:after="0" w:line="269" w:lineRule="auto"/>
              <w:contextualSpacing/>
            </w:pPr>
            <w:r>
              <w:t>Christine Freeman</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3409D6" w14:paraId="6DC3F2A5" wp14:textId="77777777">
            <w:pPr>
              <w:spacing w:after="0" w:line="269" w:lineRule="auto"/>
              <w:contextualSpacing/>
            </w:pPr>
            <w:r w:rsidRPr="003409D6">
              <w:t>Christine Freeman</w:t>
            </w:r>
          </w:p>
        </w:tc>
      </w:tr>
      <w:tr xmlns:wp14="http://schemas.microsoft.com/office/word/2010/wordml" w:rsidRPr="00E54DE0" w:rsidR="00133421" w:rsidTr="448CEBCC" w14:paraId="01AB827E"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2703AE0E" wp14:textId="77777777">
            <w:pPr>
              <w:spacing w:after="0" w:line="269" w:lineRule="auto"/>
              <w:contextualSpacing/>
            </w:pPr>
            <w:r w:rsidRPr="00E54DE0">
              <w:t>PRINCIPAL SCHOOL LEADERSHIP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AB358F" w14:paraId="5F8F3854" wp14:textId="77777777">
            <w:pPr>
              <w:spacing w:after="0" w:line="269" w:lineRule="auto"/>
              <w:contextualSpacing/>
            </w:pPr>
            <w:r>
              <w:t>Peter Flannery</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AB358F" w14:paraId="39353A02" wp14:textId="77777777">
            <w:pPr>
              <w:spacing w:after="0" w:line="269" w:lineRule="auto"/>
              <w:contextualSpacing/>
            </w:pPr>
            <w:r>
              <w:t>Peter Flannery</w:t>
            </w:r>
          </w:p>
        </w:tc>
      </w:tr>
      <w:tr xmlns:wp14="http://schemas.microsoft.com/office/word/2010/wordml" w:rsidRPr="00E54DE0" w:rsidR="00133421" w:rsidTr="448CEBCC" w14:paraId="5AEA4975"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3A65AD9E" wp14:textId="77777777">
            <w:pPr>
              <w:spacing w:after="0" w:line="269" w:lineRule="auto"/>
              <w:contextualSpacing/>
            </w:pPr>
            <w:r w:rsidRPr="00E54DE0">
              <w:t>RETIRED PRINCIPALS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E75A459" wp14:textId="2DF31ACC">
            <w:pPr>
              <w:spacing w:after="0" w:line="269" w:lineRule="auto"/>
              <w:contextualSpacing/>
            </w:pPr>
            <w:r w:rsidR="574E9549">
              <w:rPr/>
              <w:t> </w:t>
            </w:r>
            <w:r w:rsidR="003409D6">
              <w:rPr/>
              <w:t>Tom</w:t>
            </w:r>
            <w:r w:rsidR="68297F7E">
              <w:rPr/>
              <w:t xml:space="preserve"> Croker</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44E871BC" wp14:textId="69563518">
            <w:pPr>
              <w:spacing w:after="0" w:line="269" w:lineRule="auto"/>
              <w:contextualSpacing/>
            </w:pPr>
            <w:r w:rsidR="74E933D3">
              <w:rPr/>
              <w:t>Apology</w:t>
            </w:r>
          </w:p>
        </w:tc>
      </w:tr>
      <w:tr xmlns:wp14="http://schemas.microsoft.com/office/word/2010/wordml" w:rsidRPr="00E54DE0" w:rsidR="00133421" w:rsidTr="448CEBCC" w14:paraId="33D48E78"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6E7BEAA2" wp14:textId="77777777">
            <w:pPr>
              <w:spacing w:after="0" w:line="269" w:lineRule="auto"/>
              <w:contextualSpacing/>
            </w:pPr>
            <w:r w:rsidRPr="00E54DE0">
              <w:t> </w:t>
            </w:r>
          </w:p>
        </w:tc>
        <w:tc>
          <w:tcPr>
            <w:tcW w:w="2465" w:type="dxa"/>
            <w:gridSpan w:val="2"/>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3E4A9CD" wp14:textId="77777777">
            <w:pPr>
              <w:spacing w:after="0" w:line="269" w:lineRule="auto"/>
              <w:contextualSpacing/>
            </w:pPr>
            <w:r w:rsidRPr="00E54DE0">
              <w:t> </w:t>
            </w:r>
          </w:p>
        </w:tc>
        <w:tc>
          <w:tcPr>
            <w:tcW w:w="2576"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4F6584BE" wp14:textId="77777777">
            <w:pPr>
              <w:spacing w:after="0" w:line="269" w:lineRule="auto"/>
              <w:contextualSpacing/>
            </w:pPr>
            <w:r w:rsidRPr="00E54DE0">
              <w:t> </w:t>
            </w:r>
          </w:p>
        </w:tc>
      </w:tr>
    </w:tbl>
    <w:p xmlns:wp14="http://schemas.microsoft.com/office/word/2010/wordml" w:rsidR="00F22AD0" w:rsidRDefault="00F22AD0" w14:paraId="144A5D23" wp14:textId="77777777"/>
    <w:tbl>
      <w:tblPr>
        <w:tblW w:w="0" w:type="auto"/>
        <w:tblInd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3480"/>
        <w:gridCol w:w="3325"/>
        <w:gridCol w:w="3660"/>
      </w:tblGrid>
      <w:tr xmlns:wp14="http://schemas.microsoft.com/office/word/2010/wordml" w:rsidRPr="00E54DE0" w:rsidR="00133421" w:rsidTr="448CEBCC" w14:paraId="391ED695" wp14:textId="77777777">
        <w:trPr>
          <w:trHeight w:val="315"/>
        </w:trPr>
        <w:tc>
          <w:tcPr>
            <w:tcW w:w="3510" w:type="dxa"/>
            <w:tcBorders>
              <w:top w:val="outset" w:color="auto" w:sz="6" w:space="0"/>
              <w:left w:val="outset" w:color="auto" w:sz="6" w:space="0"/>
              <w:bottom w:val="outset" w:color="auto" w:sz="6" w:space="0"/>
              <w:right w:val="outset" w:color="auto" w:sz="6" w:space="0"/>
            </w:tcBorders>
            <w:shd w:val="clear" w:color="auto" w:fill="auto"/>
            <w:tcMar/>
            <w:vAlign w:val="bottom"/>
            <w:hideMark/>
          </w:tcPr>
          <w:p w:rsidRPr="00E54DE0" w:rsidR="00133421" w:rsidP="004271D4" w:rsidRDefault="00133421" w14:paraId="2E25D021" wp14:textId="77777777">
            <w:pPr>
              <w:spacing w:after="0" w:line="269" w:lineRule="auto"/>
              <w:contextualSpacing/>
              <w:rPr>
                <w:b/>
              </w:rPr>
            </w:pPr>
            <w:r w:rsidRPr="00E54DE0">
              <w:rPr>
                <w:b/>
              </w:rPr>
              <w:t>AREA COUNCILS </w:t>
            </w:r>
          </w:p>
        </w:tc>
        <w:tc>
          <w:tcPr>
            <w:tcW w:w="3390" w:type="dxa"/>
            <w:tcBorders>
              <w:top w:val="single" w:color="auto" w:sz="6" w:space="0"/>
              <w:left w:val="nil"/>
              <w:bottom w:val="single" w:color="auto" w:sz="6" w:space="0"/>
              <w:right w:val="single" w:color="auto" w:sz="6" w:space="0"/>
            </w:tcBorders>
            <w:shd w:val="clear" w:color="auto" w:fill="auto"/>
            <w:tcMar/>
            <w:vAlign w:val="bottom"/>
            <w:hideMark/>
          </w:tcPr>
          <w:p w:rsidRPr="00E54DE0" w:rsidR="00133421" w:rsidP="004271D4" w:rsidRDefault="00133421" w14:paraId="33756032" wp14:textId="77777777">
            <w:pPr>
              <w:spacing w:after="0" w:line="269" w:lineRule="auto"/>
              <w:contextualSpacing/>
              <w:jc w:val="center"/>
              <w:rPr>
                <w:b/>
              </w:rPr>
            </w:pPr>
            <w:r w:rsidRPr="00E54DE0">
              <w:rPr>
                <w:b/>
              </w:rPr>
              <w:t>DELEGATE</w:t>
            </w:r>
          </w:p>
          <w:p w:rsidRPr="00E54DE0" w:rsidR="00133421" w:rsidP="004271D4" w:rsidRDefault="00AE2B7D" w14:paraId="1A401A5F" wp14:textId="77777777">
            <w:pPr>
              <w:spacing w:after="0" w:line="269" w:lineRule="auto"/>
              <w:contextualSpacing/>
              <w:jc w:val="center"/>
              <w:rPr>
                <w:b/>
              </w:rPr>
            </w:pPr>
            <w:r>
              <w:rPr>
                <w:b/>
              </w:rPr>
              <w:t xml:space="preserve">Day One </w:t>
            </w:r>
          </w:p>
        </w:tc>
        <w:tc>
          <w:tcPr>
            <w:tcW w:w="3735" w:type="dxa"/>
            <w:tcBorders>
              <w:top w:val="single" w:color="auto" w:sz="6" w:space="0"/>
              <w:left w:val="nil"/>
              <w:bottom w:val="single" w:color="auto" w:sz="6" w:space="0"/>
              <w:right w:val="single" w:color="auto" w:sz="6" w:space="0"/>
            </w:tcBorders>
            <w:shd w:val="clear" w:color="auto" w:fill="auto"/>
            <w:tcMar/>
            <w:vAlign w:val="bottom"/>
            <w:hideMark/>
          </w:tcPr>
          <w:p w:rsidRPr="00E54DE0" w:rsidR="00133421" w:rsidP="004271D4" w:rsidRDefault="00133421" w14:paraId="12989B39" wp14:textId="77777777">
            <w:pPr>
              <w:spacing w:after="0" w:line="269" w:lineRule="auto"/>
              <w:contextualSpacing/>
              <w:jc w:val="center"/>
              <w:rPr>
                <w:b/>
              </w:rPr>
            </w:pPr>
            <w:r w:rsidRPr="00E54DE0">
              <w:rPr>
                <w:b/>
              </w:rPr>
              <w:t>DELEGATE</w:t>
            </w:r>
          </w:p>
          <w:p w:rsidRPr="00E54DE0" w:rsidR="00133421" w:rsidP="004271D4" w:rsidRDefault="00AE2B7D" w14:paraId="7A5F983D" wp14:textId="77777777">
            <w:pPr>
              <w:spacing w:after="0" w:line="269" w:lineRule="auto"/>
              <w:contextualSpacing/>
              <w:jc w:val="center"/>
              <w:rPr>
                <w:b/>
              </w:rPr>
            </w:pPr>
            <w:r>
              <w:rPr>
                <w:b/>
              </w:rPr>
              <w:t>Day Two </w:t>
            </w:r>
          </w:p>
        </w:tc>
      </w:tr>
      <w:tr xmlns:wp14="http://schemas.microsoft.com/office/word/2010/wordml" w:rsidRPr="00E54DE0" w:rsidR="00133421" w:rsidTr="448CEBCC" w14:paraId="0D165089"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21C3F090" wp14:textId="77777777">
            <w:pPr>
              <w:spacing w:after="0" w:line="269" w:lineRule="auto"/>
              <w:contextualSpacing/>
            </w:pPr>
            <w:r w:rsidRPr="00E54DE0">
              <w:t>ALBURY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00682D" w14:paraId="13A21F21" wp14:textId="77777777">
            <w:pPr>
              <w:spacing w:after="0" w:line="269" w:lineRule="auto"/>
              <w:contextualSpacing/>
            </w:pPr>
            <w:r w:rsidRPr="0000682D">
              <w:t xml:space="preserve">Andrew </w:t>
            </w:r>
            <w:proofErr w:type="spellStart"/>
            <w:r w:rsidRPr="0000682D">
              <w:t>McEachern</w:t>
            </w:r>
            <w:proofErr w:type="spellEnd"/>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00682D" w14:paraId="33F84B53" wp14:textId="77777777">
            <w:pPr>
              <w:spacing w:after="0" w:line="269" w:lineRule="auto"/>
              <w:contextualSpacing/>
            </w:pPr>
            <w:r>
              <w:t xml:space="preserve">Andrew </w:t>
            </w:r>
            <w:proofErr w:type="spellStart"/>
            <w:r>
              <w:t>McEachern</w:t>
            </w:r>
            <w:proofErr w:type="spellEnd"/>
          </w:p>
        </w:tc>
      </w:tr>
      <w:tr xmlns:wp14="http://schemas.microsoft.com/office/word/2010/wordml" w:rsidRPr="00E54DE0" w:rsidR="00133421" w:rsidTr="448CEBCC" w14:paraId="4F48F6D9"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514F18AA" wp14:textId="77777777">
            <w:pPr>
              <w:spacing w:after="0" w:line="269" w:lineRule="auto"/>
              <w:contextualSpacing/>
            </w:pPr>
            <w:r w:rsidRPr="00E54DE0">
              <w:lastRenderedPageBreak/>
              <w:t>ARMIDALE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A1BB01F" wp14:textId="77777777">
            <w:pPr>
              <w:spacing w:after="0" w:line="269" w:lineRule="auto"/>
              <w:contextualSpacing/>
            </w:pPr>
            <w:r w:rsidRPr="00E54DE0">
              <w:t>Debbie Baker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38822B3A" wp14:textId="77777777">
            <w:pPr>
              <w:spacing w:after="0" w:line="269" w:lineRule="auto"/>
              <w:contextualSpacing/>
            </w:pPr>
            <w:r w:rsidRPr="00E54DE0">
              <w:t>Debbie Baker</w:t>
            </w:r>
          </w:p>
        </w:tc>
      </w:tr>
      <w:tr xmlns:wp14="http://schemas.microsoft.com/office/word/2010/wordml" w:rsidRPr="00E54DE0" w:rsidR="00133421" w:rsidTr="448CEBCC" w14:paraId="18323195"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2132D106" wp14:textId="77777777">
            <w:pPr>
              <w:spacing w:after="0" w:line="269" w:lineRule="auto"/>
              <w:contextualSpacing/>
            </w:pPr>
            <w:r w:rsidRPr="00E54DE0">
              <w:t>BANKSTOWN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BBE6B7F" wp14:textId="77777777">
            <w:pPr>
              <w:spacing w:after="0" w:line="269" w:lineRule="auto"/>
              <w:contextualSpacing/>
            </w:pPr>
            <w:r w:rsidRPr="00E54DE0">
              <w:t>Ben Walsh</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3354AEAF" wp14:textId="77777777">
            <w:pPr>
              <w:spacing w:after="0" w:line="269" w:lineRule="auto"/>
              <w:contextualSpacing/>
            </w:pPr>
            <w:r w:rsidRPr="00E54DE0">
              <w:t>Ben Walsh</w:t>
            </w:r>
          </w:p>
        </w:tc>
      </w:tr>
      <w:tr xmlns:wp14="http://schemas.microsoft.com/office/word/2010/wordml" w:rsidRPr="00E54DE0" w:rsidR="00133421" w:rsidTr="448CEBCC" w14:paraId="6D85BA1F"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665D1ECB" wp14:textId="77777777">
            <w:pPr>
              <w:spacing w:after="0" w:line="269" w:lineRule="auto"/>
              <w:contextualSpacing/>
            </w:pPr>
            <w:r w:rsidRPr="00E54DE0">
              <w:t>BATEMANS BAY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3E03AD3" wp14:textId="77777777">
            <w:pPr>
              <w:spacing w:after="0" w:line="269" w:lineRule="auto"/>
              <w:contextualSpacing/>
            </w:pPr>
            <w:r w:rsidRPr="00E54DE0">
              <w:t>Carolyn Nugent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382877A" wp14:textId="77777777">
            <w:pPr>
              <w:spacing w:after="0" w:line="269" w:lineRule="auto"/>
              <w:contextualSpacing/>
            </w:pPr>
            <w:r w:rsidRPr="00E54DE0">
              <w:t>Carolyn Nugent </w:t>
            </w:r>
          </w:p>
        </w:tc>
      </w:tr>
      <w:tr xmlns:wp14="http://schemas.microsoft.com/office/word/2010/wordml" w:rsidRPr="00E54DE0" w:rsidR="00133421" w:rsidTr="448CEBCC" w14:paraId="3B5E82FD"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023A3CD1" wp14:textId="77777777">
            <w:pPr>
              <w:spacing w:after="0" w:line="269" w:lineRule="auto"/>
              <w:contextualSpacing/>
            </w:pPr>
            <w:r w:rsidRPr="00E54DE0">
              <w:t>BATHURST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FFBADC2" wp14:textId="77777777">
            <w:pPr>
              <w:spacing w:after="0" w:line="269" w:lineRule="auto"/>
              <w:contextualSpacing/>
            </w:pPr>
            <w:r w:rsidRPr="00E54DE0">
              <w:t xml:space="preserve">Jaime </w:t>
            </w:r>
            <w:proofErr w:type="spellStart"/>
            <w:r w:rsidRPr="00E54DE0">
              <w:t>Medbury</w:t>
            </w:r>
            <w:proofErr w:type="spellEnd"/>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35AE78E" wp14:textId="77777777">
            <w:pPr>
              <w:spacing w:after="0" w:line="269" w:lineRule="auto"/>
              <w:contextualSpacing/>
            </w:pPr>
            <w:r w:rsidRPr="00E54DE0">
              <w:t xml:space="preserve">Jaime </w:t>
            </w:r>
            <w:proofErr w:type="spellStart"/>
            <w:r w:rsidRPr="00E54DE0">
              <w:t>Medbury</w:t>
            </w:r>
            <w:proofErr w:type="spellEnd"/>
          </w:p>
        </w:tc>
      </w:tr>
      <w:tr xmlns:wp14="http://schemas.microsoft.com/office/word/2010/wordml" w:rsidRPr="00E54DE0" w:rsidR="00133421" w:rsidTr="448CEBCC" w14:paraId="53E4CE8E" wp14:textId="77777777">
        <w:trPr>
          <w:trHeight w:val="34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1A82FD0F" wp14:textId="77777777">
            <w:pPr>
              <w:spacing w:after="0" w:line="269" w:lineRule="auto"/>
              <w:contextualSpacing/>
            </w:pPr>
            <w:r w:rsidRPr="00E54DE0">
              <w:t>BLACKTOWN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13387DA" wp14:textId="77777777">
            <w:pPr>
              <w:spacing w:after="0" w:line="269" w:lineRule="auto"/>
              <w:contextualSpacing/>
            </w:pPr>
            <w:r w:rsidRPr="00E54DE0">
              <w:t>Tracy Anderson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F70EFDB" wp14:textId="77777777">
            <w:pPr>
              <w:spacing w:after="0" w:line="269" w:lineRule="auto"/>
              <w:contextualSpacing/>
            </w:pPr>
            <w:r w:rsidRPr="00E54DE0">
              <w:t>Tracy Anderson </w:t>
            </w:r>
          </w:p>
        </w:tc>
      </w:tr>
      <w:tr xmlns:wp14="http://schemas.microsoft.com/office/word/2010/wordml" w:rsidRPr="00E54DE0" w:rsidR="00133421" w:rsidTr="448CEBCC" w14:paraId="59AE9924"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7B4612FF" wp14:textId="77777777">
            <w:pPr>
              <w:spacing w:after="0" w:line="269" w:lineRule="auto"/>
              <w:contextualSpacing/>
            </w:pPr>
            <w:r w:rsidRPr="00E54DE0">
              <w:t>BONDI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4576F5DE" wp14:textId="77777777">
            <w:pPr>
              <w:spacing w:after="0" w:line="269" w:lineRule="auto"/>
              <w:contextualSpacing/>
            </w:pPr>
            <w:r w:rsidRPr="00E54DE0">
              <w:t>Craig Nielsen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A4561B9" wp14:textId="77777777">
            <w:pPr>
              <w:spacing w:after="0" w:line="269" w:lineRule="auto"/>
              <w:contextualSpacing/>
            </w:pPr>
            <w:r w:rsidRPr="00E54DE0">
              <w:t>Craig Nielsen </w:t>
            </w:r>
          </w:p>
        </w:tc>
      </w:tr>
      <w:tr xmlns:wp14="http://schemas.microsoft.com/office/word/2010/wordml" w:rsidRPr="00E54DE0" w:rsidR="00133421" w:rsidTr="448CEBCC" w14:paraId="70CD11E9"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1D4070E6" wp14:textId="77777777">
            <w:pPr>
              <w:spacing w:after="0" w:line="269" w:lineRule="auto"/>
              <w:contextualSpacing/>
            </w:pPr>
            <w:r w:rsidRPr="00E54DE0">
              <w:t>BOURKE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A2A4049" wp14:textId="77777777">
            <w:pPr>
              <w:spacing w:after="0" w:line="269" w:lineRule="auto"/>
              <w:contextualSpacing/>
            </w:pPr>
            <w:r w:rsidRPr="00E54DE0">
              <w:t>Lisa Wright</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712E0B" w14:paraId="623F82AB" wp14:textId="77777777">
            <w:pPr>
              <w:spacing w:after="0" w:line="269" w:lineRule="auto"/>
              <w:contextualSpacing/>
            </w:pPr>
            <w:r w:rsidRPr="00712E0B">
              <w:t>Lisa Wright</w:t>
            </w:r>
          </w:p>
        </w:tc>
      </w:tr>
      <w:tr xmlns:wp14="http://schemas.microsoft.com/office/word/2010/wordml" w:rsidRPr="00E54DE0" w:rsidR="00133421" w:rsidTr="448CEBCC" w14:paraId="648006FC"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0DD02880" wp14:textId="77777777">
            <w:pPr>
              <w:spacing w:after="0" w:line="269" w:lineRule="auto"/>
              <w:contextualSpacing/>
            </w:pPr>
            <w:r w:rsidRPr="00E54DE0">
              <w:t>BROKEN HILL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38610EB" wp14:textId="3AA99492">
            <w:pPr>
              <w:spacing w:after="0" w:line="269" w:lineRule="auto"/>
              <w:contextualSpacing/>
            </w:pPr>
            <w:r w:rsidR="5FC0DCC5">
              <w:rPr/>
              <w:t>Glen Walker</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37805D2" wp14:textId="5EB55CDB">
            <w:pPr>
              <w:spacing w:after="0" w:line="269" w:lineRule="auto"/>
              <w:contextualSpacing/>
            </w:pPr>
            <w:r w:rsidR="5FC0DCC5">
              <w:rPr/>
              <w:t>Glen Walker</w:t>
            </w:r>
          </w:p>
        </w:tc>
      </w:tr>
      <w:tr xmlns:wp14="http://schemas.microsoft.com/office/word/2010/wordml" w:rsidRPr="00E54DE0" w:rsidR="00133421" w:rsidTr="448CEBCC" w14:paraId="652D2226"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18AEFA7E" wp14:textId="77777777">
            <w:pPr>
              <w:spacing w:after="0" w:line="269" w:lineRule="auto"/>
              <w:contextualSpacing/>
            </w:pPr>
            <w:r w:rsidRPr="00E54DE0">
              <w:t>CAMPBELLTOWN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84339D8" wp14:textId="77777777">
            <w:pPr>
              <w:spacing w:after="0" w:line="269" w:lineRule="auto"/>
              <w:contextualSpacing/>
            </w:pPr>
            <w:r w:rsidRPr="00E54DE0">
              <w:t>Dawn Dallas</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073D84D" wp14:textId="77777777">
            <w:pPr>
              <w:spacing w:after="0" w:line="269" w:lineRule="auto"/>
              <w:contextualSpacing/>
            </w:pPr>
            <w:r w:rsidRPr="00E54DE0">
              <w:t>Dawn Dallas</w:t>
            </w:r>
          </w:p>
        </w:tc>
      </w:tr>
      <w:tr xmlns:wp14="http://schemas.microsoft.com/office/word/2010/wordml" w:rsidRPr="00E54DE0" w:rsidR="00133421" w:rsidTr="448CEBCC" w14:paraId="285E3D1A"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7BAA7E1C" wp14:textId="77777777">
            <w:pPr>
              <w:spacing w:after="0" w:line="269" w:lineRule="auto"/>
              <w:contextualSpacing/>
            </w:pPr>
            <w:r w:rsidRPr="00E54DE0">
              <w:t>CENTRAL COAST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004E9D5" wp14:textId="77777777">
            <w:pPr>
              <w:spacing w:after="0" w:line="269" w:lineRule="auto"/>
              <w:contextualSpacing/>
            </w:pPr>
            <w:r w:rsidRPr="00E54DE0">
              <w:t>Leonie Clarkson</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87B7D3F" wp14:textId="77777777">
            <w:pPr>
              <w:spacing w:after="0" w:line="269" w:lineRule="auto"/>
              <w:contextualSpacing/>
            </w:pPr>
            <w:r w:rsidRPr="00E54DE0">
              <w:t>Leonie Clarkson</w:t>
            </w:r>
          </w:p>
        </w:tc>
      </w:tr>
      <w:tr xmlns:wp14="http://schemas.microsoft.com/office/word/2010/wordml" w:rsidRPr="00E54DE0" w:rsidR="00133421" w:rsidTr="448CEBCC" w14:paraId="215E1434"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3090394C" wp14:textId="77777777">
            <w:pPr>
              <w:spacing w:after="0" w:line="269" w:lineRule="auto"/>
              <w:contextualSpacing/>
            </w:pPr>
            <w:r w:rsidRPr="00E54DE0">
              <w:t>DENILIQUIN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089D2A71" wp14:textId="77777777">
            <w:pPr>
              <w:spacing w:after="0" w:line="269" w:lineRule="auto"/>
              <w:contextualSpacing/>
            </w:pPr>
            <w:r w:rsidRPr="00E54DE0">
              <w:t>Gayle Pinn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C107849" wp14:textId="77777777">
            <w:pPr>
              <w:spacing w:after="0" w:line="269" w:lineRule="auto"/>
              <w:contextualSpacing/>
            </w:pPr>
            <w:r w:rsidRPr="00E54DE0">
              <w:t>Gayle Pinn </w:t>
            </w:r>
          </w:p>
        </w:tc>
      </w:tr>
      <w:tr xmlns:wp14="http://schemas.microsoft.com/office/word/2010/wordml" w:rsidRPr="00E54DE0" w:rsidR="00133421" w:rsidTr="448CEBCC" w14:paraId="00DB208E"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33D04DBE" wp14:textId="77777777">
            <w:pPr>
              <w:spacing w:after="0" w:line="269" w:lineRule="auto"/>
              <w:contextualSpacing/>
            </w:pPr>
            <w:r w:rsidRPr="00E54DE0">
              <w:t>DUBBO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B8FC0D2" wp14:textId="77777777">
            <w:pPr>
              <w:spacing w:after="0" w:line="269" w:lineRule="auto"/>
              <w:contextualSpacing/>
            </w:pPr>
            <w:r w:rsidRPr="00E54DE0">
              <w:t>Sharon Murray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DE023A2" wp14:textId="77777777">
            <w:pPr>
              <w:spacing w:after="0" w:line="269" w:lineRule="auto"/>
              <w:contextualSpacing/>
            </w:pPr>
            <w:r w:rsidRPr="00E54DE0">
              <w:t>Sharon Murray </w:t>
            </w:r>
          </w:p>
        </w:tc>
      </w:tr>
      <w:tr xmlns:wp14="http://schemas.microsoft.com/office/word/2010/wordml" w:rsidRPr="00E54DE0" w:rsidR="00133421" w:rsidTr="448CEBCC" w14:paraId="33DAB764"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178EEF3A" wp14:textId="77777777">
            <w:pPr>
              <w:spacing w:after="0" w:line="269" w:lineRule="auto"/>
              <w:contextualSpacing/>
            </w:pPr>
            <w:r w:rsidRPr="00E54DE0">
              <w:t>FAIRFIELD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463F29E8" wp14:textId="21CBA616">
            <w:pPr>
              <w:spacing w:after="0" w:line="269" w:lineRule="auto"/>
              <w:contextualSpacing/>
            </w:pPr>
            <w:r w:rsidR="221EBC5E">
              <w:rPr/>
              <w:t>Mark Diamond</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3B7B4B86" wp14:textId="260ECACF">
            <w:pPr>
              <w:spacing w:after="0" w:line="269" w:lineRule="auto"/>
              <w:contextualSpacing/>
            </w:pPr>
            <w:r w:rsidR="221EBC5E">
              <w:rPr/>
              <w:t>Mark Diamond</w:t>
            </w:r>
          </w:p>
        </w:tc>
      </w:tr>
      <w:tr xmlns:wp14="http://schemas.microsoft.com/office/word/2010/wordml" w:rsidRPr="00E54DE0" w:rsidR="00133421" w:rsidTr="448CEBCC" w14:paraId="5B9B3ACF"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3BB1B09F" wp14:textId="77777777">
            <w:pPr>
              <w:spacing w:after="0" w:line="269" w:lineRule="auto"/>
              <w:contextualSpacing/>
            </w:pPr>
            <w:r w:rsidRPr="00E54DE0">
              <w:t>GRANVILLE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BDBB8A5" wp14:textId="77777777">
            <w:pPr>
              <w:spacing w:after="0" w:line="269" w:lineRule="auto"/>
              <w:contextualSpacing/>
            </w:pPr>
            <w:r w:rsidRPr="00E54DE0">
              <w:t>Greg Grinham</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1F8A916" wp14:textId="77777777">
            <w:pPr>
              <w:spacing w:after="0" w:line="269" w:lineRule="auto"/>
              <w:contextualSpacing/>
            </w:pPr>
            <w:r w:rsidRPr="00E54DE0">
              <w:t>Greg Grinham</w:t>
            </w:r>
          </w:p>
        </w:tc>
      </w:tr>
      <w:tr xmlns:wp14="http://schemas.microsoft.com/office/word/2010/wordml" w:rsidRPr="00E54DE0" w:rsidR="00133421" w:rsidTr="448CEBCC" w14:paraId="3867C47A"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4F57DD0F" wp14:textId="77777777">
            <w:pPr>
              <w:spacing w:after="0" w:line="269" w:lineRule="auto"/>
              <w:contextualSpacing/>
            </w:pPr>
            <w:r w:rsidRPr="00E54DE0">
              <w:t>GRIFFITH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00682D" w14:paraId="2A8CF18D" wp14:textId="77777777">
            <w:pPr>
              <w:spacing w:after="0" w:line="269" w:lineRule="auto"/>
              <w:contextualSpacing/>
            </w:pPr>
            <w:r w:rsidRPr="0000682D">
              <w:t>Monica St Baker</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13F731B" wp14:textId="77777777">
            <w:pPr>
              <w:spacing w:after="0" w:line="269" w:lineRule="auto"/>
              <w:contextualSpacing/>
            </w:pPr>
            <w:r w:rsidRPr="00E54DE0">
              <w:t>Monica St Baker</w:t>
            </w:r>
          </w:p>
        </w:tc>
      </w:tr>
      <w:tr xmlns:wp14="http://schemas.microsoft.com/office/word/2010/wordml" w:rsidRPr="00E54DE0" w:rsidR="00133421" w:rsidTr="448CEBCC" w14:paraId="5FDC9092"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3FF67101" wp14:textId="77777777">
            <w:pPr>
              <w:spacing w:after="0" w:line="269" w:lineRule="auto"/>
              <w:contextualSpacing/>
            </w:pPr>
            <w:r w:rsidRPr="00E54DE0">
              <w:t>HAWKESBURY/WINDSOR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4D14837B" wp14:textId="77777777">
            <w:pPr>
              <w:spacing w:after="0" w:line="269" w:lineRule="auto"/>
              <w:contextualSpacing/>
            </w:pPr>
            <w:r w:rsidRPr="00E54DE0">
              <w:t>Melanie Mackie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5B7CE05" wp14:textId="77777777">
            <w:pPr>
              <w:spacing w:after="0" w:line="269" w:lineRule="auto"/>
              <w:contextualSpacing/>
            </w:pPr>
            <w:r w:rsidRPr="00E54DE0">
              <w:t>Melanie Mackie </w:t>
            </w:r>
          </w:p>
        </w:tc>
      </w:tr>
      <w:tr xmlns:wp14="http://schemas.microsoft.com/office/word/2010/wordml" w:rsidRPr="00E54DE0" w:rsidR="00133421" w:rsidTr="448CEBCC" w14:paraId="1759A3E8"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40415858" wp14:textId="77777777">
            <w:pPr>
              <w:spacing w:after="0" w:line="269" w:lineRule="auto"/>
              <w:contextualSpacing/>
            </w:pPr>
            <w:r w:rsidRPr="00E54DE0">
              <w:t>HORNSBY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C37916" w14:paraId="3D009684" wp14:textId="77777777">
            <w:pPr>
              <w:spacing w:after="0" w:line="269" w:lineRule="auto"/>
              <w:contextualSpacing/>
            </w:pPr>
            <w:r>
              <w:t>Milly Stone</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712E0B" w14:paraId="2427168F" wp14:textId="77777777">
            <w:pPr>
              <w:spacing w:after="0" w:line="269" w:lineRule="auto"/>
              <w:contextualSpacing/>
            </w:pPr>
            <w:r w:rsidRPr="00712E0B">
              <w:t>Milly Stone</w:t>
            </w:r>
          </w:p>
        </w:tc>
      </w:tr>
      <w:tr xmlns:wp14="http://schemas.microsoft.com/office/word/2010/wordml" w:rsidRPr="00E54DE0" w:rsidR="00133421" w:rsidTr="448CEBCC" w14:paraId="07A97CD0"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0C0D3C7B" wp14:textId="77777777">
            <w:pPr>
              <w:spacing w:after="0" w:line="269" w:lineRule="auto"/>
              <w:contextualSpacing/>
            </w:pPr>
            <w:r w:rsidRPr="00E54DE0">
              <w:t>LAKE MACQUARIE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32D967FB" wp14:textId="77777777">
            <w:pPr>
              <w:spacing w:after="0" w:line="269" w:lineRule="auto"/>
              <w:contextualSpacing/>
            </w:pPr>
            <w:r w:rsidRPr="00E54DE0">
              <w:t>Simon Mulready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B20F3FB" wp14:textId="77777777">
            <w:pPr>
              <w:spacing w:after="0" w:line="269" w:lineRule="auto"/>
              <w:contextualSpacing/>
            </w:pPr>
            <w:r w:rsidRPr="00E54DE0">
              <w:t>Simon Mulready </w:t>
            </w:r>
          </w:p>
        </w:tc>
      </w:tr>
      <w:tr xmlns:wp14="http://schemas.microsoft.com/office/word/2010/wordml" w:rsidRPr="00E54DE0" w:rsidR="00133421" w:rsidTr="448CEBCC" w14:paraId="28B1C6FD"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76FE2CC3" wp14:textId="77777777">
            <w:pPr>
              <w:spacing w:after="0" w:line="269" w:lineRule="auto"/>
              <w:contextualSpacing/>
            </w:pPr>
            <w:r w:rsidRPr="00E54DE0">
              <w:t>LISMORE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75BE307" wp14:textId="77777777">
            <w:pPr>
              <w:spacing w:after="0" w:line="269" w:lineRule="auto"/>
              <w:contextualSpacing/>
            </w:pPr>
            <w:r w:rsidRPr="00E54DE0">
              <w:t>Shane Fletcher</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ABFC513" wp14:textId="77777777">
            <w:pPr>
              <w:spacing w:after="0" w:line="269" w:lineRule="auto"/>
              <w:contextualSpacing/>
            </w:pPr>
            <w:r w:rsidRPr="00E54DE0">
              <w:t>Shane Fletcher</w:t>
            </w:r>
          </w:p>
        </w:tc>
      </w:tr>
      <w:tr xmlns:wp14="http://schemas.microsoft.com/office/word/2010/wordml" w:rsidRPr="00E54DE0" w:rsidR="00133421" w:rsidTr="448CEBCC" w14:paraId="3A1407B7" wp14:textId="77777777">
        <w:trPr>
          <w:trHeight w:val="360"/>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61F6CD81" wp14:textId="77777777">
            <w:pPr>
              <w:spacing w:after="0" w:line="269" w:lineRule="auto"/>
              <w:contextualSpacing/>
            </w:pPr>
            <w:r w:rsidRPr="00E54DE0">
              <w:t>LIVERPOOL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4D0F94F" wp14:textId="77777777">
            <w:pPr>
              <w:spacing w:after="0" w:line="269" w:lineRule="auto"/>
              <w:contextualSpacing/>
            </w:pPr>
            <w:r w:rsidRPr="00E54DE0">
              <w:t>Irene Faros</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458CEE6A" wp14:textId="77777777">
            <w:pPr>
              <w:spacing w:after="0" w:line="269" w:lineRule="auto"/>
              <w:contextualSpacing/>
            </w:pPr>
            <w:r w:rsidRPr="00E54DE0">
              <w:t>Irene Faros</w:t>
            </w:r>
          </w:p>
        </w:tc>
      </w:tr>
      <w:tr xmlns:wp14="http://schemas.microsoft.com/office/word/2010/wordml" w:rsidRPr="00E54DE0" w:rsidR="00133421" w:rsidTr="448CEBCC" w14:paraId="1C2D3021"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65310E85" wp14:textId="77777777">
            <w:pPr>
              <w:spacing w:after="0" w:line="269" w:lineRule="auto"/>
              <w:contextualSpacing/>
            </w:pPr>
            <w:r w:rsidRPr="00E54DE0">
              <w:t>MAITLAND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C37916" w14:paraId="4DBDB7CF" wp14:textId="77777777">
            <w:pPr>
              <w:spacing w:after="0" w:line="269" w:lineRule="auto"/>
              <w:contextualSpacing/>
            </w:pPr>
            <w:r>
              <w:t>Simon Parson</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712E0B" w14:paraId="7656E9DA" wp14:textId="77777777">
            <w:pPr>
              <w:spacing w:after="0" w:line="269" w:lineRule="auto"/>
              <w:contextualSpacing/>
            </w:pPr>
            <w:r>
              <w:t>Simon Parson</w:t>
            </w:r>
          </w:p>
        </w:tc>
      </w:tr>
      <w:tr xmlns:wp14="http://schemas.microsoft.com/office/word/2010/wordml" w:rsidRPr="00E54DE0" w:rsidR="00133421" w:rsidTr="448CEBCC" w14:paraId="0B15DC21"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13AEF40A" wp14:textId="77777777">
            <w:pPr>
              <w:spacing w:after="0" w:line="269" w:lineRule="auto"/>
              <w:contextualSpacing/>
            </w:pPr>
            <w:r w:rsidRPr="00E54DE0">
              <w:t>MID NORTH COAST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0592A59B" wp14:textId="77777777">
            <w:pPr>
              <w:spacing w:after="0" w:line="269" w:lineRule="auto"/>
              <w:contextualSpacing/>
            </w:pPr>
            <w:r w:rsidRPr="00E54DE0">
              <w:t>Robyn Urquhart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9B77BCC" wp14:textId="77777777">
            <w:pPr>
              <w:spacing w:after="0" w:line="269" w:lineRule="auto"/>
              <w:contextualSpacing/>
            </w:pPr>
            <w:r w:rsidRPr="00E54DE0">
              <w:t>Robyn Urquhart </w:t>
            </w:r>
          </w:p>
        </w:tc>
      </w:tr>
      <w:tr xmlns:wp14="http://schemas.microsoft.com/office/word/2010/wordml" w:rsidRPr="00E54DE0" w:rsidR="00133421" w:rsidTr="448CEBCC" w14:paraId="407BF241"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5991E71E" wp14:textId="77777777">
            <w:pPr>
              <w:spacing w:after="0" w:line="269" w:lineRule="auto"/>
              <w:contextualSpacing/>
            </w:pPr>
            <w:r w:rsidRPr="00E54DE0">
              <w:t>MOREE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0EB3763C" wp14:textId="77777777">
            <w:pPr>
              <w:spacing w:after="0" w:line="269" w:lineRule="auto"/>
              <w:contextualSpacing/>
            </w:pPr>
            <w:r w:rsidRPr="00E54DE0">
              <w:t>Kathryn Weston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B4394D6" wp14:textId="77777777">
            <w:pPr>
              <w:spacing w:after="0" w:line="269" w:lineRule="auto"/>
              <w:contextualSpacing/>
            </w:pPr>
            <w:r w:rsidRPr="00E54DE0">
              <w:t>Kathryn Weston </w:t>
            </w:r>
          </w:p>
        </w:tc>
      </w:tr>
      <w:tr xmlns:wp14="http://schemas.microsoft.com/office/word/2010/wordml" w:rsidRPr="00E54DE0" w:rsidR="00133421" w:rsidTr="448CEBCC" w14:paraId="5D643DB2"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250A5701" wp14:textId="77777777">
            <w:pPr>
              <w:spacing w:after="0" w:line="269" w:lineRule="auto"/>
              <w:contextualSpacing/>
            </w:pPr>
            <w:r w:rsidRPr="00E54DE0">
              <w:t>MTDRUITT/MINCHINBURY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3A0FF5F2" wp14:textId="5B2CEB7F">
            <w:pPr>
              <w:spacing w:after="0" w:line="269" w:lineRule="auto"/>
              <w:contextualSpacing/>
            </w:pPr>
            <w:r w:rsidR="737AEB8D">
              <w:rPr/>
              <w:t>Pate Cooper</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630AD66" wp14:textId="12C99A40">
            <w:pPr>
              <w:spacing w:after="0" w:line="269" w:lineRule="auto"/>
              <w:contextualSpacing/>
            </w:pPr>
            <w:r w:rsidR="737AEB8D">
              <w:rPr/>
              <w:t>Pate Cooper</w:t>
            </w:r>
          </w:p>
        </w:tc>
      </w:tr>
      <w:tr xmlns:wp14="http://schemas.microsoft.com/office/word/2010/wordml" w:rsidRPr="00E54DE0" w:rsidR="00133421" w:rsidTr="448CEBCC" w14:paraId="29290365"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5463FE19" wp14:textId="77777777">
            <w:pPr>
              <w:spacing w:after="0" w:line="269" w:lineRule="auto"/>
              <w:contextualSpacing/>
            </w:pPr>
            <w:r w:rsidRPr="00E54DE0">
              <w:t>NEWCASTLE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61C88E0" wp14:textId="77777777">
            <w:pPr>
              <w:spacing w:after="0" w:line="269" w:lineRule="auto"/>
              <w:contextualSpacing/>
            </w:pPr>
            <w:r w:rsidRPr="00E54DE0">
              <w:t xml:space="preserve"> </w:t>
            </w:r>
            <w:r w:rsidR="0000682D">
              <w:t>Mick McCann</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00682D" w14:paraId="2A498A6E" wp14:textId="77777777">
            <w:pPr>
              <w:spacing w:after="0" w:line="269" w:lineRule="auto"/>
              <w:contextualSpacing/>
            </w:pPr>
            <w:r w:rsidRPr="0000682D">
              <w:t>Mick McCann</w:t>
            </w:r>
          </w:p>
        </w:tc>
      </w:tr>
      <w:tr xmlns:wp14="http://schemas.microsoft.com/office/word/2010/wordml" w:rsidRPr="00E54DE0" w:rsidR="00133421" w:rsidTr="448CEBCC" w14:paraId="67FC950C"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60227352" wp14:textId="77777777">
            <w:pPr>
              <w:spacing w:after="0" w:line="269" w:lineRule="auto"/>
              <w:contextualSpacing/>
            </w:pPr>
            <w:r w:rsidRPr="00E54DE0">
              <w:t>NORTHERN BEACHES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448CEBCC" w:rsidRDefault="00133421" w14:paraId="57F30A2C" wp14:textId="4F4AA6AF">
            <w:pPr>
              <w:pStyle w:val="Normal"/>
              <w:bidi w:val="0"/>
              <w:spacing w:before="0" w:beforeAutospacing="off" w:after="0" w:afterAutospacing="off" w:line="269" w:lineRule="auto"/>
              <w:ind w:left="0" w:right="0"/>
              <w:jc w:val="left"/>
            </w:pPr>
            <w:r w:rsidR="393041AF">
              <w:rPr/>
              <w:t>Christine Smith</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448CEBCC" w:rsidRDefault="00133421" w14:paraId="0B381757" wp14:textId="2C91D8CD">
            <w:pPr>
              <w:pStyle w:val="Normal"/>
              <w:bidi w:val="0"/>
              <w:spacing w:before="0" w:beforeAutospacing="off" w:after="0" w:afterAutospacing="off" w:line="269" w:lineRule="auto"/>
              <w:ind w:left="0" w:right="0"/>
              <w:jc w:val="left"/>
            </w:pPr>
            <w:r w:rsidR="393041AF">
              <w:rPr/>
              <w:t>Christine Smith</w:t>
            </w:r>
          </w:p>
        </w:tc>
      </w:tr>
      <w:tr xmlns:wp14="http://schemas.microsoft.com/office/word/2010/wordml" w:rsidRPr="00E54DE0" w:rsidR="00133421" w:rsidTr="448CEBCC" w14:paraId="264AD2A7"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01696DDB" wp14:textId="77777777">
            <w:pPr>
              <w:spacing w:after="0" w:line="269" w:lineRule="auto"/>
              <w:contextualSpacing/>
            </w:pPr>
            <w:r w:rsidRPr="00E54DE0">
              <w:t>ORANGE/LACHLAN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448CEBCC" w:rsidRDefault="00712E0B" w14:paraId="6B20D3A1" wp14:textId="243213B8">
            <w:pPr>
              <w:pStyle w:val="Normal"/>
              <w:bidi w:val="0"/>
              <w:spacing w:before="0" w:beforeAutospacing="off" w:after="0" w:afterAutospacing="off" w:line="269" w:lineRule="auto"/>
              <w:ind w:left="0" w:right="0"/>
              <w:jc w:val="left"/>
            </w:pPr>
            <w:r w:rsidR="250DE389">
              <w:rPr/>
              <w:t>Steve McAlister</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448CEBCC" w:rsidRDefault="00712E0B" w14:paraId="0E72DF24" wp14:textId="25005667">
            <w:pPr>
              <w:pStyle w:val="Normal"/>
              <w:bidi w:val="0"/>
              <w:spacing w:before="0" w:beforeAutospacing="off" w:after="0" w:afterAutospacing="off" w:line="269" w:lineRule="auto"/>
              <w:ind w:left="0" w:right="0"/>
              <w:jc w:val="left"/>
            </w:pPr>
            <w:r w:rsidR="250DE389">
              <w:rPr/>
              <w:t>Steve McAlister</w:t>
            </w:r>
          </w:p>
        </w:tc>
      </w:tr>
      <w:tr xmlns:wp14="http://schemas.microsoft.com/office/word/2010/wordml" w:rsidRPr="00E54DE0" w:rsidR="00133421" w:rsidTr="448CEBCC" w14:paraId="38EE9176"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25D44BC4" wp14:textId="77777777">
            <w:pPr>
              <w:spacing w:after="0" w:line="269" w:lineRule="auto"/>
              <w:contextualSpacing/>
            </w:pPr>
            <w:r w:rsidRPr="00E54DE0">
              <w:t>PARRAMATTA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158721E" wp14:textId="77777777">
            <w:pPr>
              <w:spacing w:after="0" w:line="269" w:lineRule="auto"/>
              <w:contextualSpacing/>
            </w:pPr>
            <w:r w:rsidRPr="00E54DE0">
              <w:t xml:space="preserve">Tony </w:t>
            </w:r>
            <w:proofErr w:type="spellStart"/>
            <w:r w:rsidRPr="00E54DE0">
              <w:t>D’Amore</w:t>
            </w:r>
            <w:proofErr w:type="spellEnd"/>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FC00362" wp14:textId="77777777">
            <w:pPr>
              <w:spacing w:after="0" w:line="269" w:lineRule="auto"/>
              <w:contextualSpacing/>
            </w:pPr>
            <w:r w:rsidRPr="00E54DE0">
              <w:t xml:space="preserve">Tony </w:t>
            </w:r>
            <w:proofErr w:type="spellStart"/>
            <w:r w:rsidRPr="00E54DE0">
              <w:t>D’Amore</w:t>
            </w:r>
            <w:proofErr w:type="spellEnd"/>
          </w:p>
        </w:tc>
      </w:tr>
      <w:tr xmlns:wp14="http://schemas.microsoft.com/office/word/2010/wordml" w:rsidRPr="00E54DE0" w:rsidR="00133421" w:rsidTr="448CEBCC" w14:paraId="19522F65"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069C7017" wp14:textId="77777777">
            <w:pPr>
              <w:spacing w:after="0" w:line="269" w:lineRule="auto"/>
              <w:contextualSpacing/>
            </w:pPr>
            <w:r w:rsidRPr="00E54DE0">
              <w:t>PENRITH/BLUE MOUNTAINS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2F351FB" wp14:textId="77777777">
            <w:pPr>
              <w:spacing w:after="0" w:line="269" w:lineRule="auto"/>
              <w:contextualSpacing/>
            </w:pPr>
            <w:r w:rsidRPr="00E54DE0">
              <w:t>Andrew Hooper</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C8562F8" wp14:textId="77777777">
            <w:pPr>
              <w:spacing w:after="0" w:line="269" w:lineRule="auto"/>
              <w:contextualSpacing/>
            </w:pPr>
            <w:r w:rsidRPr="00E54DE0">
              <w:t>Andrew Hooper </w:t>
            </w:r>
          </w:p>
        </w:tc>
      </w:tr>
      <w:tr xmlns:wp14="http://schemas.microsoft.com/office/word/2010/wordml" w:rsidRPr="00E54DE0" w:rsidR="00133421" w:rsidTr="448CEBCC" w14:paraId="44642EB1"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21B39FE2" wp14:textId="77777777">
            <w:pPr>
              <w:spacing w:after="0" w:line="269" w:lineRule="auto"/>
              <w:contextualSpacing/>
            </w:pPr>
            <w:r w:rsidRPr="00E54DE0">
              <w:t>PORT JACKSON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B3A8844" wp14:textId="77777777">
            <w:pPr>
              <w:spacing w:after="0" w:line="269" w:lineRule="auto"/>
              <w:contextualSpacing/>
            </w:pPr>
            <w:r w:rsidRPr="00E54DE0">
              <w:t>Samantha Nicol</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732866A" wp14:textId="77777777">
            <w:pPr>
              <w:spacing w:after="0" w:line="269" w:lineRule="auto"/>
              <w:contextualSpacing/>
            </w:pPr>
            <w:r w:rsidRPr="00E54DE0">
              <w:t>Samantha Nicol</w:t>
            </w:r>
          </w:p>
        </w:tc>
      </w:tr>
      <w:tr xmlns:wp14="http://schemas.microsoft.com/office/word/2010/wordml" w:rsidRPr="00E54DE0" w:rsidR="00133421" w:rsidTr="448CEBCC" w14:paraId="5C6D925E"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31607472" wp14:textId="77777777">
            <w:pPr>
              <w:spacing w:after="0" w:line="269" w:lineRule="auto"/>
              <w:contextualSpacing/>
            </w:pPr>
            <w:r w:rsidRPr="00E54DE0">
              <w:t>PORT MACQUARIE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074E899" wp14:textId="77777777">
            <w:pPr>
              <w:spacing w:after="0" w:line="269" w:lineRule="auto"/>
              <w:contextualSpacing/>
            </w:pPr>
            <w:r w:rsidRPr="00E54DE0">
              <w:t xml:space="preserve">Jock </w:t>
            </w:r>
            <w:proofErr w:type="spellStart"/>
            <w:r w:rsidRPr="00E54DE0">
              <w:t>Garven</w:t>
            </w:r>
            <w:proofErr w:type="spellEnd"/>
            <w:r w:rsidRPr="00E54DE0">
              <w:t>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E6787DD" wp14:textId="77777777">
            <w:pPr>
              <w:spacing w:after="0" w:line="269" w:lineRule="auto"/>
              <w:contextualSpacing/>
            </w:pPr>
            <w:r w:rsidRPr="00E54DE0">
              <w:t xml:space="preserve">Jock </w:t>
            </w:r>
            <w:proofErr w:type="spellStart"/>
            <w:r w:rsidRPr="00E54DE0">
              <w:t>Garven</w:t>
            </w:r>
            <w:proofErr w:type="spellEnd"/>
            <w:r w:rsidRPr="00E54DE0">
              <w:t> </w:t>
            </w:r>
          </w:p>
        </w:tc>
      </w:tr>
      <w:tr xmlns:wp14="http://schemas.microsoft.com/office/word/2010/wordml" w:rsidRPr="00E54DE0" w:rsidR="00133421" w:rsidTr="448CEBCC" w14:paraId="5C18B7CC"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27B8B955" wp14:textId="77777777">
            <w:pPr>
              <w:spacing w:after="0" w:line="269" w:lineRule="auto"/>
              <w:contextualSpacing/>
            </w:pPr>
            <w:r w:rsidRPr="00E54DE0">
              <w:t>QUEANBEYAN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3F29A024" wp14:textId="77777777">
            <w:pPr>
              <w:spacing w:after="0" w:line="269" w:lineRule="auto"/>
              <w:contextualSpacing/>
            </w:pPr>
            <w:r w:rsidRPr="00E54DE0">
              <w:t>Phil Katen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EF7F9C9" wp14:textId="77777777">
            <w:pPr>
              <w:spacing w:after="0" w:line="269" w:lineRule="auto"/>
              <w:contextualSpacing/>
            </w:pPr>
            <w:r w:rsidRPr="00E54DE0">
              <w:t>Phil Katen </w:t>
            </w:r>
          </w:p>
        </w:tc>
      </w:tr>
      <w:tr xmlns:wp14="http://schemas.microsoft.com/office/word/2010/wordml" w:rsidRPr="00E54DE0" w:rsidR="00133421" w:rsidTr="448CEBCC" w14:paraId="75C9F334"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42BBDCB0" wp14:textId="77777777">
            <w:pPr>
              <w:spacing w:after="0" w:line="269" w:lineRule="auto"/>
              <w:contextualSpacing/>
            </w:pPr>
            <w:r w:rsidRPr="00E54DE0">
              <w:t>RYDE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4C5D6083" wp14:textId="77777777">
            <w:pPr>
              <w:spacing w:after="0" w:line="269" w:lineRule="auto"/>
              <w:contextualSpacing/>
            </w:pPr>
            <w:r w:rsidRPr="00E54DE0">
              <w:t>Tania Weston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D378A50" wp14:textId="77777777">
            <w:pPr>
              <w:spacing w:after="0" w:line="269" w:lineRule="auto"/>
              <w:contextualSpacing/>
            </w:pPr>
            <w:r w:rsidRPr="00E54DE0">
              <w:t>Tania Weston </w:t>
            </w:r>
          </w:p>
        </w:tc>
      </w:tr>
      <w:tr xmlns:wp14="http://schemas.microsoft.com/office/word/2010/wordml" w:rsidRPr="00E54DE0" w:rsidR="00133421" w:rsidTr="448CEBCC" w14:paraId="42BCC1EA"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7F5B5CE5" wp14:textId="77777777">
            <w:pPr>
              <w:spacing w:after="0" w:line="269" w:lineRule="auto"/>
              <w:contextualSpacing/>
            </w:pPr>
            <w:r w:rsidRPr="00E54DE0">
              <w:t>SHELLHARBOUR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EA163CE" wp14:textId="77777777">
            <w:pPr>
              <w:spacing w:after="0" w:line="269" w:lineRule="auto"/>
              <w:contextualSpacing/>
            </w:pPr>
            <w:r w:rsidRPr="00E54DE0">
              <w:t>John Bond</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3293294E" wp14:textId="77777777">
            <w:pPr>
              <w:spacing w:after="0" w:line="269" w:lineRule="auto"/>
              <w:contextualSpacing/>
            </w:pPr>
            <w:r w:rsidRPr="00E54DE0">
              <w:t>John Bond</w:t>
            </w:r>
          </w:p>
        </w:tc>
      </w:tr>
      <w:tr xmlns:wp14="http://schemas.microsoft.com/office/word/2010/wordml" w:rsidRPr="00E54DE0" w:rsidR="00133421" w:rsidTr="448CEBCC" w14:paraId="4BB1B5FB" wp14:textId="77777777">
        <w:trPr>
          <w:trHeight w:val="330"/>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536CF238" wp14:textId="77777777">
            <w:pPr>
              <w:spacing w:after="0" w:line="269" w:lineRule="auto"/>
              <w:contextualSpacing/>
            </w:pPr>
            <w:r w:rsidRPr="00E54DE0">
              <w:t>ST GEORGE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C154225" wp14:textId="77777777">
            <w:pPr>
              <w:spacing w:after="0" w:line="269" w:lineRule="auto"/>
              <w:contextualSpacing/>
            </w:pPr>
            <w:r w:rsidRPr="00E54DE0">
              <w:t>Michelle Shelton</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506DFF8" wp14:textId="77777777">
            <w:pPr>
              <w:spacing w:after="0" w:line="269" w:lineRule="auto"/>
              <w:contextualSpacing/>
            </w:pPr>
            <w:r w:rsidRPr="00E54DE0">
              <w:t>Michelle Shelton </w:t>
            </w:r>
          </w:p>
        </w:tc>
      </w:tr>
      <w:tr xmlns:wp14="http://schemas.microsoft.com/office/word/2010/wordml" w:rsidRPr="00E54DE0" w:rsidR="00133421" w:rsidTr="448CEBCC" w14:paraId="3C08355E"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0D971068" wp14:textId="77777777">
            <w:pPr>
              <w:spacing w:after="0" w:line="269" w:lineRule="auto"/>
              <w:contextualSpacing/>
            </w:pPr>
            <w:r w:rsidRPr="00E54DE0">
              <w:t>SUTHERLAND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4DC43981" wp14:textId="77777777">
            <w:pPr>
              <w:spacing w:after="0" w:line="269" w:lineRule="auto"/>
              <w:contextualSpacing/>
            </w:pPr>
            <w:r w:rsidRPr="00E54DE0">
              <w:t xml:space="preserve">Jason </w:t>
            </w:r>
            <w:proofErr w:type="spellStart"/>
            <w:r w:rsidRPr="00E54DE0">
              <w:t>Ezzy</w:t>
            </w:r>
            <w:proofErr w:type="spellEnd"/>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7890E17" wp14:textId="77777777">
            <w:pPr>
              <w:spacing w:after="0" w:line="269" w:lineRule="auto"/>
              <w:contextualSpacing/>
            </w:pPr>
            <w:r w:rsidRPr="00E54DE0">
              <w:t xml:space="preserve">Jason </w:t>
            </w:r>
            <w:proofErr w:type="spellStart"/>
            <w:r w:rsidRPr="00E54DE0">
              <w:t>Ezzy</w:t>
            </w:r>
            <w:proofErr w:type="spellEnd"/>
          </w:p>
        </w:tc>
      </w:tr>
      <w:tr xmlns:wp14="http://schemas.microsoft.com/office/word/2010/wordml" w:rsidRPr="00E54DE0" w:rsidR="00133421" w:rsidTr="448CEBCC" w14:paraId="28EDD3F2"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73543297" wp14:textId="77777777">
            <w:pPr>
              <w:spacing w:after="0" w:line="269" w:lineRule="auto"/>
              <w:contextualSpacing/>
            </w:pPr>
            <w:r w:rsidRPr="00E54DE0">
              <w:t>TAMWORTH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00682D" w14:paraId="2E4E6B20" wp14:textId="77777777">
            <w:pPr>
              <w:spacing w:after="0" w:line="269" w:lineRule="auto"/>
              <w:contextualSpacing/>
            </w:pPr>
            <w:r>
              <w:t>Benjamin Carter</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00682D" w14:paraId="3D13F1B8" wp14:textId="77777777">
            <w:pPr>
              <w:spacing w:after="0" w:line="269" w:lineRule="auto"/>
              <w:contextualSpacing/>
            </w:pPr>
            <w:r w:rsidRPr="0000682D">
              <w:t>Benjamin Carter</w:t>
            </w:r>
          </w:p>
        </w:tc>
      </w:tr>
      <w:tr xmlns:wp14="http://schemas.microsoft.com/office/word/2010/wordml" w:rsidRPr="00E54DE0" w:rsidR="00133421" w:rsidTr="448CEBCC" w14:paraId="6C943E2B"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766AD375" wp14:textId="77777777">
            <w:pPr>
              <w:spacing w:after="0" w:line="269" w:lineRule="auto"/>
              <w:contextualSpacing/>
            </w:pPr>
            <w:r w:rsidRPr="00E54DE0">
              <w:t>TAREE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51B8556" wp14:textId="77777777">
            <w:pPr>
              <w:spacing w:after="0" w:line="269" w:lineRule="auto"/>
              <w:contextualSpacing/>
            </w:pPr>
            <w:r w:rsidRPr="00E54DE0">
              <w:t xml:space="preserve">Deborah </w:t>
            </w:r>
            <w:proofErr w:type="spellStart"/>
            <w:r w:rsidRPr="00E54DE0">
              <w:t>Scanes</w:t>
            </w:r>
            <w:proofErr w:type="spellEnd"/>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5432D9C" wp14:textId="77777777">
            <w:pPr>
              <w:spacing w:after="0" w:line="269" w:lineRule="auto"/>
              <w:contextualSpacing/>
            </w:pPr>
            <w:r w:rsidRPr="00E54DE0">
              <w:t xml:space="preserve">Deborah </w:t>
            </w:r>
            <w:proofErr w:type="spellStart"/>
            <w:r w:rsidRPr="00E54DE0">
              <w:t>Scanes</w:t>
            </w:r>
            <w:proofErr w:type="spellEnd"/>
          </w:p>
        </w:tc>
      </w:tr>
      <w:tr xmlns:wp14="http://schemas.microsoft.com/office/word/2010/wordml" w:rsidRPr="00E54DE0" w:rsidR="00133421" w:rsidTr="448CEBCC" w14:paraId="4FA8DB2D"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638A6093" wp14:textId="77777777">
            <w:pPr>
              <w:spacing w:after="0" w:line="269" w:lineRule="auto"/>
              <w:contextualSpacing/>
            </w:pPr>
            <w:r w:rsidRPr="00E54DE0">
              <w:t>TWEED/BALLINA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DDC6FAA" wp14:textId="77777777">
            <w:pPr>
              <w:spacing w:after="0" w:line="269" w:lineRule="auto"/>
              <w:contextualSpacing/>
            </w:pPr>
            <w:r w:rsidRPr="00E54DE0">
              <w:t>Judi Albans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1BF10B55" wp14:textId="77777777">
            <w:pPr>
              <w:spacing w:after="0" w:line="269" w:lineRule="auto"/>
              <w:contextualSpacing/>
            </w:pPr>
            <w:r w:rsidRPr="00E54DE0">
              <w:t>Judi Albans </w:t>
            </w:r>
          </w:p>
        </w:tc>
      </w:tr>
      <w:tr xmlns:wp14="http://schemas.microsoft.com/office/word/2010/wordml" w:rsidRPr="00E54DE0" w:rsidR="00133421" w:rsidTr="448CEBCC" w14:paraId="7C9946D9" wp14:textId="77777777">
        <w:trPr>
          <w:trHeight w:val="360"/>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5F60EA96" wp14:textId="77777777">
            <w:pPr>
              <w:spacing w:after="0" w:line="269" w:lineRule="auto"/>
              <w:contextualSpacing/>
            </w:pPr>
            <w:r w:rsidRPr="00E54DE0">
              <w:lastRenderedPageBreak/>
              <w:t>UPPER HUNTER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C37916" w14:paraId="7E1D80B3" wp14:textId="77777777">
            <w:pPr>
              <w:spacing w:after="0" w:line="269" w:lineRule="auto"/>
              <w:contextualSpacing/>
            </w:pPr>
            <w:r>
              <w:t>Narelle Hunt</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712E0B" w14:paraId="21F84EFC" wp14:textId="77777777">
            <w:pPr>
              <w:spacing w:after="0" w:line="269" w:lineRule="auto"/>
              <w:contextualSpacing/>
            </w:pPr>
            <w:r>
              <w:t>Narelle Hunt</w:t>
            </w:r>
          </w:p>
        </w:tc>
      </w:tr>
      <w:tr xmlns:wp14="http://schemas.microsoft.com/office/word/2010/wordml" w:rsidRPr="00E54DE0" w:rsidR="00133421" w:rsidTr="448CEBCC" w14:paraId="1B3BB60D" wp14:textId="77777777">
        <w:trPr>
          <w:trHeight w:val="360"/>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5034B10B" wp14:textId="77777777">
            <w:pPr>
              <w:spacing w:after="0" w:line="269" w:lineRule="auto"/>
              <w:contextualSpacing/>
            </w:pPr>
            <w:r w:rsidRPr="00E54DE0">
              <w:t>WAGGA WAGGA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76F7863B" wp14:textId="77777777">
            <w:pPr>
              <w:spacing w:after="0" w:line="269" w:lineRule="auto"/>
              <w:contextualSpacing/>
            </w:pPr>
            <w:r w:rsidRPr="00E54DE0">
              <w:t>Kerry Barker</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65C52FC1" wp14:textId="77777777">
            <w:pPr>
              <w:spacing w:after="0" w:line="269" w:lineRule="auto"/>
              <w:contextualSpacing/>
            </w:pPr>
            <w:r w:rsidRPr="00E54DE0">
              <w:t>Kerry Barker</w:t>
            </w:r>
          </w:p>
        </w:tc>
      </w:tr>
      <w:tr xmlns:wp14="http://schemas.microsoft.com/office/word/2010/wordml" w:rsidRPr="00E54DE0" w:rsidR="00133421" w:rsidTr="448CEBCC" w14:paraId="15BE622A" wp14:textId="77777777">
        <w:trPr>
          <w:trHeight w:val="315"/>
        </w:trPr>
        <w:tc>
          <w:tcPr>
            <w:tcW w:w="3510" w:type="dxa"/>
            <w:tcBorders>
              <w:top w:val="nil"/>
              <w:left w:val="single" w:color="auto" w:sz="6" w:space="0"/>
              <w:bottom w:val="single" w:color="auto" w:sz="6" w:space="0"/>
              <w:right w:val="single" w:color="auto" w:sz="6" w:space="0"/>
            </w:tcBorders>
            <w:shd w:val="clear" w:color="auto" w:fill="auto"/>
            <w:tcMar/>
            <w:vAlign w:val="bottom"/>
            <w:hideMark/>
          </w:tcPr>
          <w:p w:rsidRPr="00E54DE0" w:rsidR="00133421" w:rsidP="004271D4" w:rsidRDefault="00133421" w14:paraId="7A880068" wp14:textId="77777777">
            <w:pPr>
              <w:spacing w:after="0" w:line="269" w:lineRule="auto"/>
              <w:contextualSpacing/>
            </w:pPr>
            <w:r w:rsidRPr="00E54DE0">
              <w:t>WOLLONGONG </w:t>
            </w:r>
          </w:p>
        </w:tc>
        <w:tc>
          <w:tcPr>
            <w:tcW w:w="3390"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21FC8C61" wp14:textId="77777777">
            <w:pPr>
              <w:spacing w:after="0" w:line="269" w:lineRule="auto"/>
              <w:contextualSpacing/>
            </w:pPr>
            <w:r w:rsidRPr="00E54DE0">
              <w:t>Tim Fisher </w:t>
            </w:r>
          </w:p>
        </w:tc>
        <w:tc>
          <w:tcPr>
            <w:tcW w:w="3735" w:type="dxa"/>
            <w:tcBorders>
              <w:top w:val="nil"/>
              <w:left w:val="nil"/>
              <w:bottom w:val="single" w:color="auto" w:sz="6" w:space="0"/>
              <w:right w:val="single" w:color="auto" w:sz="6" w:space="0"/>
            </w:tcBorders>
            <w:shd w:val="clear" w:color="auto" w:fill="auto"/>
            <w:tcMar/>
            <w:vAlign w:val="bottom"/>
            <w:hideMark/>
          </w:tcPr>
          <w:p w:rsidRPr="00E54DE0" w:rsidR="00133421" w:rsidP="004271D4" w:rsidRDefault="00133421" w14:paraId="56BB2481" wp14:textId="77777777">
            <w:pPr>
              <w:spacing w:after="0" w:line="269" w:lineRule="auto"/>
              <w:contextualSpacing/>
            </w:pPr>
            <w:r w:rsidRPr="00E54DE0">
              <w:t>Tim Fisher </w:t>
            </w:r>
          </w:p>
        </w:tc>
      </w:tr>
    </w:tbl>
    <w:p xmlns:wp14="http://schemas.microsoft.com/office/word/2010/wordml" w:rsidR="00133421" w:rsidRDefault="00133421" w14:paraId="61829076" wp14:textId="77777777"/>
    <w:sectPr w:rsidR="00133421" w:rsidSect="00750F66">
      <w:headerReference w:type="default" r:id="rId7"/>
      <w:pgSz w:w="11906" w:h="16838" w:orient="portrait"/>
      <w:pgMar w:top="720" w:right="720" w:bottom="720" w:left="720" w:header="708" w:footer="708" w:gutter="0"/>
      <w:cols w:space="708"/>
      <w:docGrid w:linePitch="360"/>
      <w:footerReference w:type="default" r:id="R482b492177f54d9a"/>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891F3A" w:rsidP="00750F66" w:rsidRDefault="00891F3A" w14:paraId="0DE4B5B7" wp14:textId="77777777">
      <w:pPr>
        <w:spacing w:after="0" w:line="240" w:lineRule="auto"/>
      </w:pPr>
      <w:r>
        <w:separator/>
      </w:r>
    </w:p>
  </w:endnote>
  <w:endnote w:type="continuationSeparator" w:id="0">
    <w:p xmlns:wp14="http://schemas.microsoft.com/office/word/2010/wordml" w:rsidR="00891F3A" w:rsidP="00750F66" w:rsidRDefault="00891F3A" w14:paraId="66204FF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9"/>
      <w:gridCol w:w="3489"/>
      <w:gridCol w:w="3489"/>
    </w:tblGrid>
    <w:tr w:rsidR="448CEBCC" w:rsidTr="448CEBCC" w14:paraId="594A2689">
      <w:tc>
        <w:tcPr>
          <w:tcW w:w="3489" w:type="dxa"/>
          <w:tcMar/>
        </w:tcPr>
        <w:p w:rsidR="448CEBCC" w:rsidP="448CEBCC" w:rsidRDefault="448CEBCC" w14:paraId="28DB9E09" w14:textId="644B45F8">
          <w:pPr>
            <w:pStyle w:val="Header"/>
            <w:bidi w:val="0"/>
            <w:ind w:left="-115"/>
            <w:jc w:val="left"/>
          </w:pPr>
        </w:p>
      </w:tc>
      <w:tc>
        <w:tcPr>
          <w:tcW w:w="3489" w:type="dxa"/>
          <w:tcMar/>
        </w:tcPr>
        <w:p w:rsidR="448CEBCC" w:rsidP="448CEBCC" w:rsidRDefault="448CEBCC" w14:paraId="6BD7F1F8" w14:textId="5B4FF569">
          <w:pPr>
            <w:pStyle w:val="Header"/>
            <w:bidi w:val="0"/>
            <w:jc w:val="center"/>
          </w:pPr>
        </w:p>
      </w:tc>
      <w:tc>
        <w:tcPr>
          <w:tcW w:w="3489" w:type="dxa"/>
          <w:tcMar/>
        </w:tcPr>
        <w:p w:rsidR="448CEBCC" w:rsidP="448CEBCC" w:rsidRDefault="448CEBCC" w14:paraId="0EF1EE0E" w14:textId="786035E5">
          <w:pPr>
            <w:pStyle w:val="Header"/>
            <w:bidi w:val="0"/>
            <w:ind w:right="-115"/>
            <w:jc w:val="right"/>
          </w:pPr>
        </w:p>
      </w:tc>
    </w:tr>
  </w:tbl>
  <w:p w:rsidR="448CEBCC" w:rsidP="448CEBCC" w:rsidRDefault="448CEBCC" w14:paraId="61C3EFAF" w14:textId="627C146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891F3A" w:rsidP="00750F66" w:rsidRDefault="00891F3A" w14:paraId="2DBF0D7D" wp14:textId="77777777">
      <w:pPr>
        <w:spacing w:after="0" w:line="240" w:lineRule="auto"/>
      </w:pPr>
      <w:r>
        <w:separator/>
      </w:r>
    </w:p>
  </w:footnote>
  <w:footnote w:type="continuationSeparator" w:id="0">
    <w:p xmlns:wp14="http://schemas.microsoft.com/office/word/2010/wordml" w:rsidR="00891F3A" w:rsidP="00750F66" w:rsidRDefault="00891F3A" w14:paraId="6B62F1B3"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92"/>
      <w:gridCol w:w="6859"/>
      <w:gridCol w:w="1979"/>
    </w:tblGrid>
    <w:tr xmlns:wp14="http://schemas.microsoft.com/office/word/2010/wordml" w:rsidRPr="007B109D" w:rsidR="00891F3A" w:rsidTr="448CEBCC" w14:paraId="4BEBEE2B" wp14:textId="77777777">
      <w:trPr>
        <w:trHeight w:val="1388"/>
      </w:trPr>
      <w:tc>
        <w:tcPr>
          <w:tcW w:w="1392" w:type="dxa"/>
          <w:tcMar/>
          <w:vAlign w:val="center"/>
        </w:tcPr>
        <w:p w:rsidRPr="007B109D" w:rsidR="00891F3A" w:rsidP="00750F66" w:rsidRDefault="00891F3A" w14:paraId="2F0DDD35" wp14:textId="77777777">
          <w:pPr>
            <w:jc w:val="center"/>
            <w:rPr>
              <w:rFonts w:ascii="Times" w:hAnsi="Times" w:eastAsia="Times" w:cs="Times New Roman"/>
              <w:b/>
              <w:i/>
              <w:spacing w:val="-1"/>
              <w:sz w:val="24"/>
              <w:szCs w:val="24"/>
            </w:rPr>
          </w:pPr>
          <w:r>
            <w:br w:type="page"/>
          </w:r>
          <w:r w:rsidR="448CEBCC">
            <w:rPr/>
            <w:t xml:space="preserve">          </w:t>
          </w:r>
          <w:r w:rsidR="448CEBCC">
            <w:drawing>
              <wp:inline xmlns:wp14="http://schemas.microsoft.com/office/word/2010/wordprocessingDrawing" wp14:editId="7DC446A4" wp14:anchorId="2CF8D038">
                <wp:extent cx="746760" cy="767697"/>
                <wp:effectExtent l="0" t="0" r="0" b="0"/>
                <wp:docPr id="28" name="Picture 28" title=""/>
                <wp:cNvGraphicFramePr>
                  <a:graphicFrameLocks noChangeAspect="1"/>
                </wp:cNvGraphicFramePr>
                <a:graphic>
                  <a:graphicData uri="http://schemas.openxmlformats.org/drawingml/2006/picture">
                    <pic:pic>
                      <pic:nvPicPr>
                        <pic:cNvPr id="0" name="Picture 28"/>
                        <pic:cNvPicPr/>
                      </pic:nvPicPr>
                      <pic:blipFill>
                        <a:blip r:embed="R8ddd809d50204b73">
                          <a:extLst>
                            <a:ext xmlns:a="http://schemas.openxmlformats.org/drawingml/2006/main" uri="{28A0092B-C50C-407E-A947-70E740481C1C}">
                              <a14:useLocalDpi val="0"/>
                            </a:ext>
                          </a:extLst>
                        </a:blip>
                        <a:stretch>
                          <a:fillRect/>
                        </a:stretch>
                      </pic:blipFill>
                      <pic:spPr>
                        <a:xfrm rot="0" flipH="0" flipV="0">
                          <a:off x="0" y="0"/>
                          <a:ext cx="746760" cy="767697"/>
                        </a:xfrm>
                        <a:prstGeom prst="rect">
                          <a:avLst/>
                        </a:prstGeom>
                      </pic:spPr>
                    </pic:pic>
                  </a:graphicData>
                </a:graphic>
              </wp:inline>
            </w:drawing>
          </w:r>
        </w:p>
      </w:tc>
      <w:tc>
        <w:tcPr>
          <w:tcW w:w="6859" w:type="dxa"/>
          <w:shd w:val="clear" w:color="auto" w:fill="DEEAF6" w:themeFill="accent1" w:themeFillTint="33"/>
          <w:tcMar/>
          <w:vAlign w:val="center"/>
        </w:tcPr>
        <w:p w:rsidRPr="007B109D" w:rsidR="00891F3A" w:rsidP="00750F66" w:rsidRDefault="00891F3A" w14:paraId="62450A83" wp14:textId="77777777">
          <w:pPr>
            <w:jc w:val="right"/>
            <w:rPr>
              <w:rFonts w:eastAsia="Times" w:cstheme="minorHAnsi"/>
              <w:b/>
              <w:spacing w:val="-1"/>
              <w:sz w:val="36"/>
              <w:szCs w:val="24"/>
            </w:rPr>
          </w:pPr>
          <w:r w:rsidRPr="007B109D">
            <w:rPr>
              <w:rFonts w:eastAsia="Times" w:cstheme="minorHAnsi"/>
              <w:b/>
              <w:spacing w:val="-1"/>
              <w:sz w:val="36"/>
              <w:szCs w:val="24"/>
            </w:rPr>
            <w:t>NSWPPA</w:t>
          </w:r>
        </w:p>
        <w:p w:rsidRPr="007B109D" w:rsidR="00891F3A" w:rsidP="00750F66" w:rsidRDefault="00891F3A" w14:paraId="1287C4E3" wp14:textId="77777777">
          <w:pPr>
            <w:jc w:val="right"/>
            <w:rPr>
              <w:rFonts w:eastAsia="Times" w:cstheme="minorHAnsi"/>
              <w:b/>
              <w:spacing w:val="-1"/>
              <w:sz w:val="36"/>
              <w:szCs w:val="24"/>
            </w:rPr>
          </w:pPr>
          <w:r w:rsidRPr="007B109D">
            <w:rPr>
              <w:rFonts w:eastAsia="Times" w:cstheme="minorHAnsi"/>
              <w:b/>
              <w:spacing w:val="-1"/>
              <w:sz w:val="36"/>
              <w:szCs w:val="24"/>
            </w:rPr>
            <w:t xml:space="preserve">TERM </w:t>
          </w:r>
          <w:r>
            <w:rPr>
              <w:rFonts w:eastAsia="Times" w:cstheme="minorHAnsi"/>
              <w:b/>
              <w:spacing w:val="-1"/>
              <w:sz w:val="36"/>
              <w:szCs w:val="24"/>
            </w:rPr>
            <w:t>3</w:t>
          </w:r>
          <w:r w:rsidRPr="007B109D">
            <w:rPr>
              <w:rFonts w:eastAsia="Times" w:cstheme="minorHAnsi"/>
              <w:b/>
              <w:spacing w:val="-1"/>
              <w:sz w:val="36"/>
              <w:szCs w:val="24"/>
            </w:rPr>
            <w:t xml:space="preserve"> 20</w:t>
          </w:r>
          <w:r>
            <w:rPr>
              <w:rFonts w:eastAsia="Times" w:cstheme="minorHAnsi"/>
              <w:b/>
              <w:spacing w:val="-1"/>
              <w:sz w:val="36"/>
              <w:szCs w:val="24"/>
            </w:rPr>
            <w:t>20</w:t>
          </w:r>
          <w:r w:rsidRPr="007B109D">
            <w:rPr>
              <w:rFonts w:eastAsia="Times" w:cstheme="minorHAnsi"/>
              <w:b/>
              <w:spacing w:val="-1"/>
              <w:sz w:val="36"/>
              <w:szCs w:val="24"/>
            </w:rPr>
            <w:t xml:space="preserve"> STATE COUNCIL MEETING</w:t>
          </w:r>
        </w:p>
        <w:p w:rsidRPr="007B109D" w:rsidR="00891F3A" w:rsidP="00750F66" w:rsidRDefault="00891F3A" w14:paraId="0BC1E11A" wp14:textId="77777777">
          <w:pPr>
            <w:jc w:val="right"/>
            <w:rPr>
              <w:rFonts w:eastAsia="Times" w:asciiTheme="majorHAnsi" w:hAnsiTheme="majorHAnsi" w:cstheme="majorHAnsi"/>
              <w:spacing w:val="-1"/>
              <w:sz w:val="24"/>
              <w:szCs w:val="24"/>
            </w:rPr>
          </w:pPr>
          <w:r>
            <w:rPr>
              <w:rFonts w:eastAsia="Times" w:cstheme="minorHAnsi"/>
              <w:b/>
              <w:spacing w:val="-1"/>
              <w:sz w:val="24"/>
              <w:szCs w:val="24"/>
            </w:rPr>
            <w:t>MINUTES</w:t>
          </w:r>
        </w:p>
      </w:tc>
      <w:tc>
        <w:tcPr>
          <w:tcW w:w="1979" w:type="dxa"/>
          <w:shd w:val="clear" w:color="auto" w:fill="BDD6EE" w:themeFill="accent1" w:themeFillTint="66"/>
          <w:tcMar/>
          <w:vAlign w:val="center"/>
        </w:tcPr>
        <w:p w:rsidRPr="007B109D" w:rsidR="00891F3A" w:rsidP="00750F66" w:rsidRDefault="00891F3A" w14:paraId="2BA226A1" wp14:textId="77777777">
          <w:pPr>
            <w:jc w:val="right"/>
            <w:rPr>
              <w:rFonts w:ascii="Times" w:hAnsi="Times" w:eastAsia="Times" w:cs="Times New Roman"/>
              <w:b/>
              <w:i/>
              <w:spacing w:val="-1"/>
              <w:sz w:val="24"/>
              <w:szCs w:val="24"/>
            </w:rPr>
          </w:pPr>
        </w:p>
      </w:tc>
    </w:tr>
  </w:tbl>
  <w:p xmlns:wp14="http://schemas.microsoft.com/office/word/2010/wordml" w:rsidR="00891F3A" w:rsidRDefault="00891F3A" w14:paraId="17AD93B2"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3126"/>
    <w:multiLevelType w:val="hybridMultilevel"/>
    <w:tmpl w:val="5D3AFAF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8E03C22"/>
    <w:multiLevelType w:val="multilevel"/>
    <w:tmpl w:val="46AA57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D73D43"/>
    <w:multiLevelType w:val="multilevel"/>
    <w:tmpl w:val="860AD496"/>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D663135"/>
    <w:multiLevelType w:val="multilevel"/>
    <w:tmpl w:val="FE28CB4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15F23CE"/>
    <w:multiLevelType w:val="multilevel"/>
    <w:tmpl w:val="810291AA"/>
    <w:lvl w:ilvl="0" w:tplc="71B258CA">
      <w:start w:val="1"/>
      <w:numFmt w:val="bullet"/>
      <w:lvlText w:val=""/>
      <w:lvlJc w:val="left"/>
      <w:pPr>
        <w:ind w:left="1440" w:hanging="360"/>
      </w:pPr>
      <w:rPr>
        <w:rFonts w:hint="default" w:ascii="Symbol" w:hAnsi="Symbol"/>
        <w:b w:val="0"/>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33B6076"/>
    <w:multiLevelType w:val="multilevel"/>
    <w:tmpl w:val="B656725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AD20FE4"/>
    <w:multiLevelType w:val="multilevel"/>
    <w:tmpl w:val="A7DAD7A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2A6C80"/>
    <w:multiLevelType w:val="multilevel"/>
    <w:tmpl w:val="906CF260"/>
    <w:lvl w:ilvl="0" w:tplc="71B258CA">
      <w:start w:val="1"/>
      <w:numFmt w:val="bullet"/>
      <w:lvlText w:val=""/>
      <w:lvlJc w:val="left"/>
      <w:pPr>
        <w:ind w:left="1440" w:hanging="360"/>
      </w:pPr>
      <w:rPr>
        <w:rFonts w:hint="default" w:ascii="Symbol" w:hAnsi="Symbol"/>
        <w:b w:val="0"/>
        <w:color w:val="auto"/>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8" w15:restartNumberingAfterBreak="0">
    <w:nsid w:val="1E3B77D5"/>
    <w:multiLevelType w:val="hybridMultilevel"/>
    <w:tmpl w:val="52E0C224"/>
    <w:lvl w:ilvl="0" w:tplc="8FFE7C84">
      <w:start w:val="1"/>
      <w:numFmt w:val="bullet"/>
      <w:lvlText w:val=""/>
      <w:lvlJc w:val="left"/>
      <w:pPr>
        <w:ind w:left="72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1F2A4741"/>
    <w:multiLevelType w:val="multilevel"/>
    <w:tmpl w:val="BA5AA828"/>
    <w:lvl w:ilvl="0" w:tplc="71B258CA">
      <w:start w:val="1"/>
      <w:numFmt w:val="bullet"/>
      <w:lvlText w:val=""/>
      <w:lvlJc w:val="left"/>
      <w:pPr>
        <w:ind w:left="1152" w:hanging="360"/>
      </w:pPr>
      <w:rPr>
        <w:rFonts w:hint="default" w:ascii="Symbol" w:hAnsi="Symbol"/>
        <w:b w:val="0"/>
        <w:color w:val="auto"/>
      </w:rPr>
    </w:lvl>
    <w:lvl w:ilvl="1" w:tplc="0C090003" w:tentative="1">
      <w:start w:val="1"/>
      <w:numFmt w:val="bullet"/>
      <w:lvlText w:val="o"/>
      <w:lvlJc w:val="left"/>
      <w:pPr>
        <w:ind w:left="1872" w:hanging="360"/>
      </w:pPr>
      <w:rPr>
        <w:rFonts w:hint="default" w:ascii="Courier New" w:hAnsi="Courier New" w:cs="Courier New"/>
      </w:rPr>
    </w:lvl>
    <w:lvl w:ilvl="2" w:tplc="0C090005" w:tentative="1">
      <w:start w:val="1"/>
      <w:numFmt w:val="bullet"/>
      <w:lvlText w:val=""/>
      <w:lvlJc w:val="left"/>
      <w:pPr>
        <w:ind w:left="2592" w:hanging="360"/>
      </w:pPr>
      <w:rPr>
        <w:rFonts w:hint="default" w:ascii="Wingdings" w:hAnsi="Wingdings"/>
      </w:rPr>
    </w:lvl>
    <w:lvl w:ilvl="3" w:tplc="0C090001" w:tentative="1">
      <w:start w:val="1"/>
      <w:numFmt w:val="bullet"/>
      <w:lvlText w:val=""/>
      <w:lvlJc w:val="left"/>
      <w:pPr>
        <w:ind w:left="3312" w:hanging="360"/>
      </w:pPr>
      <w:rPr>
        <w:rFonts w:hint="default" w:ascii="Symbol" w:hAnsi="Symbol"/>
      </w:rPr>
    </w:lvl>
    <w:lvl w:ilvl="4" w:tplc="0C090003" w:tentative="1">
      <w:start w:val="1"/>
      <w:numFmt w:val="bullet"/>
      <w:lvlText w:val="o"/>
      <w:lvlJc w:val="left"/>
      <w:pPr>
        <w:ind w:left="4032" w:hanging="360"/>
      </w:pPr>
      <w:rPr>
        <w:rFonts w:hint="default" w:ascii="Courier New" w:hAnsi="Courier New" w:cs="Courier New"/>
      </w:rPr>
    </w:lvl>
    <w:lvl w:ilvl="5" w:tplc="0C090005" w:tentative="1">
      <w:start w:val="1"/>
      <w:numFmt w:val="bullet"/>
      <w:lvlText w:val=""/>
      <w:lvlJc w:val="left"/>
      <w:pPr>
        <w:ind w:left="4752" w:hanging="360"/>
      </w:pPr>
      <w:rPr>
        <w:rFonts w:hint="default" w:ascii="Wingdings" w:hAnsi="Wingdings"/>
      </w:rPr>
    </w:lvl>
    <w:lvl w:ilvl="6" w:tplc="0C090001" w:tentative="1">
      <w:start w:val="1"/>
      <w:numFmt w:val="bullet"/>
      <w:lvlText w:val=""/>
      <w:lvlJc w:val="left"/>
      <w:pPr>
        <w:ind w:left="5472" w:hanging="360"/>
      </w:pPr>
      <w:rPr>
        <w:rFonts w:hint="default" w:ascii="Symbol" w:hAnsi="Symbol"/>
      </w:rPr>
    </w:lvl>
    <w:lvl w:ilvl="7" w:tplc="0C090003" w:tentative="1">
      <w:start w:val="1"/>
      <w:numFmt w:val="bullet"/>
      <w:lvlText w:val="o"/>
      <w:lvlJc w:val="left"/>
      <w:pPr>
        <w:ind w:left="6192" w:hanging="360"/>
      </w:pPr>
      <w:rPr>
        <w:rFonts w:hint="default" w:ascii="Courier New" w:hAnsi="Courier New" w:cs="Courier New"/>
      </w:rPr>
    </w:lvl>
    <w:lvl w:ilvl="8" w:tplc="0C090005" w:tentative="1">
      <w:start w:val="1"/>
      <w:numFmt w:val="bullet"/>
      <w:lvlText w:val=""/>
      <w:lvlJc w:val="left"/>
      <w:pPr>
        <w:ind w:left="6912" w:hanging="360"/>
      </w:pPr>
      <w:rPr>
        <w:rFonts w:hint="default" w:ascii="Wingdings" w:hAnsi="Wingdings"/>
      </w:rPr>
    </w:lvl>
  </w:abstractNum>
  <w:abstractNum w:abstractNumId="10" w15:restartNumberingAfterBreak="0">
    <w:nsid w:val="20F10570"/>
    <w:multiLevelType w:val="multilevel"/>
    <w:tmpl w:val="72B29DC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21114314"/>
    <w:multiLevelType w:val="multilevel"/>
    <w:tmpl w:val="2A2435D6"/>
    <w:lvl w:ilvl="0" w:tplc="71B258CA">
      <w:start w:val="1"/>
      <w:numFmt w:val="bullet"/>
      <w:lvlText w:val=""/>
      <w:lvlJc w:val="left"/>
      <w:pPr>
        <w:ind w:left="720" w:hanging="360"/>
      </w:pPr>
      <w:rPr>
        <w:rFonts w:hint="default" w:ascii="Symbol" w:hAnsi="Symbol"/>
        <w:b w:val="0"/>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4381E5B"/>
    <w:multiLevelType w:val="multilevel"/>
    <w:tmpl w:val="2572DE5A"/>
    <w:lvl w:ilvl="0">
      <w:start w:val="4"/>
      <w:numFmt w:val="decimal"/>
      <w:lvlText w:val="%1."/>
      <w:lvlJc w:val="left"/>
      <w:pPr>
        <w:ind w:left="720" w:hanging="360"/>
      </w:pPr>
      <w:rPr>
        <w:rFonts w:hint="default"/>
        <w:b/>
        <w:color w:val="5B9BD5" w:themeColor="accent1"/>
      </w:rPr>
    </w:lvl>
    <w:lvl w:ilvl="1">
      <w:start w:val="1"/>
      <w:numFmt w:val="decimal"/>
      <w:lvlText w:val="%1.%2"/>
      <w:lvlJc w:val="left"/>
      <w:pPr>
        <w:ind w:left="0" w:firstLine="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3" w15:restartNumberingAfterBreak="0">
    <w:nsid w:val="26CD3759"/>
    <w:multiLevelType w:val="hybridMultilevel"/>
    <w:tmpl w:val="0B7017A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2C394E98"/>
    <w:multiLevelType w:val="hybridMultilevel"/>
    <w:tmpl w:val="E006F6A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319440BE"/>
    <w:multiLevelType w:val="hybridMultilevel"/>
    <w:tmpl w:val="E8383F3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31EF5AFF"/>
    <w:multiLevelType w:val="hybridMultilevel"/>
    <w:tmpl w:val="84CE49EC"/>
    <w:lvl w:ilvl="0" w:tplc="71B258CA">
      <w:start w:val="1"/>
      <w:numFmt w:val="bullet"/>
      <w:lvlText w:val=""/>
      <w:lvlJc w:val="left"/>
      <w:pPr>
        <w:ind w:left="1152" w:hanging="360"/>
      </w:pPr>
      <w:rPr>
        <w:rFonts w:hint="default" w:ascii="Symbol" w:hAnsi="Symbol"/>
        <w:b w:val="0"/>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33F172B6"/>
    <w:multiLevelType w:val="hybridMultilevel"/>
    <w:tmpl w:val="FF0E7EE8"/>
    <w:lvl w:ilvl="0" w:tplc="71B258CA">
      <w:start w:val="1"/>
      <w:numFmt w:val="bullet"/>
      <w:lvlText w:val=""/>
      <w:lvlJc w:val="left"/>
      <w:pPr>
        <w:ind w:left="1152" w:hanging="360"/>
      </w:pPr>
      <w:rPr>
        <w:rFonts w:hint="default" w:ascii="Symbol" w:hAnsi="Symbol"/>
        <w:b w:val="0"/>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342061CE"/>
    <w:multiLevelType w:val="hybridMultilevel"/>
    <w:tmpl w:val="19008974"/>
    <w:lvl w:ilvl="0" w:tplc="71B258CA">
      <w:start w:val="1"/>
      <w:numFmt w:val="bullet"/>
      <w:lvlText w:val=""/>
      <w:lvlJc w:val="left"/>
      <w:pPr>
        <w:ind w:left="1152" w:hanging="360"/>
      </w:pPr>
      <w:rPr>
        <w:rFonts w:hint="default" w:ascii="Symbol" w:hAnsi="Symbol"/>
        <w:b w:val="0"/>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348B0777"/>
    <w:multiLevelType w:val="hybridMultilevel"/>
    <w:tmpl w:val="11A68A58"/>
    <w:lvl w:ilvl="0" w:tplc="71B258CA">
      <w:start w:val="1"/>
      <w:numFmt w:val="bullet"/>
      <w:lvlText w:val=""/>
      <w:lvlJc w:val="left"/>
      <w:pPr>
        <w:ind w:left="1152" w:hanging="360"/>
      </w:pPr>
      <w:rPr>
        <w:rFonts w:hint="default" w:ascii="Symbol" w:hAnsi="Symbol"/>
        <w:b w:val="0"/>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35C63D66"/>
    <w:multiLevelType w:val="hybridMultilevel"/>
    <w:tmpl w:val="88DE3466"/>
    <w:lvl w:ilvl="0" w:tplc="A478252C">
      <w:start w:val="1"/>
      <w:numFmt w:val="bullet"/>
      <w:lvlText w:val=""/>
      <w:lvlJc w:val="left"/>
      <w:pPr>
        <w:ind w:left="1572" w:hanging="360"/>
      </w:pPr>
      <w:rPr>
        <w:rFonts w:hint="default" w:ascii="Symbol" w:hAnsi="Symbol"/>
        <w:b w:val="0"/>
        <w:color w:val="auto"/>
      </w:rPr>
    </w:lvl>
    <w:lvl w:ilvl="1" w:tplc="0C090003" w:tentative="1">
      <w:start w:val="1"/>
      <w:numFmt w:val="bullet"/>
      <w:lvlText w:val="o"/>
      <w:lvlJc w:val="left"/>
      <w:pPr>
        <w:ind w:left="1860" w:hanging="360"/>
      </w:pPr>
      <w:rPr>
        <w:rFonts w:hint="default" w:ascii="Courier New" w:hAnsi="Courier New" w:cs="Courier New"/>
      </w:rPr>
    </w:lvl>
    <w:lvl w:ilvl="2" w:tplc="0C090005" w:tentative="1">
      <w:start w:val="1"/>
      <w:numFmt w:val="bullet"/>
      <w:lvlText w:val=""/>
      <w:lvlJc w:val="left"/>
      <w:pPr>
        <w:ind w:left="2580" w:hanging="360"/>
      </w:pPr>
      <w:rPr>
        <w:rFonts w:hint="default" w:ascii="Wingdings" w:hAnsi="Wingdings"/>
      </w:rPr>
    </w:lvl>
    <w:lvl w:ilvl="3" w:tplc="0C090001" w:tentative="1">
      <w:start w:val="1"/>
      <w:numFmt w:val="bullet"/>
      <w:lvlText w:val=""/>
      <w:lvlJc w:val="left"/>
      <w:pPr>
        <w:ind w:left="3300" w:hanging="360"/>
      </w:pPr>
      <w:rPr>
        <w:rFonts w:hint="default" w:ascii="Symbol" w:hAnsi="Symbol"/>
      </w:rPr>
    </w:lvl>
    <w:lvl w:ilvl="4" w:tplc="0C090003" w:tentative="1">
      <w:start w:val="1"/>
      <w:numFmt w:val="bullet"/>
      <w:lvlText w:val="o"/>
      <w:lvlJc w:val="left"/>
      <w:pPr>
        <w:ind w:left="4020" w:hanging="360"/>
      </w:pPr>
      <w:rPr>
        <w:rFonts w:hint="default" w:ascii="Courier New" w:hAnsi="Courier New" w:cs="Courier New"/>
      </w:rPr>
    </w:lvl>
    <w:lvl w:ilvl="5" w:tplc="0C090005" w:tentative="1">
      <w:start w:val="1"/>
      <w:numFmt w:val="bullet"/>
      <w:lvlText w:val=""/>
      <w:lvlJc w:val="left"/>
      <w:pPr>
        <w:ind w:left="4740" w:hanging="360"/>
      </w:pPr>
      <w:rPr>
        <w:rFonts w:hint="default" w:ascii="Wingdings" w:hAnsi="Wingdings"/>
      </w:rPr>
    </w:lvl>
    <w:lvl w:ilvl="6" w:tplc="0C090001" w:tentative="1">
      <w:start w:val="1"/>
      <w:numFmt w:val="bullet"/>
      <w:lvlText w:val=""/>
      <w:lvlJc w:val="left"/>
      <w:pPr>
        <w:ind w:left="5460" w:hanging="360"/>
      </w:pPr>
      <w:rPr>
        <w:rFonts w:hint="default" w:ascii="Symbol" w:hAnsi="Symbol"/>
      </w:rPr>
    </w:lvl>
    <w:lvl w:ilvl="7" w:tplc="0C090003" w:tentative="1">
      <w:start w:val="1"/>
      <w:numFmt w:val="bullet"/>
      <w:lvlText w:val="o"/>
      <w:lvlJc w:val="left"/>
      <w:pPr>
        <w:ind w:left="6180" w:hanging="360"/>
      </w:pPr>
      <w:rPr>
        <w:rFonts w:hint="default" w:ascii="Courier New" w:hAnsi="Courier New" w:cs="Courier New"/>
      </w:rPr>
    </w:lvl>
    <w:lvl w:ilvl="8" w:tplc="0C090005" w:tentative="1">
      <w:start w:val="1"/>
      <w:numFmt w:val="bullet"/>
      <w:lvlText w:val=""/>
      <w:lvlJc w:val="left"/>
      <w:pPr>
        <w:ind w:left="6900" w:hanging="360"/>
      </w:pPr>
      <w:rPr>
        <w:rFonts w:hint="default" w:ascii="Wingdings" w:hAnsi="Wingdings"/>
      </w:rPr>
    </w:lvl>
  </w:abstractNum>
  <w:abstractNum w:abstractNumId="21" w15:restartNumberingAfterBreak="0">
    <w:nsid w:val="37F45D83"/>
    <w:multiLevelType w:val="hybridMultilevel"/>
    <w:tmpl w:val="7062E9B8"/>
    <w:lvl w:ilvl="0" w:tplc="71B258CA">
      <w:start w:val="1"/>
      <w:numFmt w:val="bullet"/>
      <w:lvlText w:val=""/>
      <w:lvlJc w:val="left"/>
      <w:pPr>
        <w:ind w:left="1152" w:hanging="360"/>
      </w:pPr>
      <w:rPr>
        <w:rFonts w:hint="default" w:ascii="Symbol" w:hAnsi="Symbol"/>
        <w:b w:val="0"/>
        <w:color w:val="auto"/>
      </w:rPr>
    </w:lvl>
    <w:lvl w:ilvl="1" w:tplc="0C090003" w:tentative="1">
      <w:start w:val="1"/>
      <w:numFmt w:val="bullet"/>
      <w:lvlText w:val="o"/>
      <w:lvlJc w:val="left"/>
      <w:pPr>
        <w:ind w:left="1872" w:hanging="360"/>
      </w:pPr>
      <w:rPr>
        <w:rFonts w:hint="default" w:ascii="Courier New" w:hAnsi="Courier New" w:cs="Courier New"/>
      </w:rPr>
    </w:lvl>
    <w:lvl w:ilvl="2" w:tplc="0C090005" w:tentative="1">
      <w:start w:val="1"/>
      <w:numFmt w:val="bullet"/>
      <w:lvlText w:val=""/>
      <w:lvlJc w:val="left"/>
      <w:pPr>
        <w:ind w:left="2592" w:hanging="360"/>
      </w:pPr>
      <w:rPr>
        <w:rFonts w:hint="default" w:ascii="Wingdings" w:hAnsi="Wingdings"/>
      </w:rPr>
    </w:lvl>
    <w:lvl w:ilvl="3" w:tplc="0C090001" w:tentative="1">
      <w:start w:val="1"/>
      <w:numFmt w:val="bullet"/>
      <w:lvlText w:val=""/>
      <w:lvlJc w:val="left"/>
      <w:pPr>
        <w:ind w:left="3312" w:hanging="360"/>
      </w:pPr>
      <w:rPr>
        <w:rFonts w:hint="default" w:ascii="Symbol" w:hAnsi="Symbol"/>
      </w:rPr>
    </w:lvl>
    <w:lvl w:ilvl="4" w:tplc="0C090003" w:tentative="1">
      <w:start w:val="1"/>
      <w:numFmt w:val="bullet"/>
      <w:lvlText w:val="o"/>
      <w:lvlJc w:val="left"/>
      <w:pPr>
        <w:ind w:left="4032" w:hanging="360"/>
      </w:pPr>
      <w:rPr>
        <w:rFonts w:hint="default" w:ascii="Courier New" w:hAnsi="Courier New" w:cs="Courier New"/>
      </w:rPr>
    </w:lvl>
    <w:lvl w:ilvl="5" w:tplc="0C090005" w:tentative="1">
      <w:start w:val="1"/>
      <w:numFmt w:val="bullet"/>
      <w:lvlText w:val=""/>
      <w:lvlJc w:val="left"/>
      <w:pPr>
        <w:ind w:left="4752" w:hanging="360"/>
      </w:pPr>
      <w:rPr>
        <w:rFonts w:hint="default" w:ascii="Wingdings" w:hAnsi="Wingdings"/>
      </w:rPr>
    </w:lvl>
    <w:lvl w:ilvl="6" w:tplc="0C090001" w:tentative="1">
      <w:start w:val="1"/>
      <w:numFmt w:val="bullet"/>
      <w:lvlText w:val=""/>
      <w:lvlJc w:val="left"/>
      <w:pPr>
        <w:ind w:left="5472" w:hanging="360"/>
      </w:pPr>
      <w:rPr>
        <w:rFonts w:hint="default" w:ascii="Symbol" w:hAnsi="Symbol"/>
      </w:rPr>
    </w:lvl>
    <w:lvl w:ilvl="7" w:tplc="0C090003" w:tentative="1">
      <w:start w:val="1"/>
      <w:numFmt w:val="bullet"/>
      <w:lvlText w:val="o"/>
      <w:lvlJc w:val="left"/>
      <w:pPr>
        <w:ind w:left="6192" w:hanging="360"/>
      </w:pPr>
      <w:rPr>
        <w:rFonts w:hint="default" w:ascii="Courier New" w:hAnsi="Courier New" w:cs="Courier New"/>
      </w:rPr>
    </w:lvl>
    <w:lvl w:ilvl="8" w:tplc="0C090005" w:tentative="1">
      <w:start w:val="1"/>
      <w:numFmt w:val="bullet"/>
      <w:lvlText w:val=""/>
      <w:lvlJc w:val="left"/>
      <w:pPr>
        <w:ind w:left="6912" w:hanging="360"/>
      </w:pPr>
      <w:rPr>
        <w:rFonts w:hint="default" w:ascii="Wingdings" w:hAnsi="Wingdings"/>
      </w:rPr>
    </w:lvl>
  </w:abstractNum>
  <w:abstractNum w:abstractNumId="22" w15:restartNumberingAfterBreak="0">
    <w:nsid w:val="3DBA5566"/>
    <w:multiLevelType w:val="hybridMultilevel"/>
    <w:tmpl w:val="EC1A31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416EDB"/>
    <w:multiLevelType w:val="hybridMultilevel"/>
    <w:tmpl w:val="3E966F80"/>
    <w:lvl w:ilvl="0" w:tplc="8FFE7C84">
      <w:start w:val="1"/>
      <w:numFmt w:val="bullet"/>
      <w:lvlText w:val=""/>
      <w:lvlJc w:val="left"/>
      <w:pPr>
        <w:ind w:left="72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48D02314"/>
    <w:multiLevelType w:val="hybridMultilevel"/>
    <w:tmpl w:val="5FCC7A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3856EA"/>
    <w:multiLevelType w:val="hybridMultilevel"/>
    <w:tmpl w:val="1D083D5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4FC75C49"/>
    <w:multiLevelType w:val="hybridMultilevel"/>
    <w:tmpl w:val="CB24BF8C"/>
    <w:lvl w:ilvl="0" w:tplc="71B258CA">
      <w:start w:val="1"/>
      <w:numFmt w:val="bullet"/>
      <w:lvlText w:val=""/>
      <w:lvlJc w:val="left"/>
      <w:pPr>
        <w:ind w:left="1152" w:hanging="360"/>
      </w:pPr>
      <w:rPr>
        <w:rFonts w:hint="default" w:ascii="Symbol" w:hAnsi="Symbol"/>
        <w:b w:val="0"/>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53082D97"/>
    <w:multiLevelType w:val="hybridMultilevel"/>
    <w:tmpl w:val="74A0B9DA"/>
    <w:lvl w:ilvl="0" w:tplc="71B258CA">
      <w:start w:val="1"/>
      <w:numFmt w:val="bullet"/>
      <w:lvlText w:val=""/>
      <w:lvlJc w:val="left"/>
      <w:pPr>
        <w:ind w:left="1440" w:hanging="360"/>
      </w:pPr>
      <w:rPr>
        <w:rFonts w:hint="default" w:ascii="Symbol" w:hAnsi="Symbol"/>
        <w:b w:val="0"/>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5CBE1C33"/>
    <w:multiLevelType w:val="hybridMultilevel"/>
    <w:tmpl w:val="F8EC2D40"/>
    <w:lvl w:ilvl="0" w:tplc="71B258CA">
      <w:start w:val="1"/>
      <w:numFmt w:val="bullet"/>
      <w:lvlText w:val=""/>
      <w:lvlJc w:val="left"/>
      <w:pPr>
        <w:ind w:left="1865" w:hanging="360"/>
      </w:pPr>
      <w:rPr>
        <w:rFonts w:hint="default" w:ascii="Symbol" w:hAnsi="Symbol"/>
        <w:b w:val="0"/>
        <w:color w:val="auto"/>
      </w:rPr>
    </w:lvl>
    <w:lvl w:ilvl="1" w:tplc="0C090003" w:tentative="1">
      <w:start w:val="1"/>
      <w:numFmt w:val="bullet"/>
      <w:lvlText w:val="o"/>
      <w:lvlJc w:val="left"/>
      <w:pPr>
        <w:ind w:left="2585" w:hanging="360"/>
      </w:pPr>
      <w:rPr>
        <w:rFonts w:hint="default" w:ascii="Courier New" w:hAnsi="Courier New" w:cs="Courier New"/>
      </w:rPr>
    </w:lvl>
    <w:lvl w:ilvl="2" w:tplc="0C090005" w:tentative="1">
      <w:start w:val="1"/>
      <w:numFmt w:val="bullet"/>
      <w:lvlText w:val=""/>
      <w:lvlJc w:val="left"/>
      <w:pPr>
        <w:ind w:left="3305" w:hanging="360"/>
      </w:pPr>
      <w:rPr>
        <w:rFonts w:hint="default" w:ascii="Wingdings" w:hAnsi="Wingdings"/>
      </w:rPr>
    </w:lvl>
    <w:lvl w:ilvl="3" w:tplc="0C090001" w:tentative="1">
      <w:start w:val="1"/>
      <w:numFmt w:val="bullet"/>
      <w:lvlText w:val=""/>
      <w:lvlJc w:val="left"/>
      <w:pPr>
        <w:ind w:left="4025" w:hanging="360"/>
      </w:pPr>
      <w:rPr>
        <w:rFonts w:hint="default" w:ascii="Symbol" w:hAnsi="Symbol"/>
      </w:rPr>
    </w:lvl>
    <w:lvl w:ilvl="4" w:tplc="0C090003" w:tentative="1">
      <w:start w:val="1"/>
      <w:numFmt w:val="bullet"/>
      <w:lvlText w:val="o"/>
      <w:lvlJc w:val="left"/>
      <w:pPr>
        <w:ind w:left="4745" w:hanging="360"/>
      </w:pPr>
      <w:rPr>
        <w:rFonts w:hint="default" w:ascii="Courier New" w:hAnsi="Courier New" w:cs="Courier New"/>
      </w:rPr>
    </w:lvl>
    <w:lvl w:ilvl="5" w:tplc="0C090005" w:tentative="1">
      <w:start w:val="1"/>
      <w:numFmt w:val="bullet"/>
      <w:lvlText w:val=""/>
      <w:lvlJc w:val="left"/>
      <w:pPr>
        <w:ind w:left="5465" w:hanging="360"/>
      </w:pPr>
      <w:rPr>
        <w:rFonts w:hint="default" w:ascii="Wingdings" w:hAnsi="Wingdings"/>
      </w:rPr>
    </w:lvl>
    <w:lvl w:ilvl="6" w:tplc="0C090001" w:tentative="1">
      <w:start w:val="1"/>
      <w:numFmt w:val="bullet"/>
      <w:lvlText w:val=""/>
      <w:lvlJc w:val="left"/>
      <w:pPr>
        <w:ind w:left="6185" w:hanging="360"/>
      </w:pPr>
      <w:rPr>
        <w:rFonts w:hint="default" w:ascii="Symbol" w:hAnsi="Symbol"/>
      </w:rPr>
    </w:lvl>
    <w:lvl w:ilvl="7" w:tplc="0C090003" w:tentative="1">
      <w:start w:val="1"/>
      <w:numFmt w:val="bullet"/>
      <w:lvlText w:val="o"/>
      <w:lvlJc w:val="left"/>
      <w:pPr>
        <w:ind w:left="6905" w:hanging="360"/>
      </w:pPr>
      <w:rPr>
        <w:rFonts w:hint="default" w:ascii="Courier New" w:hAnsi="Courier New" w:cs="Courier New"/>
      </w:rPr>
    </w:lvl>
    <w:lvl w:ilvl="8" w:tplc="0C090005" w:tentative="1">
      <w:start w:val="1"/>
      <w:numFmt w:val="bullet"/>
      <w:lvlText w:val=""/>
      <w:lvlJc w:val="left"/>
      <w:pPr>
        <w:ind w:left="7625" w:hanging="360"/>
      </w:pPr>
      <w:rPr>
        <w:rFonts w:hint="default" w:ascii="Wingdings" w:hAnsi="Wingdings"/>
      </w:rPr>
    </w:lvl>
  </w:abstractNum>
  <w:abstractNum w:abstractNumId="29" w15:restartNumberingAfterBreak="0">
    <w:nsid w:val="637D063C"/>
    <w:multiLevelType w:val="hybridMultilevel"/>
    <w:tmpl w:val="ABE02ED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68C219B8"/>
    <w:multiLevelType w:val="hybridMultilevel"/>
    <w:tmpl w:val="1F2AEC02"/>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B514AFB"/>
    <w:multiLevelType w:val="hybridMultilevel"/>
    <w:tmpl w:val="7C88E67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6B515C82"/>
    <w:multiLevelType w:val="hybridMultilevel"/>
    <w:tmpl w:val="DB1A347C"/>
    <w:lvl w:ilvl="0" w:tplc="0C09000F">
      <w:start w:val="6"/>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D0827EC"/>
    <w:multiLevelType w:val="hybridMultilevel"/>
    <w:tmpl w:val="6E6C91E0"/>
    <w:lvl w:ilvl="0" w:tplc="71B258CA">
      <w:start w:val="1"/>
      <w:numFmt w:val="bullet"/>
      <w:lvlText w:val=""/>
      <w:lvlJc w:val="left"/>
      <w:pPr>
        <w:ind w:left="1440" w:hanging="360"/>
      </w:pPr>
      <w:rPr>
        <w:rFonts w:hint="default" w:ascii="Symbol" w:hAnsi="Symbol"/>
        <w:b w:val="0"/>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6D6B69E0"/>
    <w:multiLevelType w:val="hybridMultilevel"/>
    <w:tmpl w:val="EC00758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70C50A34"/>
    <w:multiLevelType w:val="hybridMultilevel"/>
    <w:tmpl w:val="4532151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6" w15:restartNumberingAfterBreak="0">
    <w:nsid w:val="71464A86"/>
    <w:multiLevelType w:val="hybridMultilevel"/>
    <w:tmpl w:val="EBCA372C"/>
    <w:lvl w:ilvl="0">
      <w:start w:val="5"/>
      <w:numFmt w:val="decimal"/>
      <w:lvlText w:val="%1."/>
      <w:lvlJc w:val="left"/>
      <w:pPr>
        <w:ind w:left="0" w:firstLine="0"/>
      </w:pPr>
      <w:rPr>
        <w:rFonts w:hint="default" w:eastAsia="Times"/>
        <w:b/>
        <w:color w:val="5B9BD5" w:themeColor="accent1"/>
      </w:rPr>
    </w:lvl>
    <w:lvl w:ilvl="1">
      <w:start w:val="1"/>
      <w:numFmt w:val="decimal"/>
      <w:lvlText w:val="%1.%2"/>
      <w:lvlJc w:val="left"/>
      <w:pPr>
        <w:ind w:left="0" w:firstLine="0"/>
      </w:pPr>
      <w:rPr/>
    </w:lvl>
    <w:lvl w:ilvl="2">
      <w:start w:val="1"/>
      <w:numFmt w:val="decimal"/>
      <w:lvlText w:val="%1.%2.%3"/>
      <w:lvlJc w:val="left"/>
      <w:pPr>
        <w:ind w:left="1778" w:hanging="720"/>
      </w:pPr>
      <w:rPr/>
    </w:lvl>
    <w:lvl w:ilvl="3">
      <w:start w:val="1"/>
      <w:numFmt w:val="decimal"/>
      <w:lvlText w:val="%1.%2.%3.%4"/>
      <w:lvlJc w:val="left"/>
      <w:pPr>
        <w:ind w:left="2127" w:hanging="720"/>
      </w:pPr>
      <w:rPr/>
    </w:lvl>
    <w:lvl w:ilvl="4">
      <w:start w:val="1"/>
      <w:numFmt w:val="decimal"/>
      <w:lvlText w:val="%1.%2.%3.%4.%5"/>
      <w:lvlJc w:val="left"/>
      <w:pPr>
        <w:ind w:left="2836" w:hanging="1080"/>
      </w:pPr>
      <w:rPr/>
    </w:lvl>
    <w:lvl w:ilvl="5">
      <w:start w:val="1"/>
      <w:numFmt w:val="decimal"/>
      <w:lvlText w:val="%1.%2.%3.%4.%5.%6"/>
      <w:lvlJc w:val="left"/>
      <w:pPr>
        <w:ind w:left="3185" w:hanging="1080"/>
      </w:pPr>
      <w:rPr/>
    </w:lvl>
    <w:lvl w:ilvl="6">
      <w:start w:val="1"/>
      <w:numFmt w:val="decimal"/>
      <w:lvlText w:val="%1.%2.%3.%4.%5.%6.%7"/>
      <w:lvlJc w:val="left"/>
      <w:pPr>
        <w:ind w:left="3894" w:hanging="1440"/>
      </w:pPr>
      <w:rPr/>
    </w:lvl>
    <w:lvl w:ilvl="7">
      <w:start w:val="1"/>
      <w:numFmt w:val="decimal"/>
      <w:lvlText w:val="%1.%2.%3.%4.%5.%6.%7.%8"/>
      <w:lvlJc w:val="left"/>
      <w:pPr>
        <w:ind w:left="4243" w:hanging="1440"/>
      </w:pPr>
      <w:rPr/>
    </w:lvl>
    <w:lvl w:ilvl="8">
      <w:start w:val="1"/>
      <w:numFmt w:val="decimal"/>
      <w:lvlText w:val="%1.%2.%3.%4.%5.%6.%7.%8.%9"/>
      <w:lvlJc w:val="left"/>
      <w:pPr>
        <w:ind w:left="4952" w:hanging="1800"/>
      </w:pPr>
      <w:rPr/>
    </w:lvl>
  </w:abstractNum>
  <w:num w:numId="1">
    <w:abstractNumId w:val="36"/>
  </w:num>
  <w:num w:numId="2">
    <w:abstractNumId w:val="36"/>
    <w:lvlOverride w:ilvl="0">
      <w:lvl w:ilvl="0">
        <w:start w:val="5"/>
        <w:numFmt w:val="decimal"/>
        <w:lvlText w:val="%1."/>
        <w:lvlJc w:val="left"/>
        <w:pPr>
          <w:ind w:left="0" w:firstLine="0"/>
        </w:pPr>
        <w:rPr>
          <w:rFonts w:hint="default" w:eastAsia="Times"/>
          <w:b/>
          <w:color w:val="5B9BD5" w:themeColor="accent1"/>
        </w:rPr>
      </w:lvl>
    </w:lvlOverride>
    <w:lvlOverride w:ilvl="1">
      <w:lvl w:ilvl="1">
        <w:start w:val="1"/>
        <w:numFmt w:val="decimal"/>
        <w:isLgl/>
        <w:lvlText w:val="%1.%2"/>
        <w:lvlJc w:val="left"/>
        <w:pPr>
          <w:ind w:left="0" w:firstLine="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3">
    <w:abstractNumId w:val="36"/>
    <w:lvlOverride w:ilvl="0">
      <w:lvl w:ilvl="0">
        <w:start w:val="5"/>
        <w:numFmt w:val="decimal"/>
        <w:lvlText w:val="%1."/>
        <w:lvlJc w:val="left"/>
        <w:pPr>
          <w:ind w:left="0" w:firstLine="0"/>
        </w:pPr>
        <w:rPr>
          <w:rFonts w:hint="default" w:eastAsia="Times"/>
          <w:b/>
          <w:color w:val="5B9BD5" w:themeColor="accent1"/>
        </w:rPr>
      </w:lvl>
    </w:lvlOverride>
    <w:lvlOverride w:ilvl="1">
      <w:lvl w:ilvl="1">
        <w:start w:val="1"/>
        <w:numFmt w:val="decimal"/>
        <w:isLgl/>
        <w:lvlText w:val="%1.%2"/>
        <w:lvlJc w:val="left"/>
        <w:pPr>
          <w:ind w:left="0" w:firstLine="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4">
    <w:abstractNumId w:val="36"/>
    <w:lvlOverride w:ilvl="0">
      <w:lvl w:ilvl="0">
        <w:start w:val="5"/>
        <w:numFmt w:val="decimal"/>
        <w:lvlText w:val="%1."/>
        <w:lvlJc w:val="left"/>
        <w:pPr>
          <w:ind w:left="0" w:firstLine="0"/>
        </w:pPr>
        <w:rPr>
          <w:rFonts w:hint="default" w:eastAsia="Times"/>
          <w:b/>
          <w:color w:val="5B9BD5" w:themeColor="accent1"/>
        </w:rPr>
      </w:lvl>
    </w:lvlOverride>
    <w:lvlOverride w:ilvl="1">
      <w:lvl w:ilvl="1">
        <w:start w:val="1"/>
        <w:numFmt w:val="decimal"/>
        <w:isLgl/>
        <w:lvlText w:val="%1.%2"/>
        <w:lvlJc w:val="left"/>
        <w:pPr>
          <w:ind w:left="0" w:firstLine="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5">
    <w:abstractNumId w:val="36"/>
    <w:lvlOverride w:ilvl="0">
      <w:lvl w:ilvl="0">
        <w:start w:val="5"/>
        <w:numFmt w:val="decimal"/>
        <w:lvlText w:val="%1."/>
        <w:lvlJc w:val="left"/>
        <w:pPr>
          <w:ind w:left="0" w:firstLine="0"/>
        </w:pPr>
        <w:rPr>
          <w:rFonts w:hint="default" w:eastAsia="Times"/>
          <w:b/>
          <w:color w:val="5B9BD5" w:themeColor="accent1"/>
        </w:rPr>
      </w:lvl>
    </w:lvlOverride>
    <w:lvlOverride w:ilvl="1">
      <w:lvl w:ilvl="1">
        <w:start w:val="1"/>
        <w:numFmt w:val="decimal"/>
        <w:isLgl/>
        <w:lvlText w:val="%1.%2"/>
        <w:lvlJc w:val="left"/>
        <w:pPr>
          <w:ind w:left="0" w:firstLine="0"/>
        </w:pPr>
        <w:rPr>
          <w:rFonts w:hint="default"/>
        </w:rPr>
      </w:lvl>
    </w:lvlOverride>
    <w:lvlOverride w:ilvl="2">
      <w:lvl w:ilvl="2">
        <w:start w:val="1"/>
        <w:numFmt w:val="decimal"/>
        <w:isLgl/>
        <w:lvlText w:val="%1.%2.%3"/>
        <w:lvlJc w:val="left"/>
        <w:pPr>
          <w:ind w:left="1778" w:hanging="720"/>
        </w:pPr>
        <w:rPr>
          <w:rFonts w:hint="default"/>
        </w:rPr>
      </w:lvl>
    </w:lvlOverride>
    <w:lvlOverride w:ilvl="3">
      <w:lvl w:ilvl="3">
        <w:start w:val="1"/>
        <w:numFmt w:val="decimal"/>
        <w:isLgl/>
        <w:lvlText w:val="%1.%2.%3.%4"/>
        <w:lvlJc w:val="left"/>
        <w:pPr>
          <w:ind w:left="2127" w:hanging="720"/>
        </w:pPr>
        <w:rPr>
          <w:rFonts w:hint="default"/>
        </w:rPr>
      </w:lvl>
    </w:lvlOverride>
    <w:lvlOverride w:ilvl="4">
      <w:lvl w:ilvl="4">
        <w:start w:val="1"/>
        <w:numFmt w:val="decimal"/>
        <w:isLgl/>
        <w:lvlText w:val="%1.%2.%3.%4.%5"/>
        <w:lvlJc w:val="left"/>
        <w:pPr>
          <w:ind w:left="2836" w:hanging="1080"/>
        </w:pPr>
        <w:rPr>
          <w:rFonts w:hint="default"/>
        </w:rPr>
      </w:lvl>
    </w:lvlOverride>
    <w:lvlOverride w:ilvl="5">
      <w:lvl w:ilvl="5">
        <w:start w:val="1"/>
        <w:numFmt w:val="decimal"/>
        <w:isLgl/>
        <w:lvlText w:val="%1.%2.%3.%4.%5.%6"/>
        <w:lvlJc w:val="left"/>
        <w:pPr>
          <w:ind w:left="3185" w:hanging="1080"/>
        </w:pPr>
        <w:rPr>
          <w:rFonts w:hint="default"/>
        </w:rPr>
      </w:lvl>
    </w:lvlOverride>
    <w:lvlOverride w:ilvl="6">
      <w:lvl w:ilvl="6">
        <w:start w:val="1"/>
        <w:numFmt w:val="decimal"/>
        <w:isLgl/>
        <w:lvlText w:val="%1.%2.%3.%4.%5.%6.%7"/>
        <w:lvlJc w:val="left"/>
        <w:pPr>
          <w:ind w:left="3894" w:hanging="1440"/>
        </w:pPr>
        <w:rPr>
          <w:rFonts w:hint="default"/>
        </w:rPr>
      </w:lvl>
    </w:lvlOverride>
    <w:lvlOverride w:ilvl="7">
      <w:lvl w:ilvl="7">
        <w:start w:val="1"/>
        <w:numFmt w:val="decimal"/>
        <w:isLgl/>
        <w:lvlText w:val="%1.%2.%3.%4.%5.%6.%7.%8"/>
        <w:lvlJc w:val="left"/>
        <w:pPr>
          <w:ind w:left="4243" w:hanging="1440"/>
        </w:pPr>
        <w:rPr>
          <w:rFonts w:hint="default"/>
        </w:rPr>
      </w:lvl>
    </w:lvlOverride>
    <w:lvlOverride w:ilvl="8">
      <w:lvl w:ilvl="8">
        <w:start w:val="1"/>
        <w:numFmt w:val="decimal"/>
        <w:isLgl/>
        <w:lvlText w:val="%1.%2.%3.%4.%5.%6.%7.%8.%9"/>
        <w:lvlJc w:val="left"/>
        <w:pPr>
          <w:ind w:left="4952" w:hanging="1800"/>
        </w:pPr>
        <w:rPr>
          <w:rFonts w:hint="default"/>
        </w:rPr>
      </w:lvl>
    </w:lvlOverride>
  </w:num>
  <w:num w:numId="6">
    <w:abstractNumId w:val="22"/>
  </w:num>
  <w:num w:numId="7">
    <w:abstractNumId w:val="12"/>
  </w:num>
  <w:num w:numId="8">
    <w:abstractNumId w:val="32"/>
  </w:num>
  <w:num w:numId="9">
    <w:abstractNumId w:val="30"/>
  </w:num>
  <w:num w:numId="10">
    <w:abstractNumId w:val="1"/>
  </w:num>
  <w:num w:numId="11">
    <w:abstractNumId w:val="2"/>
  </w:num>
  <w:num w:numId="12">
    <w:abstractNumId w:val="6"/>
  </w:num>
  <w:num w:numId="13">
    <w:abstractNumId w:val="10"/>
  </w:num>
  <w:num w:numId="14">
    <w:abstractNumId w:val="35"/>
  </w:num>
  <w:num w:numId="15">
    <w:abstractNumId w:val="15"/>
  </w:num>
  <w:num w:numId="16">
    <w:abstractNumId w:val="34"/>
  </w:num>
  <w:num w:numId="17">
    <w:abstractNumId w:val="5"/>
  </w:num>
  <w:num w:numId="18">
    <w:abstractNumId w:val="31"/>
  </w:num>
  <w:num w:numId="19">
    <w:abstractNumId w:val="29"/>
  </w:num>
  <w:num w:numId="20">
    <w:abstractNumId w:val="3"/>
  </w:num>
  <w:num w:numId="21">
    <w:abstractNumId w:val="0"/>
  </w:num>
  <w:num w:numId="22">
    <w:abstractNumId w:val="14"/>
  </w:num>
  <w:num w:numId="23">
    <w:abstractNumId w:val="25"/>
  </w:num>
  <w:num w:numId="24">
    <w:abstractNumId w:val="8"/>
  </w:num>
  <w:num w:numId="25">
    <w:abstractNumId w:val="23"/>
  </w:num>
  <w:num w:numId="26">
    <w:abstractNumId w:val="24"/>
  </w:num>
  <w:num w:numId="27">
    <w:abstractNumId w:val="7"/>
  </w:num>
  <w:num w:numId="28">
    <w:abstractNumId w:val="4"/>
  </w:num>
  <w:num w:numId="29">
    <w:abstractNumId w:val="27"/>
  </w:num>
  <w:num w:numId="30">
    <w:abstractNumId w:val="33"/>
  </w:num>
  <w:num w:numId="31">
    <w:abstractNumId w:val="11"/>
  </w:num>
  <w:num w:numId="32">
    <w:abstractNumId w:val="28"/>
  </w:num>
  <w:num w:numId="33">
    <w:abstractNumId w:val="9"/>
  </w:num>
  <w:num w:numId="34">
    <w:abstractNumId w:val="21"/>
  </w:num>
  <w:num w:numId="35">
    <w:abstractNumId w:val="16"/>
  </w:num>
  <w:num w:numId="36">
    <w:abstractNumId w:val="19"/>
  </w:num>
  <w:num w:numId="37">
    <w:abstractNumId w:val="13"/>
  </w:num>
  <w:num w:numId="38">
    <w:abstractNumId w:val="18"/>
  </w:num>
  <w:num w:numId="39">
    <w:abstractNumId w:val="17"/>
  </w:num>
  <w:num w:numId="40">
    <w:abstractNumId w:val="26"/>
  </w:num>
  <w:num w:numId="41">
    <w:abstractNumId w:val="20"/>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6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F66"/>
    <w:rsid w:val="0000483D"/>
    <w:rsid w:val="000048E6"/>
    <w:rsid w:val="0000682D"/>
    <w:rsid w:val="00032D32"/>
    <w:rsid w:val="00042A7C"/>
    <w:rsid w:val="0004478B"/>
    <w:rsid w:val="0005168A"/>
    <w:rsid w:val="00057BC5"/>
    <w:rsid w:val="00066B0A"/>
    <w:rsid w:val="00071056"/>
    <w:rsid w:val="000A26FD"/>
    <w:rsid w:val="000A33F6"/>
    <w:rsid w:val="000A6B85"/>
    <w:rsid w:val="000B0687"/>
    <w:rsid w:val="000B3688"/>
    <w:rsid w:val="000B6AC3"/>
    <w:rsid w:val="000D0D88"/>
    <w:rsid w:val="000E7439"/>
    <w:rsid w:val="000F4A77"/>
    <w:rsid w:val="00105BA7"/>
    <w:rsid w:val="00113B90"/>
    <w:rsid w:val="00115525"/>
    <w:rsid w:val="00133421"/>
    <w:rsid w:val="00143734"/>
    <w:rsid w:val="00143E23"/>
    <w:rsid w:val="00161C45"/>
    <w:rsid w:val="00171646"/>
    <w:rsid w:val="00177812"/>
    <w:rsid w:val="001827F5"/>
    <w:rsid w:val="001A484F"/>
    <w:rsid w:val="001D4FBB"/>
    <w:rsid w:val="001F3048"/>
    <w:rsid w:val="001F5CD4"/>
    <w:rsid w:val="00215614"/>
    <w:rsid w:val="00223C00"/>
    <w:rsid w:val="00245831"/>
    <w:rsid w:val="0026446B"/>
    <w:rsid w:val="00266E5E"/>
    <w:rsid w:val="00267CC3"/>
    <w:rsid w:val="0028014B"/>
    <w:rsid w:val="00282E60"/>
    <w:rsid w:val="002A5D7F"/>
    <w:rsid w:val="002B21DA"/>
    <w:rsid w:val="002B3FB0"/>
    <w:rsid w:val="002C4302"/>
    <w:rsid w:val="002C7D82"/>
    <w:rsid w:val="002D5EB4"/>
    <w:rsid w:val="002E6A40"/>
    <w:rsid w:val="002F1FD6"/>
    <w:rsid w:val="002F283C"/>
    <w:rsid w:val="00302C40"/>
    <w:rsid w:val="003161B4"/>
    <w:rsid w:val="00324566"/>
    <w:rsid w:val="0032585C"/>
    <w:rsid w:val="00326171"/>
    <w:rsid w:val="00340078"/>
    <w:rsid w:val="003409D6"/>
    <w:rsid w:val="003423A3"/>
    <w:rsid w:val="00350BC2"/>
    <w:rsid w:val="00357491"/>
    <w:rsid w:val="00361D2C"/>
    <w:rsid w:val="003A4789"/>
    <w:rsid w:val="003A4E9D"/>
    <w:rsid w:val="003A4EE8"/>
    <w:rsid w:val="003A6EFF"/>
    <w:rsid w:val="003C0D0B"/>
    <w:rsid w:val="003C28F7"/>
    <w:rsid w:val="003C382A"/>
    <w:rsid w:val="003C7AFB"/>
    <w:rsid w:val="003D172B"/>
    <w:rsid w:val="003D5BE0"/>
    <w:rsid w:val="003E5229"/>
    <w:rsid w:val="003F4DCF"/>
    <w:rsid w:val="003F6AF1"/>
    <w:rsid w:val="00400A66"/>
    <w:rsid w:val="004239C2"/>
    <w:rsid w:val="004271D4"/>
    <w:rsid w:val="004346BD"/>
    <w:rsid w:val="00436E59"/>
    <w:rsid w:val="00441FFC"/>
    <w:rsid w:val="00444398"/>
    <w:rsid w:val="004618D3"/>
    <w:rsid w:val="00461D2B"/>
    <w:rsid w:val="004665DC"/>
    <w:rsid w:val="00470C06"/>
    <w:rsid w:val="004835B3"/>
    <w:rsid w:val="005046DE"/>
    <w:rsid w:val="00514022"/>
    <w:rsid w:val="0051495F"/>
    <w:rsid w:val="00515696"/>
    <w:rsid w:val="005246D7"/>
    <w:rsid w:val="00545B36"/>
    <w:rsid w:val="00574E0F"/>
    <w:rsid w:val="00576B21"/>
    <w:rsid w:val="00583B7A"/>
    <w:rsid w:val="00594690"/>
    <w:rsid w:val="005A1963"/>
    <w:rsid w:val="005A5435"/>
    <w:rsid w:val="005A7162"/>
    <w:rsid w:val="005B1713"/>
    <w:rsid w:val="005B7AD8"/>
    <w:rsid w:val="005C061A"/>
    <w:rsid w:val="005E49BE"/>
    <w:rsid w:val="005F322B"/>
    <w:rsid w:val="005F3D37"/>
    <w:rsid w:val="0061352E"/>
    <w:rsid w:val="00626E63"/>
    <w:rsid w:val="00634316"/>
    <w:rsid w:val="006418B0"/>
    <w:rsid w:val="006802E6"/>
    <w:rsid w:val="00690C63"/>
    <w:rsid w:val="00691F39"/>
    <w:rsid w:val="006B0B2F"/>
    <w:rsid w:val="006D02B9"/>
    <w:rsid w:val="006D1183"/>
    <w:rsid w:val="006E1D3F"/>
    <w:rsid w:val="006F70EA"/>
    <w:rsid w:val="00712E0B"/>
    <w:rsid w:val="00713914"/>
    <w:rsid w:val="00722B6E"/>
    <w:rsid w:val="007234E2"/>
    <w:rsid w:val="0074198E"/>
    <w:rsid w:val="00750F66"/>
    <w:rsid w:val="0077280B"/>
    <w:rsid w:val="007C0087"/>
    <w:rsid w:val="007D25C3"/>
    <w:rsid w:val="00802F18"/>
    <w:rsid w:val="008218A0"/>
    <w:rsid w:val="00821ACD"/>
    <w:rsid w:val="008631B6"/>
    <w:rsid w:val="00881DE7"/>
    <w:rsid w:val="00887DEF"/>
    <w:rsid w:val="008909E5"/>
    <w:rsid w:val="00891F3A"/>
    <w:rsid w:val="008B7642"/>
    <w:rsid w:val="008C7325"/>
    <w:rsid w:val="008E300A"/>
    <w:rsid w:val="008E74F5"/>
    <w:rsid w:val="00900541"/>
    <w:rsid w:val="00902011"/>
    <w:rsid w:val="00921452"/>
    <w:rsid w:val="0094654B"/>
    <w:rsid w:val="00952E0E"/>
    <w:rsid w:val="00954A8F"/>
    <w:rsid w:val="00954E05"/>
    <w:rsid w:val="00973208"/>
    <w:rsid w:val="00977241"/>
    <w:rsid w:val="00990CF1"/>
    <w:rsid w:val="0099688A"/>
    <w:rsid w:val="009977F0"/>
    <w:rsid w:val="009C5037"/>
    <w:rsid w:val="009C7062"/>
    <w:rsid w:val="009F2E8E"/>
    <w:rsid w:val="009F303D"/>
    <w:rsid w:val="00A125E7"/>
    <w:rsid w:val="00A33984"/>
    <w:rsid w:val="00A5272D"/>
    <w:rsid w:val="00A7294F"/>
    <w:rsid w:val="00A73850"/>
    <w:rsid w:val="00A83722"/>
    <w:rsid w:val="00A851A1"/>
    <w:rsid w:val="00A922BE"/>
    <w:rsid w:val="00A95BB3"/>
    <w:rsid w:val="00AB358F"/>
    <w:rsid w:val="00AE2B7D"/>
    <w:rsid w:val="00B27080"/>
    <w:rsid w:val="00B324A4"/>
    <w:rsid w:val="00B438E8"/>
    <w:rsid w:val="00B53FF5"/>
    <w:rsid w:val="00B64E60"/>
    <w:rsid w:val="00B8164F"/>
    <w:rsid w:val="00B90CD0"/>
    <w:rsid w:val="00B91243"/>
    <w:rsid w:val="00B923CA"/>
    <w:rsid w:val="00BA501E"/>
    <w:rsid w:val="00BB293B"/>
    <w:rsid w:val="00BC210B"/>
    <w:rsid w:val="00BD575C"/>
    <w:rsid w:val="00BF1A20"/>
    <w:rsid w:val="00BF2720"/>
    <w:rsid w:val="00BF63C3"/>
    <w:rsid w:val="00BF7480"/>
    <w:rsid w:val="00C26DCB"/>
    <w:rsid w:val="00C37916"/>
    <w:rsid w:val="00C42764"/>
    <w:rsid w:val="00C436DC"/>
    <w:rsid w:val="00C511E6"/>
    <w:rsid w:val="00C7355A"/>
    <w:rsid w:val="00C85065"/>
    <w:rsid w:val="00C95219"/>
    <w:rsid w:val="00CC00B3"/>
    <w:rsid w:val="00CC0EEB"/>
    <w:rsid w:val="00CC294A"/>
    <w:rsid w:val="00D15716"/>
    <w:rsid w:val="00D50AB0"/>
    <w:rsid w:val="00D57322"/>
    <w:rsid w:val="00D86182"/>
    <w:rsid w:val="00D87A65"/>
    <w:rsid w:val="00D92E53"/>
    <w:rsid w:val="00DC4AF6"/>
    <w:rsid w:val="00DD0062"/>
    <w:rsid w:val="00DD5E46"/>
    <w:rsid w:val="00DE02D4"/>
    <w:rsid w:val="00DE5840"/>
    <w:rsid w:val="00DE6D41"/>
    <w:rsid w:val="00DF18B9"/>
    <w:rsid w:val="00E23EA2"/>
    <w:rsid w:val="00E337EE"/>
    <w:rsid w:val="00E35BB9"/>
    <w:rsid w:val="00E42D89"/>
    <w:rsid w:val="00E51430"/>
    <w:rsid w:val="00E53C06"/>
    <w:rsid w:val="00E5533E"/>
    <w:rsid w:val="00E61905"/>
    <w:rsid w:val="00E91472"/>
    <w:rsid w:val="00E91EC9"/>
    <w:rsid w:val="00EA583F"/>
    <w:rsid w:val="00EB7C31"/>
    <w:rsid w:val="00EF2E35"/>
    <w:rsid w:val="00F105D0"/>
    <w:rsid w:val="00F11AA5"/>
    <w:rsid w:val="00F22AD0"/>
    <w:rsid w:val="00F270A2"/>
    <w:rsid w:val="00F27AB4"/>
    <w:rsid w:val="00F32776"/>
    <w:rsid w:val="00F4199F"/>
    <w:rsid w:val="00F60B6E"/>
    <w:rsid w:val="00F72FAE"/>
    <w:rsid w:val="00F73270"/>
    <w:rsid w:val="00F749DB"/>
    <w:rsid w:val="00F80C21"/>
    <w:rsid w:val="00FA3AE4"/>
    <w:rsid w:val="00FC1214"/>
    <w:rsid w:val="00FD0E7F"/>
    <w:rsid w:val="00FD56E3"/>
    <w:rsid w:val="00FE28F6"/>
    <w:rsid w:val="00FF5425"/>
    <w:rsid w:val="00FF5962"/>
    <w:rsid w:val="01DE627B"/>
    <w:rsid w:val="02056445"/>
    <w:rsid w:val="022B1E04"/>
    <w:rsid w:val="04106876"/>
    <w:rsid w:val="04CCDD76"/>
    <w:rsid w:val="05B30C60"/>
    <w:rsid w:val="066E4345"/>
    <w:rsid w:val="08794FAF"/>
    <w:rsid w:val="0A0ED745"/>
    <w:rsid w:val="0A667748"/>
    <w:rsid w:val="0B1BD7AC"/>
    <w:rsid w:val="0B3D865B"/>
    <w:rsid w:val="0CFF206F"/>
    <w:rsid w:val="1017115D"/>
    <w:rsid w:val="105F7387"/>
    <w:rsid w:val="10967C2C"/>
    <w:rsid w:val="10BD46B3"/>
    <w:rsid w:val="127C6091"/>
    <w:rsid w:val="134CE92B"/>
    <w:rsid w:val="142D3EEE"/>
    <w:rsid w:val="1474AFC9"/>
    <w:rsid w:val="1752F171"/>
    <w:rsid w:val="18A1BEB9"/>
    <w:rsid w:val="18D09DF0"/>
    <w:rsid w:val="1A96B87C"/>
    <w:rsid w:val="1C6CD884"/>
    <w:rsid w:val="1C88513D"/>
    <w:rsid w:val="1D154A99"/>
    <w:rsid w:val="20218D84"/>
    <w:rsid w:val="2138DC35"/>
    <w:rsid w:val="21AE4BC4"/>
    <w:rsid w:val="220C6A9B"/>
    <w:rsid w:val="221EBC5E"/>
    <w:rsid w:val="22B31707"/>
    <w:rsid w:val="22CEAB53"/>
    <w:rsid w:val="250DE389"/>
    <w:rsid w:val="270D8EDA"/>
    <w:rsid w:val="2759A075"/>
    <w:rsid w:val="282D6B1D"/>
    <w:rsid w:val="298BB800"/>
    <w:rsid w:val="29F88B4D"/>
    <w:rsid w:val="2A06F755"/>
    <w:rsid w:val="2A4D6AD8"/>
    <w:rsid w:val="2B4D0E0F"/>
    <w:rsid w:val="2D75345D"/>
    <w:rsid w:val="2F189128"/>
    <w:rsid w:val="3082D271"/>
    <w:rsid w:val="313ABA43"/>
    <w:rsid w:val="32966046"/>
    <w:rsid w:val="37850723"/>
    <w:rsid w:val="393041AF"/>
    <w:rsid w:val="3AB523C0"/>
    <w:rsid w:val="3C44E618"/>
    <w:rsid w:val="3FDB9E8D"/>
    <w:rsid w:val="421A80C9"/>
    <w:rsid w:val="433673AD"/>
    <w:rsid w:val="448CEBCC"/>
    <w:rsid w:val="46333767"/>
    <w:rsid w:val="47537C79"/>
    <w:rsid w:val="49D41466"/>
    <w:rsid w:val="4D2C01F3"/>
    <w:rsid w:val="5013D4AA"/>
    <w:rsid w:val="51D7B322"/>
    <w:rsid w:val="53A42D7F"/>
    <w:rsid w:val="53B3A3E6"/>
    <w:rsid w:val="54908D81"/>
    <w:rsid w:val="552CC54C"/>
    <w:rsid w:val="566EB59C"/>
    <w:rsid w:val="5684C79E"/>
    <w:rsid w:val="56941694"/>
    <w:rsid w:val="56A5122F"/>
    <w:rsid w:val="574E9549"/>
    <w:rsid w:val="580F8D9E"/>
    <w:rsid w:val="589B15E9"/>
    <w:rsid w:val="5AAFD57D"/>
    <w:rsid w:val="5C2B46A9"/>
    <w:rsid w:val="5C548190"/>
    <w:rsid w:val="5D0F6558"/>
    <w:rsid w:val="5FC0DCC5"/>
    <w:rsid w:val="5FDAA0AF"/>
    <w:rsid w:val="600CC274"/>
    <w:rsid w:val="61F82D97"/>
    <w:rsid w:val="6202EE7D"/>
    <w:rsid w:val="62119292"/>
    <w:rsid w:val="631182FB"/>
    <w:rsid w:val="6348B761"/>
    <w:rsid w:val="6595057C"/>
    <w:rsid w:val="65C6D388"/>
    <w:rsid w:val="66A0B715"/>
    <w:rsid w:val="68297F7E"/>
    <w:rsid w:val="699F59C2"/>
    <w:rsid w:val="69B6E90F"/>
    <w:rsid w:val="69DF9019"/>
    <w:rsid w:val="6AF049A8"/>
    <w:rsid w:val="6CB5A57C"/>
    <w:rsid w:val="6EED97EF"/>
    <w:rsid w:val="6F066CB8"/>
    <w:rsid w:val="7061C991"/>
    <w:rsid w:val="70D76F71"/>
    <w:rsid w:val="71B4656E"/>
    <w:rsid w:val="737AEB8D"/>
    <w:rsid w:val="74E933D3"/>
    <w:rsid w:val="765EFC32"/>
    <w:rsid w:val="76AF1671"/>
    <w:rsid w:val="76F64307"/>
    <w:rsid w:val="7B11A6F7"/>
    <w:rsid w:val="7B34532B"/>
    <w:rsid w:val="7B7BEC62"/>
    <w:rsid w:val="7CC40E83"/>
    <w:rsid w:val="7F3C24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178EE2"/>
  <w15:chartTrackingRefBased/>
  <w15:docId w15:val="{290180E2-959B-4115-85E2-015A17ED9F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50F66"/>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10" w:customStyle="1">
    <w:name w:val="Table Grid10"/>
    <w:basedOn w:val="TableNormal"/>
    <w:next w:val="TableGrid"/>
    <w:uiPriority w:val="39"/>
    <w:rsid w:val="00750F6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750F6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50F66"/>
    <w:pPr>
      <w:tabs>
        <w:tab w:val="center" w:pos="4513"/>
        <w:tab w:val="right" w:pos="9026"/>
      </w:tabs>
      <w:spacing w:after="0" w:line="240" w:lineRule="auto"/>
    </w:pPr>
  </w:style>
  <w:style w:type="character" w:styleId="HeaderChar" w:customStyle="1">
    <w:name w:val="Header Char"/>
    <w:basedOn w:val="DefaultParagraphFont"/>
    <w:link w:val="Header"/>
    <w:uiPriority w:val="99"/>
    <w:rsid w:val="00750F66"/>
  </w:style>
  <w:style w:type="paragraph" w:styleId="Footer">
    <w:name w:val="footer"/>
    <w:basedOn w:val="Normal"/>
    <w:link w:val="FooterChar"/>
    <w:uiPriority w:val="99"/>
    <w:unhideWhenUsed/>
    <w:rsid w:val="00750F66"/>
    <w:pPr>
      <w:tabs>
        <w:tab w:val="center" w:pos="4513"/>
        <w:tab w:val="right" w:pos="9026"/>
      </w:tabs>
      <w:spacing w:after="0" w:line="240" w:lineRule="auto"/>
    </w:pPr>
  </w:style>
  <w:style w:type="character" w:styleId="FooterChar" w:customStyle="1">
    <w:name w:val="Footer Char"/>
    <w:basedOn w:val="DefaultParagraphFont"/>
    <w:link w:val="Footer"/>
    <w:uiPriority w:val="99"/>
    <w:rsid w:val="00750F66"/>
  </w:style>
  <w:style w:type="table" w:styleId="TableGrid8" w:customStyle="1">
    <w:name w:val="Table Grid8"/>
    <w:basedOn w:val="TableNormal"/>
    <w:next w:val="TableGrid"/>
    <w:uiPriority w:val="39"/>
    <w:rsid w:val="00750F6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50F66"/>
    <w:pPr>
      <w:ind w:left="720"/>
      <w:contextualSpacing/>
    </w:pPr>
  </w:style>
  <w:style w:type="character" w:styleId="Hyperlink">
    <w:name w:val="Hyperlink"/>
    <w:basedOn w:val="DefaultParagraphFont"/>
    <w:uiPriority w:val="99"/>
    <w:unhideWhenUsed/>
    <w:rsid w:val="00E337EE"/>
    <w:rPr>
      <w:color w:val="0563C1"/>
      <w:u w:val="single"/>
    </w:rPr>
  </w:style>
  <w:style w:type="paragraph" w:styleId="paragraph" w:customStyle="1">
    <w:name w:val="paragraph"/>
    <w:basedOn w:val="Normal"/>
    <w:rsid w:val="00171646"/>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normaltextrun" w:customStyle="1">
    <w:name w:val="normaltextrun"/>
    <w:basedOn w:val="DefaultParagraphFont"/>
    <w:rsid w:val="00171646"/>
  </w:style>
  <w:style w:type="character" w:styleId="eop" w:customStyle="1">
    <w:name w:val="eop"/>
    <w:basedOn w:val="DefaultParagraphFont"/>
    <w:rsid w:val="00171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377533">
      <w:bodyDiv w:val="1"/>
      <w:marLeft w:val="0"/>
      <w:marRight w:val="0"/>
      <w:marTop w:val="0"/>
      <w:marBottom w:val="0"/>
      <w:divBdr>
        <w:top w:val="none" w:sz="0" w:space="0" w:color="auto"/>
        <w:left w:val="none" w:sz="0" w:space="0" w:color="auto"/>
        <w:bottom w:val="none" w:sz="0" w:space="0" w:color="auto"/>
        <w:right w:val="none" w:sz="0" w:space="0" w:color="auto"/>
      </w:divBdr>
      <w:divsChild>
        <w:div w:id="81803561">
          <w:marLeft w:val="0"/>
          <w:marRight w:val="0"/>
          <w:marTop w:val="0"/>
          <w:marBottom w:val="0"/>
          <w:divBdr>
            <w:top w:val="none" w:sz="0" w:space="0" w:color="auto"/>
            <w:left w:val="none" w:sz="0" w:space="0" w:color="auto"/>
            <w:bottom w:val="none" w:sz="0" w:space="0" w:color="auto"/>
            <w:right w:val="none" w:sz="0" w:space="0" w:color="auto"/>
          </w:divBdr>
        </w:div>
        <w:div w:id="1624772310">
          <w:marLeft w:val="0"/>
          <w:marRight w:val="0"/>
          <w:marTop w:val="0"/>
          <w:marBottom w:val="0"/>
          <w:divBdr>
            <w:top w:val="none" w:sz="0" w:space="0" w:color="auto"/>
            <w:left w:val="none" w:sz="0" w:space="0" w:color="auto"/>
            <w:bottom w:val="none" w:sz="0" w:space="0" w:color="auto"/>
            <w:right w:val="none" w:sz="0" w:space="0" w:color="auto"/>
          </w:divBdr>
        </w:div>
        <w:div w:id="596789124">
          <w:marLeft w:val="0"/>
          <w:marRight w:val="0"/>
          <w:marTop w:val="0"/>
          <w:marBottom w:val="0"/>
          <w:divBdr>
            <w:top w:val="none" w:sz="0" w:space="0" w:color="auto"/>
            <w:left w:val="none" w:sz="0" w:space="0" w:color="auto"/>
            <w:bottom w:val="none" w:sz="0" w:space="0" w:color="auto"/>
            <w:right w:val="none" w:sz="0" w:space="0" w:color="auto"/>
          </w:divBdr>
        </w:div>
        <w:div w:id="980578416">
          <w:marLeft w:val="0"/>
          <w:marRight w:val="0"/>
          <w:marTop w:val="0"/>
          <w:marBottom w:val="0"/>
          <w:divBdr>
            <w:top w:val="none" w:sz="0" w:space="0" w:color="auto"/>
            <w:left w:val="none" w:sz="0" w:space="0" w:color="auto"/>
            <w:bottom w:val="none" w:sz="0" w:space="0" w:color="auto"/>
            <w:right w:val="none" w:sz="0" w:space="0" w:color="auto"/>
          </w:divBdr>
        </w:div>
      </w:divsChild>
    </w:div>
    <w:div w:id="1498611926">
      <w:bodyDiv w:val="1"/>
      <w:marLeft w:val="0"/>
      <w:marRight w:val="0"/>
      <w:marTop w:val="0"/>
      <w:marBottom w:val="0"/>
      <w:divBdr>
        <w:top w:val="none" w:sz="0" w:space="0" w:color="auto"/>
        <w:left w:val="none" w:sz="0" w:space="0" w:color="auto"/>
        <w:bottom w:val="none" w:sz="0" w:space="0" w:color="auto"/>
        <w:right w:val="none" w:sz="0" w:space="0" w:color="auto"/>
      </w:divBdr>
    </w:div>
    <w:div w:id="1528788108">
      <w:bodyDiv w:val="1"/>
      <w:marLeft w:val="0"/>
      <w:marRight w:val="0"/>
      <w:marTop w:val="0"/>
      <w:marBottom w:val="0"/>
      <w:divBdr>
        <w:top w:val="none" w:sz="0" w:space="0" w:color="auto"/>
        <w:left w:val="none" w:sz="0" w:space="0" w:color="auto"/>
        <w:bottom w:val="none" w:sz="0" w:space="0" w:color="auto"/>
        <w:right w:val="none" w:sz="0" w:space="0" w:color="auto"/>
      </w:divBdr>
      <w:divsChild>
        <w:div w:id="1177887433">
          <w:marLeft w:val="0"/>
          <w:marRight w:val="0"/>
          <w:marTop w:val="0"/>
          <w:marBottom w:val="0"/>
          <w:divBdr>
            <w:top w:val="none" w:sz="0" w:space="0" w:color="auto"/>
            <w:left w:val="none" w:sz="0" w:space="0" w:color="auto"/>
            <w:bottom w:val="none" w:sz="0" w:space="0" w:color="auto"/>
            <w:right w:val="none" w:sz="0" w:space="0" w:color="auto"/>
          </w:divBdr>
        </w:div>
        <w:div w:id="310721623">
          <w:marLeft w:val="0"/>
          <w:marRight w:val="0"/>
          <w:marTop w:val="0"/>
          <w:marBottom w:val="0"/>
          <w:divBdr>
            <w:top w:val="none" w:sz="0" w:space="0" w:color="auto"/>
            <w:left w:val="none" w:sz="0" w:space="0" w:color="auto"/>
            <w:bottom w:val="none" w:sz="0" w:space="0" w:color="auto"/>
            <w:right w:val="none" w:sz="0" w:space="0" w:color="auto"/>
          </w:divBdr>
        </w:div>
        <w:div w:id="1883322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word/footer.xml" Id="R482b492177f54d9a" /></Relationships>
</file>

<file path=word/_rels/header1.xml.rels>&#65279;<?xml version="1.0" encoding="utf-8"?><Relationships xmlns="http://schemas.openxmlformats.org/package/2006/relationships"><Relationship Type="http://schemas.openxmlformats.org/officeDocument/2006/relationships/image" Target="/media/image2.png" Id="R8ddd809d50204b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C094962A3543448F10C297C09B44E7" ma:contentTypeVersion="12" ma:contentTypeDescription="Create a new document." ma:contentTypeScope="" ma:versionID="c74e5ae3e8b886be4a8d4ebb35192621">
  <xsd:schema xmlns:xsd="http://www.w3.org/2001/XMLSchema" xmlns:xs="http://www.w3.org/2001/XMLSchema" xmlns:p="http://schemas.microsoft.com/office/2006/metadata/properties" xmlns:ns2="9af831f7-421f-4044-9ca9-1fe7eeffc760" xmlns:ns3="2252a552-c5a1-4a23-a5fb-791fa4daf229" targetNamespace="http://schemas.microsoft.com/office/2006/metadata/properties" ma:root="true" ma:fieldsID="34f800dbeb97354f2542458e38e999fe" ns2:_="" ns3:_="">
    <xsd:import namespace="9af831f7-421f-4044-9ca9-1fe7eeffc760"/>
    <xsd:import namespace="2252a552-c5a1-4a23-a5fb-791fa4daf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831f7-421f-4044-9ca9-1fe7eeffc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52a552-c5a1-4a23-a5fb-791fa4daf2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B7D485-82B8-4103-B3C5-E99B8411FB4C}"/>
</file>

<file path=customXml/itemProps2.xml><?xml version="1.0" encoding="utf-8"?>
<ds:datastoreItem xmlns:ds="http://schemas.openxmlformats.org/officeDocument/2006/customXml" ds:itemID="{DBE4FD1E-F82B-40C3-934A-48A613963ACD}"/>
</file>

<file path=customXml/itemProps3.xml><?xml version="1.0" encoding="utf-8"?>
<ds:datastoreItem xmlns:ds="http://schemas.openxmlformats.org/officeDocument/2006/customXml" ds:itemID="{68F7F96E-06E8-4D87-AE55-C58D5D19C63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Department of Education</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Hayman</dc:creator>
  <cp:keywords/>
  <dc:description/>
  <cp:lastModifiedBy>Mark PRITCHARD</cp:lastModifiedBy>
  <cp:revision>4</cp:revision>
  <dcterms:created xsi:type="dcterms:W3CDTF">2020-09-04T05:08:00Z</dcterms:created>
  <dcterms:modified xsi:type="dcterms:W3CDTF">2020-09-08T14:01:36Z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0x0101006AC094962A3543448F10C297C09B44E7</vt:lpwstr>
  </property>
</Properties>
</file>